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F55112" w14:textId="77777777" w:rsidR="00002E59" w:rsidRPr="00BE09D1" w:rsidRDefault="00002E59" w:rsidP="00002E59">
      <w:pPr>
        <w:spacing w:after="0"/>
        <w:jc w:val="right"/>
        <w:rPr>
          <w:rFonts w:ascii="Arial" w:hAnsi="Arial" w:cs="Arial"/>
          <w:noProof/>
          <w:sz w:val="32"/>
          <w:szCs w:val="32"/>
          <w:lang w:eastAsia="ru-RU"/>
        </w:rPr>
      </w:pPr>
    </w:p>
    <w:p w14:paraId="49341E64" w14:textId="77777777" w:rsidR="009A4648" w:rsidRPr="009A4648" w:rsidRDefault="009A4648" w:rsidP="0086090B">
      <w:pPr>
        <w:spacing w:after="0"/>
        <w:jc w:val="right"/>
      </w:pPr>
      <w:r>
        <w:rPr>
          <w:rFonts w:ascii="Arial" w:hAnsi="Arial" w:cs="Arial"/>
          <w:noProof/>
          <w:sz w:val="32"/>
          <w:szCs w:val="32"/>
          <w:lang w:val="en-US" w:eastAsia="ru-RU"/>
        </w:rPr>
        <w:t xml:space="preserve"> </w:t>
      </w:r>
    </w:p>
    <w:p w14:paraId="6F7ED005" w14:textId="77777777" w:rsidR="00002E59" w:rsidRDefault="00002E59" w:rsidP="00002E59">
      <w:pPr>
        <w:spacing w:after="0"/>
        <w:jc w:val="right"/>
        <w:rPr>
          <w:rFonts w:ascii="Arial" w:hAnsi="Arial" w:cs="Arial"/>
          <w:noProof/>
          <w:sz w:val="32"/>
          <w:szCs w:val="32"/>
          <w:lang w:eastAsia="ru-RU"/>
        </w:rPr>
      </w:pPr>
    </w:p>
    <w:p w14:paraId="6EFF4D05" w14:textId="77777777" w:rsidR="00002E59" w:rsidRDefault="00002E59" w:rsidP="00002E59">
      <w:pPr>
        <w:spacing w:after="0"/>
        <w:jc w:val="right"/>
        <w:rPr>
          <w:rFonts w:ascii="Arial" w:hAnsi="Arial" w:cs="Arial"/>
          <w:noProof/>
          <w:sz w:val="32"/>
          <w:szCs w:val="32"/>
          <w:lang w:eastAsia="ru-RU"/>
        </w:rPr>
      </w:pPr>
    </w:p>
    <w:p w14:paraId="533AA6BC" w14:textId="77777777" w:rsidR="00002E59" w:rsidRPr="004B4286" w:rsidRDefault="00002E59" w:rsidP="00002E59">
      <w:pPr>
        <w:spacing w:after="0"/>
        <w:jc w:val="right"/>
        <w:rPr>
          <w:rFonts w:ascii="Arial" w:hAnsi="Arial" w:cs="Arial"/>
          <w:noProof/>
          <w:sz w:val="32"/>
          <w:szCs w:val="32"/>
          <w:lang w:eastAsia="ru-RU"/>
        </w:rPr>
      </w:pPr>
    </w:p>
    <w:p w14:paraId="0C1B661F" w14:textId="77777777" w:rsidR="006B7711" w:rsidRPr="007B61B8" w:rsidRDefault="00995A3D" w:rsidP="00002E59">
      <w:pPr>
        <w:spacing w:after="0"/>
        <w:jc w:val="center"/>
        <w:rPr>
          <w:rFonts w:ascii="Arial" w:hAnsi="Arial" w:cs="Arial"/>
          <w:sz w:val="32"/>
          <w:szCs w:val="32"/>
          <w:lang w:val="en-US"/>
        </w:rPr>
      </w:pPr>
      <w:r w:rsidRPr="007B61B8">
        <w:rPr>
          <w:noProof/>
          <w:lang w:eastAsia="ru-RU"/>
        </w:rPr>
        <w:drawing>
          <wp:inline distT="0" distB="0" distL="0" distR="0" wp14:anchorId="1F48BD45" wp14:editId="4491C9CC">
            <wp:extent cx="1771650" cy="2168744"/>
            <wp:effectExtent l="0" t="0" r="0" b="3175"/>
            <wp:docPr id="51" name="Рисунок 51" descr="Герб Твери — Википед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Герб Твери — Википедия"/>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75852" cy="2173888"/>
                    </a:xfrm>
                    <a:prstGeom prst="rect">
                      <a:avLst/>
                    </a:prstGeom>
                    <a:noFill/>
                    <a:ln>
                      <a:noFill/>
                    </a:ln>
                  </pic:spPr>
                </pic:pic>
              </a:graphicData>
            </a:graphic>
          </wp:inline>
        </w:drawing>
      </w:r>
    </w:p>
    <w:p w14:paraId="1229755A" w14:textId="77777777" w:rsidR="00724E3B" w:rsidRPr="007B61B8" w:rsidRDefault="00724E3B" w:rsidP="00002E59">
      <w:pPr>
        <w:spacing w:after="0"/>
        <w:jc w:val="center"/>
        <w:rPr>
          <w:rFonts w:ascii="Arial" w:hAnsi="Arial" w:cs="Arial"/>
          <w:sz w:val="32"/>
          <w:szCs w:val="32"/>
          <w:lang w:val="en-US"/>
        </w:rPr>
      </w:pPr>
    </w:p>
    <w:p w14:paraId="5B87B91D" w14:textId="77777777" w:rsidR="006B7711" w:rsidRPr="007B61B8" w:rsidRDefault="006B7711" w:rsidP="00002E59">
      <w:pPr>
        <w:spacing w:after="0"/>
        <w:jc w:val="center"/>
        <w:rPr>
          <w:rFonts w:ascii="Arial" w:hAnsi="Arial" w:cs="Arial"/>
          <w:b/>
          <w:bCs/>
          <w:sz w:val="32"/>
          <w:szCs w:val="32"/>
        </w:rPr>
      </w:pPr>
      <w:r w:rsidRPr="007B61B8">
        <w:rPr>
          <w:rFonts w:ascii="Arial" w:hAnsi="Arial" w:cs="Arial"/>
          <w:b/>
          <w:bCs/>
          <w:sz w:val="32"/>
          <w:szCs w:val="32"/>
        </w:rPr>
        <w:t>ОБОСНОВЫВАЮЩИЕ МАТЕРИАЛЫ</w:t>
      </w:r>
    </w:p>
    <w:p w14:paraId="00D568F4" w14:textId="210F2F0A" w:rsidR="006B7711" w:rsidRPr="007B61B8" w:rsidRDefault="006B7711" w:rsidP="00002E59">
      <w:pPr>
        <w:spacing w:after="0"/>
        <w:jc w:val="center"/>
        <w:rPr>
          <w:rFonts w:ascii="Arial" w:hAnsi="Arial" w:cs="Arial"/>
          <w:b/>
          <w:bCs/>
          <w:sz w:val="32"/>
          <w:szCs w:val="32"/>
        </w:rPr>
      </w:pPr>
      <w:r w:rsidRPr="007B61B8">
        <w:rPr>
          <w:rFonts w:ascii="Arial" w:hAnsi="Arial" w:cs="Arial"/>
          <w:b/>
          <w:bCs/>
          <w:sz w:val="32"/>
          <w:szCs w:val="32"/>
        </w:rPr>
        <w:t xml:space="preserve">К СХЕМЕ ТЕПЛОСНАБЖЕНИЯ ГОРОДА </w:t>
      </w:r>
      <w:r w:rsidR="002729AC" w:rsidRPr="007B61B8">
        <w:rPr>
          <w:rFonts w:ascii="Arial" w:hAnsi="Arial" w:cs="Arial"/>
          <w:b/>
          <w:bCs/>
          <w:sz w:val="32"/>
          <w:szCs w:val="32"/>
        </w:rPr>
        <w:t>ТВЕРИ</w:t>
      </w:r>
      <w:r w:rsidRPr="007B61B8">
        <w:rPr>
          <w:rFonts w:ascii="Arial" w:hAnsi="Arial" w:cs="Arial"/>
          <w:b/>
          <w:bCs/>
          <w:sz w:val="32"/>
          <w:szCs w:val="32"/>
        </w:rPr>
        <w:br/>
        <w:t xml:space="preserve">ДО </w:t>
      </w:r>
      <w:r w:rsidR="005C28CF">
        <w:rPr>
          <w:rFonts w:ascii="Arial" w:hAnsi="Arial" w:cs="Arial"/>
          <w:b/>
          <w:bCs/>
          <w:sz w:val="32"/>
          <w:szCs w:val="32"/>
        </w:rPr>
        <w:t>2039</w:t>
      </w:r>
      <w:r w:rsidRPr="007B61B8">
        <w:rPr>
          <w:rFonts w:ascii="Arial" w:hAnsi="Arial" w:cs="Arial"/>
          <w:b/>
          <w:bCs/>
          <w:sz w:val="32"/>
          <w:szCs w:val="32"/>
        </w:rPr>
        <w:t xml:space="preserve"> ГОДА</w:t>
      </w:r>
    </w:p>
    <w:p w14:paraId="46BF580F" w14:textId="77777777" w:rsidR="00903345" w:rsidRDefault="00903345" w:rsidP="00002E59">
      <w:pPr>
        <w:spacing w:after="0"/>
        <w:jc w:val="center"/>
        <w:rPr>
          <w:rFonts w:ascii="Arial" w:hAnsi="Arial" w:cs="Arial"/>
          <w:sz w:val="32"/>
          <w:szCs w:val="32"/>
        </w:rPr>
      </w:pPr>
    </w:p>
    <w:p w14:paraId="14656C57" w14:textId="23FB14E7" w:rsidR="00D93AEE" w:rsidRPr="00D93AEE" w:rsidRDefault="006B7711" w:rsidP="00D93AEE">
      <w:pPr>
        <w:spacing w:after="0"/>
        <w:jc w:val="center"/>
        <w:rPr>
          <w:rFonts w:ascii="Arial" w:hAnsi="Arial" w:cs="Arial"/>
          <w:b/>
          <w:bCs/>
          <w:sz w:val="32"/>
          <w:szCs w:val="32"/>
        </w:rPr>
      </w:pPr>
      <w:r w:rsidRPr="007B61B8">
        <w:rPr>
          <w:rFonts w:ascii="Arial" w:hAnsi="Arial" w:cs="Arial"/>
          <w:b/>
          <w:bCs/>
          <w:sz w:val="32"/>
          <w:szCs w:val="32"/>
        </w:rPr>
        <w:t xml:space="preserve">КНИГА </w:t>
      </w:r>
      <w:r w:rsidR="00D93AEE">
        <w:rPr>
          <w:rFonts w:ascii="Arial" w:hAnsi="Arial" w:cs="Arial"/>
          <w:b/>
          <w:bCs/>
          <w:sz w:val="32"/>
          <w:szCs w:val="32"/>
        </w:rPr>
        <w:t>5</w:t>
      </w:r>
      <w:r w:rsidRPr="007B61B8">
        <w:rPr>
          <w:rFonts w:ascii="Arial" w:hAnsi="Arial" w:cs="Arial"/>
          <w:b/>
          <w:bCs/>
          <w:sz w:val="32"/>
          <w:szCs w:val="32"/>
        </w:rPr>
        <w:t xml:space="preserve">. </w:t>
      </w:r>
      <w:r w:rsidR="00D93AEE" w:rsidRPr="00D93AEE">
        <w:rPr>
          <w:rFonts w:ascii="Arial" w:hAnsi="Arial" w:cs="Arial"/>
          <w:b/>
          <w:bCs/>
          <w:sz w:val="32"/>
          <w:szCs w:val="32"/>
        </w:rPr>
        <w:t>МАСТЕР ПЛАНА РАЗВИТИЯ СИСТЕМЫ</w:t>
      </w:r>
    </w:p>
    <w:p w14:paraId="171B46F5" w14:textId="4D0CA195" w:rsidR="006B7711" w:rsidRPr="007B61B8" w:rsidRDefault="00D93AEE" w:rsidP="00D93AEE">
      <w:pPr>
        <w:spacing w:after="0"/>
        <w:jc w:val="center"/>
        <w:rPr>
          <w:rFonts w:ascii="Arial" w:hAnsi="Arial" w:cs="Arial"/>
          <w:b/>
          <w:bCs/>
          <w:sz w:val="32"/>
          <w:szCs w:val="32"/>
        </w:rPr>
      </w:pPr>
      <w:r w:rsidRPr="00D93AEE">
        <w:rPr>
          <w:rFonts w:ascii="Arial" w:hAnsi="Arial" w:cs="Arial"/>
          <w:b/>
          <w:bCs/>
          <w:sz w:val="32"/>
          <w:szCs w:val="32"/>
        </w:rPr>
        <w:t>ТЕПЛОСНАБЖЕНИЯ ГОРОДА</w:t>
      </w:r>
    </w:p>
    <w:p w14:paraId="0C7DE03D" w14:textId="77777777" w:rsidR="001636E9" w:rsidRPr="007B61B8" w:rsidRDefault="001636E9" w:rsidP="00002E59">
      <w:pPr>
        <w:spacing w:after="0"/>
        <w:jc w:val="center"/>
        <w:rPr>
          <w:rFonts w:ascii="Arial" w:hAnsi="Arial" w:cs="Arial"/>
          <w:noProof/>
          <w:sz w:val="32"/>
          <w:szCs w:val="32"/>
          <w:lang w:eastAsia="ru-RU"/>
        </w:rPr>
      </w:pPr>
    </w:p>
    <w:p w14:paraId="54103AF8" w14:textId="77777777" w:rsidR="001636E9" w:rsidRPr="007B61B8" w:rsidRDefault="001636E9" w:rsidP="00002E59">
      <w:pPr>
        <w:spacing w:after="0"/>
        <w:jc w:val="center"/>
        <w:rPr>
          <w:rFonts w:ascii="Arial" w:hAnsi="Arial" w:cs="Arial"/>
          <w:noProof/>
          <w:sz w:val="32"/>
          <w:szCs w:val="32"/>
          <w:lang w:eastAsia="ru-RU"/>
        </w:rPr>
      </w:pPr>
    </w:p>
    <w:p w14:paraId="0DB32423" w14:textId="77777777" w:rsidR="00002E59" w:rsidRPr="007B61B8" w:rsidRDefault="00002E59" w:rsidP="00002E59">
      <w:pPr>
        <w:spacing w:after="0"/>
        <w:jc w:val="center"/>
        <w:rPr>
          <w:rFonts w:ascii="Arial" w:hAnsi="Arial" w:cs="Arial"/>
          <w:noProof/>
          <w:sz w:val="32"/>
          <w:szCs w:val="32"/>
          <w:lang w:eastAsia="ru-RU"/>
        </w:rPr>
      </w:pPr>
    </w:p>
    <w:p w14:paraId="2C7DFB07" w14:textId="77777777" w:rsidR="00FF7ABE" w:rsidRPr="007B61B8" w:rsidRDefault="00FF7ABE" w:rsidP="00002E59">
      <w:pPr>
        <w:spacing w:after="0"/>
        <w:jc w:val="center"/>
        <w:rPr>
          <w:rFonts w:ascii="Arial" w:hAnsi="Arial" w:cs="Arial"/>
          <w:noProof/>
          <w:sz w:val="32"/>
          <w:szCs w:val="32"/>
          <w:lang w:eastAsia="ru-RU"/>
        </w:rPr>
      </w:pPr>
    </w:p>
    <w:p w14:paraId="78140ABD" w14:textId="1B2D7E1A" w:rsidR="00995A3D" w:rsidRDefault="00995A3D" w:rsidP="00002E59">
      <w:pPr>
        <w:spacing w:after="0"/>
        <w:jc w:val="center"/>
        <w:rPr>
          <w:rFonts w:ascii="Arial" w:hAnsi="Arial" w:cs="Arial"/>
          <w:noProof/>
          <w:sz w:val="32"/>
          <w:szCs w:val="32"/>
          <w:lang w:eastAsia="ru-RU"/>
        </w:rPr>
      </w:pPr>
    </w:p>
    <w:p w14:paraId="3B4B6896" w14:textId="77777777" w:rsidR="001B4266" w:rsidRPr="007B61B8" w:rsidRDefault="001B4266" w:rsidP="00002E59">
      <w:pPr>
        <w:spacing w:after="0"/>
        <w:jc w:val="center"/>
        <w:rPr>
          <w:rFonts w:ascii="Arial" w:hAnsi="Arial" w:cs="Arial"/>
          <w:noProof/>
          <w:sz w:val="32"/>
          <w:szCs w:val="32"/>
          <w:lang w:eastAsia="ru-RU"/>
        </w:rPr>
      </w:pPr>
    </w:p>
    <w:p w14:paraId="33ECF4A4" w14:textId="77777777" w:rsidR="00002E59" w:rsidRPr="007B61B8" w:rsidRDefault="00002E59" w:rsidP="00002E59">
      <w:pPr>
        <w:spacing w:after="0"/>
        <w:jc w:val="center"/>
        <w:rPr>
          <w:rFonts w:ascii="Arial" w:hAnsi="Arial" w:cs="Arial"/>
          <w:noProof/>
          <w:sz w:val="32"/>
          <w:szCs w:val="32"/>
          <w:lang w:eastAsia="ru-RU"/>
        </w:rPr>
      </w:pPr>
    </w:p>
    <w:p w14:paraId="2471F459" w14:textId="49B5CA59" w:rsidR="001636E9" w:rsidRDefault="001636E9" w:rsidP="00002E59">
      <w:pPr>
        <w:spacing w:after="0"/>
        <w:jc w:val="center"/>
        <w:rPr>
          <w:rFonts w:ascii="Arial" w:hAnsi="Arial" w:cs="Arial"/>
          <w:noProof/>
          <w:sz w:val="32"/>
          <w:szCs w:val="32"/>
          <w:lang w:eastAsia="ru-RU"/>
        </w:rPr>
      </w:pPr>
    </w:p>
    <w:p w14:paraId="5E20A294" w14:textId="77777777" w:rsidR="006564DD" w:rsidRPr="007B61B8" w:rsidRDefault="006564DD" w:rsidP="00002E59">
      <w:pPr>
        <w:spacing w:after="0"/>
        <w:jc w:val="center"/>
        <w:rPr>
          <w:rFonts w:ascii="Arial" w:hAnsi="Arial" w:cs="Arial"/>
          <w:noProof/>
          <w:sz w:val="32"/>
          <w:szCs w:val="32"/>
          <w:lang w:eastAsia="ru-RU"/>
        </w:rPr>
      </w:pPr>
    </w:p>
    <w:p w14:paraId="42B7B9B9" w14:textId="0856308B" w:rsidR="009F01A0" w:rsidRDefault="009F01A0" w:rsidP="00002E59">
      <w:pPr>
        <w:spacing w:after="0"/>
        <w:jc w:val="center"/>
        <w:rPr>
          <w:rFonts w:ascii="Arial" w:hAnsi="Arial" w:cs="Arial"/>
          <w:noProof/>
          <w:sz w:val="32"/>
          <w:szCs w:val="32"/>
          <w:lang w:eastAsia="ru-RU"/>
        </w:rPr>
      </w:pPr>
    </w:p>
    <w:p w14:paraId="6D90F50C" w14:textId="6BCED5E5" w:rsidR="001B4266" w:rsidRDefault="001B4266" w:rsidP="00002E59">
      <w:pPr>
        <w:spacing w:after="0"/>
        <w:jc w:val="center"/>
        <w:rPr>
          <w:rFonts w:ascii="Arial" w:hAnsi="Arial" w:cs="Arial"/>
          <w:noProof/>
          <w:sz w:val="32"/>
          <w:szCs w:val="32"/>
          <w:lang w:eastAsia="ru-RU"/>
        </w:rPr>
      </w:pPr>
    </w:p>
    <w:p w14:paraId="78F09D1C" w14:textId="77777777" w:rsidR="001B4266" w:rsidRPr="007B61B8" w:rsidRDefault="001B4266" w:rsidP="00002E59">
      <w:pPr>
        <w:spacing w:after="0"/>
        <w:jc w:val="center"/>
        <w:rPr>
          <w:rFonts w:ascii="Arial" w:hAnsi="Arial" w:cs="Arial"/>
          <w:noProof/>
          <w:sz w:val="32"/>
          <w:szCs w:val="32"/>
          <w:lang w:eastAsia="ru-RU"/>
        </w:rPr>
      </w:pPr>
    </w:p>
    <w:p w14:paraId="1D5CBB50" w14:textId="77777777" w:rsidR="009F01A0" w:rsidRPr="007B61B8" w:rsidRDefault="009F01A0" w:rsidP="00002E59">
      <w:pPr>
        <w:spacing w:after="0"/>
        <w:jc w:val="center"/>
        <w:rPr>
          <w:rFonts w:ascii="Arial" w:hAnsi="Arial" w:cs="Arial"/>
          <w:noProof/>
          <w:sz w:val="32"/>
          <w:szCs w:val="32"/>
          <w:lang w:eastAsia="ru-RU"/>
        </w:rPr>
      </w:pPr>
    </w:p>
    <w:p w14:paraId="098A9C05" w14:textId="77777777" w:rsidR="00FF7ABE" w:rsidRPr="007B61B8" w:rsidRDefault="00FF7ABE" w:rsidP="00002E59">
      <w:pPr>
        <w:spacing w:after="0"/>
        <w:jc w:val="center"/>
        <w:rPr>
          <w:rFonts w:ascii="Arial" w:hAnsi="Arial" w:cs="Arial"/>
          <w:noProof/>
          <w:sz w:val="32"/>
          <w:szCs w:val="32"/>
          <w:lang w:eastAsia="ru-RU"/>
        </w:rPr>
      </w:pPr>
    </w:p>
    <w:p w14:paraId="259028E3" w14:textId="2E8E85C4" w:rsidR="006B7711" w:rsidRDefault="00995A3D" w:rsidP="00002E59">
      <w:pPr>
        <w:spacing w:after="0"/>
        <w:jc w:val="center"/>
        <w:rPr>
          <w:rFonts w:ascii="Arial" w:hAnsi="Arial" w:cs="Arial"/>
          <w:sz w:val="28"/>
          <w:szCs w:val="28"/>
        </w:rPr>
      </w:pPr>
      <w:r w:rsidRPr="007B61B8">
        <w:rPr>
          <w:rFonts w:ascii="Arial" w:hAnsi="Arial" w:cs="Arial"/>
          <w:sz w:val="28"/>
          <w:szCs w:val="28"/>
        </w:rPr>
        <w:t>Санкт Петербург</w:t>
      </w:r>
      <w:r w:rsidR="001636E9" w:rsidRPr="007B61B8">
        <w:rPr>
          <w:rFonts w:ascii="Arial" w:hAnsi="Arial" w:cs="Arial"/>
          <w:sz w:val="28"/>
          <w:szCs w:val="28"/>
        </w:rPr>
        <w:t xml:space="preserve"> </w:t>
      </w:r>
      <w:r w:rsidR="006B7711" w:rsidRPr="007B61B8">
        <w:rPr>
          <w:rFonts w:ascii="Arial" w:hAnsi="Arial" w:cs="Arial"/>
          <w:sz w:val="28"/>
          <w:szCs w:val="28"/>
        </w:rPr>
        <w:t>20</w:t>
      </w:r>
      <w:r w:rsidR="001737CF" w:rsidRPr="007B61B8">
        <w:rPr>
          <w:rFonts w:ascii="Arial" w:hAnsi="Arial" w:cs="Arial"/>
          <w:sz w:val="28"/>
          <w:szCs w:val="28"/>
        </w:rPr>
        <w:t>2</w:t>
      </w:r>
      <w:r w:rsidR="009D4989">
        <w:rPr>
          <w:rFonts w:ascii="Arial" w:hAnsi="Arial" w:cs="Arial"/>
          <w:sz w:val="28"/>
          <w:szCs w:val="28"/>
        </w:rPr>
        <w:t>5</w:t>
      </w:r>
    </w:p>
    <w:p w14:paraId="2CAE7A3C" w14:textId="62A412BA" w:rsidR="00101696" w:rsidRDefault="00101696" w:rsidP="00002E59">
      <w:pPr>
        <w:spacing w:after="0"/>
        <w:jc w:val="center"/>
        <w:rPr>
          <w:rFonts w:ascii="Arial" w:hAnsi="Arial" w:cs="Arial"/>
          <w:sz w:val="28"/>
          <w:szCs w:val="28"/>
        </w:rPr>
      </w:pPr>
    </w:p>
    <w:p w14:paraId="7AEC89D9" w14:textId="77777777" w:rsidR="00101696" w:rsidRPr="009A54EE" w:rsidRDefault="00101696" w:rsidP="00101696">
      <w:pPr>
        <w:spacing w:after="0"/>
        <w:jc w:val="center"/>
        <w:rPr>
          <w:rFonts w:ascii="Arial Narrow" w:hAnsi="Arial Narrow" w:cs="Arial"/>
          <w:b/>
          <w:sz w:val="28"/>
          <w:szCs w:val="28"/>
        </w:rPr>
      </w:pPr>
      <w:r w:rsidRPr="00101696">
        <w:rPr>
          <w:rFonts w:ascii="Arial Narrow" w:hAnsi="Arial Narrow" w:cs="Arial"/>
          <w:b/>
          <w:sz w:val="28"/>
          <w:szCs w:val="28"/>
        </w:rPr>
        <w:lastRenderedPageBreak/>
        <w:t>СОСТАВ РАБОТ</w:t>
      </w:r>
    </w:p>
    <w:tbl>
      <w:tblPr>
        <w:tblW w:w="0" w:type="auto"/>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A0" w:firstRow="1" w:lastRow="0" w:firstColumn="1" w:lastColumn="0" w:noHBand="0" w:noVBand="0"/>
      </w:tblPr>
      <w:tblGrid>
        <w:gridCol w:w="6440"/>
        <w:gridCol w:w="2725"/>
      </w:tblGrid>
      <w:tr w:rsidR="00101696" w:rsidRPr="00101696" w14:paraId="3FA8D5BF" w14:textId="77777777" w:rsidTr="008C0C56">
        <w:trPr>
          <w:trHeight w:val="20"/>
          <w:tblHeader/>
        </w:trPr>
        <w:tc>
          <w:tcPr>
            <w:tcW w:w="6669" w:type="dxa"/>
            <w:tcBorders>
              <w:top w:val="single" w:sz="4" w:space="0" w:color="auto"/>
              <w:left w:val="single" w:sz="4" w:space="0" w:color="auto"/>
              <w:bottom w:val="single" w:sz="4" w:space="0" w:color="auto"/>
              <w:right w:val="single" w:sz="4" w:space="0" w:color="auto"/>
            </w:tcBorders>
            <w:vAlign w:val="center"/>
            <w:hideMark/>
          </w:tcPr>
          <w:p w14:paraId="5F71428A"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b/>
                <w:sz w:val="24"/>
              </w:rPr>
              <w:t>Наименование документа</w:t>
            </w:r>
          </w:p>
        </w:tc>
        <w:tc>
          <w:tcPr>
            <w:tcW w:w="2779" w:type="dxa"/>
            <w:tcBorders>
              <w:top w:val="single" w:sz="4" w:space="0" w:color="auto"/>
              <w:left w:val="single" w:sz="4" w:space="0" w:color="auto"/>
              <w:bottom w:val="single" w:sz="4" w:space="0" w:color="auto"/>
              <w:right w:val="single" w:sz="4" w:space="0" w:color="auto"/>
            </w:tcBorders>
            <w:vAlign w:val="center"/>
            <w:hideMark/>
          </w:tcPr>
          <w:p w14:paraId="171299F4"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b/>
                <w:sz w:val="24"/>
              </w:rPr>
              <w:t>Шифр</w:t>
            </w:r>
          </w:p>
        </w:tc>
      </w:tr>
      <w:tr w:rsidR="00101696" w:rsidRPr="00101696" w14:paraId="4568D010"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4B1CCB64"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Схема теплоснабжения города Твери до 2039 г.</w:t>
            </w:r>
          </w:p>
        </w:tc>
        <w:tc>
          <w:tcPr>
            <w:tcW w:w="2779" w:type="dxa"/>
            <w:tcBorders>
              <w:top w:val="single" w:sz="4" w:space="0" w:color="auto"/>
              <w:left w:val="single" w:sz="4" w:space="0" w:color="auto"/>
              <w:bottom w:val="single" w:sz="4" w:space="0" w:color="auto"/>
              <w:right w:val="single" w:sz="4" w:space="0" w:color="auto"/>
            </w:tcBorders>
            <w:vAlign w:val="center"/>
            <w:hideMark/>
          </w:tcPr>
          <w:p w14:paraId="2AB38E5A" w14:textId="77777777" w:rsidR="00101696" w:rsidRPr="00101696" w:rsidRDefault="00101696" w:rsidP="00101696">
            <w:pPr>
              <w:spacing w:after="0" w:line="228" w:lineRule="auto"/>
              <w:jc w:val="center"/>
              <w:rPr>
                <w:rFonts w:ascii="Arial" w:hAnsi="Arial" w:cs="Arial"/>
                <w:sz w:val="24"/>
              </w:rPr>
            </w:pPr>
            <w:r w:rsidRPr="00101696">
              <w:rPr>
                <w:rFonts w:ascii="Arial" w:hAnsi="Arial" w:cs="Arial"/>
                <w:sz w:val="24"/>
              </w:rPr>
              <w:t>ПСТ.ОМ.69-40.000.000</w:t>
            </w:r>
          </w:p>
        </w:tc>
      </w:tr>
      <w:tr w:rsidR="00101696" w:rsidRPr="00101696" w14:paraId="25A8D53A"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6102C695"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 Существующее положение в сфере производства, передачи и потребления тепловой энергии для целей теплоснабжения</w:t>
            </w:r>
          </w:p>
        </w:tc>
        <w:tc>
          <w:tcPr>
            <w:tcW w:w="2779" w:type="dxa"/>
            <w:tcBorders>
              <w:top w:val="single" w:sz="4" w:space="0" w:color="auto"/>
              <w:left w:val="single" w:sz="4" w:space="0" w:color="auto"/>
              <w:bottom w:val="single" w:sz="4" w:space="0" w:color="auto"/>
              <w:right w:val="single" w:sz="4" w:space="0" w:color="auto"/>
            </w:tcBorders>
            <w:vAlign w:val="center"/>
            <w:hideMark/>
          </w:tcPr>
          <w:p w14:paraId="42893AFD"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ПСТ.ОМ.69-40.001.000</w:t>
            </w:r>
          </w:p>
        </w:tc>
      </w:tr>
      <w:tr w:rsidR="00101696" w:rsidRPr="00101696" w14:paraId="36C52CDE"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tcPr>
          <w:p w14:paraId="5908D953"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Приложение 1. Зоны деятельности ЕТО</w:t>
            </w:r>
          </w:p>
        </w:tc>
        <w:tc>
          <w:tcPr>
            <w:tcW w:w="2779" w:type="dxa"/>
            <w:tcBorders>
              <w:top w:val="single" w:sz="4" w:space="0" w:color="auto"/>
              <w:left w:val="single" w:sz="4" w:space="0" w:color="auto"/>
              <w:bottom w:val="single" w:sz="4" w:space="0" w:color="auto"/>
              <w:right w:val="single" w:sz="4" w:space="0" w:color="auto"/>
            </w:tcBorders>
            <w:vAlign w:val="center"/>
          </w:tcPr>
          <w:p w14:paraId="43863B64" w14:textId="77777777" w:rsidR="00101696" w:rsidRPr="00101696" w:rsidRDefault="00101696" w:rsidP="00101696">
            <w:pPr>
              <w:spacing w:after="0" w:line="228" w:lineRule="auto"/>
              <w:jc w:val="center"/>
              <w:rPr>
                <w:rFonts w:ascii="Arial" w:hAnsi="Arial" w:cs="Arial"/>
                <w:sz w:val="24"/>
              </w:rPr>
            </w:pPr>
            <w:r w:rsidRPr="00101696">
              <w:rPr>
                <w:rFonts w:ascii="Arial" w:hAnsi="Arial" w:cs="Arial"/>
                <w:sz w:val="24"/>
              </w:rPr>
              <w:t>ПСТ.ОМ.69-40.001.001</w:t>
            </w:r>
          </w:p>
          <w:p w14:paraId="0FA136EF" w14:textId="77777777" w:rsidR="00101696" w:rsidRPr="00101696" w:rsidRDefault="00101696" w:rsidP="00101696">
            <w:pPr>
              <w:spacing w:after="0" w:line="228" w:lineRule="auto"/>
              <w:jc w:val="center"/>
              <w:rPr>
                <w:rFonts w:ascii="Arial" w:hAnsi="Arial" w:cs="Arial"/>
                <w:sz w:val="24"/>
              </w:rPr>
            </w:pPr>
            <w:r w:rsidRPr="00101696">
              <w:rPr>
                <w:rFonts w:ascii="Arial" w:hAnsi="Arial" w:cs="Arial"/>
                <w:sz w:val="24"/>
              </w:rPr>
              <w:t>(Графическая часть)</w:t>
            </w:r>
          </w:p>
        </w:tc>
      </w:tr>
      <w:tr w:rsidR="00101696" w:rsidRPr="00101696" w14:paraId="1D523BB2"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tcPr>
          <w:p w14:paraId="45570369"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Приложение 2. Источники тепловой энергии</w:t>
            </w:r>
          </w:p>
        </w:tc>
        <w:tc>
          <w:tcPr>
            <w:tcW w:w="2779" w:type="dxa"/>
            <w:tcBorders>
              <w:top w:val="single" w:sz="4" w:space="0" w:color="auto"/>
              <w:left w:val="single" w:sz="4" w:space="0" w:color="auto"/>
              <w:bottom w:val="single" w:sz="4" w:space="0" w:color="auto"/>
              <w:right w:val="single" w:sz="4" w:space="0" w:color="auto"/>
            </w:tcBorders>
            <w:vAlign w:val="center"/>
          </w:tcPr>
          <w:p w14:paraId="362AA6EA" w14:textId="77777777" w:rsidR="00101696" w:rsidRPr="00101696" w:rsidRDefault="00101696" w:rsidP="00101696">
            <w:pPr>
              <w:spacing w:after="0" w:line="228" w:lineRule="auto"/>
              <w:jc w:val="center"/>
              <w:rPr>
                <w:rFonts w:ascii="Arial" w:hAnsi="Arial" w:cs="Arial"/>
                <w:sz w:val="24"/>
              </w:rPr>
            </w:pPr>
            <w:r w:rsidRPr="00101696">
              <w:rPr>
                <w:rFonts w:ascii="Arial" w:hAnsi="Arial" w:cs="Arial"/>
                <w:sz w:val="24"/>
              </w:rPr>
              <w:t>ПСТ.ОМ.69-40.001.002</w:t>
            </w:r>
          </w:p>
        </w:tc>
      </w:tr>
      <w:tr w:rsidR="00101696" w:rsidRPr="00101696" w14:paraId="2960C79F"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76C8E996"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Приложение 3. Параметры тепловых сетей. Результаты гидравлических расчетов</w:t>
            </w:r>
          </w:p>
        </w:tc>
        <w:tc>
          <w:tcPr>
            <w:tcW w:w="2779" w:type="dxa"/>
            <w:tcBorders>
              <w:top w:val="single" w:sz="4" w:space="0" w:color="auto"/>
              <w:left w:val="single" w:sz="4" w:space="0" w:color="auto"/>
              <w:bottom w:val="single" w:sz="4" w:space="0" w:color="auto"/>
              <w:right w:val="single" w:sz="4" w:space="0" w:color="auto"/>
            </w:tcBorders>
            <w:vAlign w:val="center"/>
            <w:hideMark/>
          </w:tcPr>
          <w:p w14:paraId="14B61C1A"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ПСТ.ОМ.69-40.001.003</w:t>
            </w:r>
          </w:p>
        </w:tc>
      </w:tr>
      <w:tr w:rsidR="00101696" w:rsidRPr="00101696" w14:paraId="1428BB83"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tcPr>
          <w:p w14:paraId="00D6DEC1"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Приложение 4. Данные для анализа гидравлических и температурных режимов отпуска тепла</w:t>
            </w:r>
          </w:p>
        </w:tc>
        <w:tc>
          <w:tcPr>
            <w:tcW w:w="2779" w:type="dxa"/>
            <w:tcBorders>
              <w:top w:val="single" w:sz="4" w:space="0" w:color="auto"/>
              <w:left w:val="single" w:sz="4" w:space="0" w:color="auto"/>
              <w:bottom w:val="single" w:sz="4" w:space="0" w:color="auto"/>
              <w:right w:val="single" w:sz="4" w:space="0" w:color="auto"/>
            </w:tcBorders>
            <w:vAlign w:val="center"/>
          </w:tcPr>
          <w:p w14:paraId="4E2C4A3C" w14:textId="77777777" w:rsidR="00101696" w:rsidRPr="00101696" w:rsidRDefault="00101696" w:rsidP="00101696">
            <w:pPr>
              <w:spacing w:after="0" w:line="228" w:lineRule="auto"/>
              <w:jc w:val="center"/>
              <w:rPr>
                <w:rFonts w:ascii="Arial" w:hAnsi="Arial" w:cs="Arial"/>
                <w:sz w:val="24"/>
                <w:lang w:val="en-US"/>
              </w:rPr>
            </w:pPr>
            <w:r w:rsidRPr="00101696">
              <w:rPr>
                <w:rFonts w:ascii="Arial" w:hAnsi="Arial" w:cs="Arial"/>
                <w:sz w:val="24"/>
              </w:rPr>
              <w:t>ПСТ.ОМ.69-40.001.00</w:t>
            </w:r>
            <w:r w:rsidRPr="00101696">
              <w:rPr>
                <w:rFonts w:ascii="Arial" w:hAnsi="Arial" w:cs="Arial"/>
                <w:sz w:val="24"/>
                <w:lang w:val="en-US"/>
              </w:rPr>
              <w:t>4</w:t>
            </w:r>
          </w:p>
        </w:tc>
      </w:tr>
      <w:tr w:rsidR="00101696" w:rsidRPr="00101696" w14:paraId="6BE25232"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tcPr>
          <w:p w14:paraId="79AE5C1D"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Приложение 5. Данные по температурам наружного воздуха. Данные для анализа фактического теплопотребления</w:t>
            </w:r>
          </w:p>
        </w:tc>
        <w:tc>
          <w:tcPr>
            <w:tcW w:w="2779" w:type="dxa"/>
            <w:tcBorders>
              <w:top w:val="single" w:sz="4" w:space="0" w:color="auto"/>
              <w:left w:val="single" w:sz="4" w:space="0" w:color="auto"/>
              <w:bottom w:val="single" w:sz="4" w:space="0" w:color="auto"/>
              <w:right w:val="single" w:sz="4" w:space="0" w:color="auto"/>
            </w:tcBorders>
            <w:vAlign w:val="center"/>
          </w:tcPr>
          <w:p w14:paraId="3110C856" w14:textId="77777777" w:rsidR="00101696" w:rsidRPr="00101696" w:rsidRDefault="00101696" w:rsidP="00101696">
            <w:pPr>
              <w:spacing w:after="0" w:line="228" w:lineRule="auto"/>
              <w:jc w:val="center"/>
              <w:rPr>
                <w:rFonts w:ascii="Arial" w:hAnsi="Arial" w:cs="Arial"/>
                <w:sz w:val="24"/>
                <w:lang w:val="en-US"/>
              </w:rPr>
            </w:pPr>
            <w:r w:rsidRPr="00101696">
              <w:rPr>
                <w:rFonts w:ascii="Arial" w:hAnsi="Arial" w:cs="Arial"/>
                <w:sz w:val="24"/>
              </w:rPr>
              <w:t>ПСТ.ОМ.69-40.001.00</w:t>
            </w:r>
            <w:r w:rsidRPr="00101696">
              <w:rPr>
                <w:rFonts w:ascii="Arial" w:hAnsi="Arial" w:cs="Arial"/>
                <w:sz w:val="24"/>
                <w:lang w:val="en-US"/>
              </w:rPr>
              <w:t>5</w:t>
            </w:r>
          </w:p>
        </w:tc>
      </w:tr>
      <w:tr w:rsidR="00101696" w:rsidRPr="00101696" w14:paraId="5DC769A7" w14:textId="77777777" w:rsidTr="008C0C56">
        <w:trPr>
          <w:trHeight w:val="412"/>
        </w:trPr>
        <w:tc>
          <w:tcPr>
            <w:tcW w:w="6669" w:type="dxa"/>
            <w:tcBorders>
              <w:top w:val="single" w:sz="4" w:space="0" w:color="auto"/>
              <w:left w:val="single" w:sz="4" w:space="0" w:color="auto"/>
              <w:bottom w:val="single" w:sz="4" w:space="0" w:color="auto"/>
              <w:right w:val="single" w:sz="4" w:space="0" w:color="auto"/>
            </w:tcBorders>
            <w:vAlign w:val="center"/>
          </w:tcPr>
          <w:p w14:paraId="647848E4"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 xml:space="preserve">Приложение </w:t>
            </w:r>
            <w:r w:rsidRPr="00101696">
              <w:rPr>
                <w:rFonts w:ascii="Arial" w:hAnsi="Arial" w:cs="Arial"/>
                <w:sz w:val="24"/>
                <w:lang w:val="en-US"/>
              </w:rPr>
              <w:t>6</w:t>
            </w:r>
            <w:r w:rsidRPr="00101696">
              <w:rPr>
                <w:rFonts w:ascii="Arial" w:hAnsi="Arial" w:cs="Arial"/>
                <w:sz w:val="24"/>
              </w:rPr>
              <w:t>. Потребители тепловой энергии</w:t>
            </w:r>
          </w:p>
        </w:tc>
        <w:tc>
          <w:tcPr>
            <w:tcW w:w="2779" w:type="dxa"/>
            <w:tcBorders>
              <w:top w:val="single" w:sz="4" w:space="0" w:color="auto"/>
              <w:left w:val="single" w:sz="4" w:space="0" w:color="auto"/>
              <w:bottom w:val="single" w:sz="4" w:space="0" w:color="auto"/>
              <w:right w:val="single" w:sz="4" w:space="0" w:color="auto"/>
            </w:tcBorders>
            <w:vAlign w:val="center"/>
          </w:tcPr>
          <w:p w14:paraId="75912F10" w14:textId="77777777" w:rsidR="00101696" w:rsidRPr="00101696" w:rsidRDefault="00101696" w:rsidP="00101696">
            <w:pPr>
              <w:spacing w:after="0" w:line="228" w:lineRule="auto"/>
              <w:jc w:val="center"/>
              <w:rPr>
                <w:rFonts w:ascii="Arial" w:hAnsi="Arial" w:cs="Arial"/>
                <w:sz w:val="24"/>
                <w:lang w:val="en-US"/>
              </w:rPr>
            </w:pPr>
            <w:r w:rsidRPr="00101696">
              <w:rPr>
                <w:rFonts w:ascii="Arial" w:hAnsi="Arial" w:cs="Arial"/>
                <w:sz w:val="24"/>
              </w:rPr>
              <w:t>ПСТ.ОМ.69-40.001.00</w:t>
            </w:r>
            <w:r w:rsidRPr="00101696">
              <w:rPr>
                <w:rFonts w:ascii="Arial" w:hAnsi="Arial" w:cs="Arial"/>
                <w:sz w:val="24"/>
                <w:lang w:val="en-US"/>
              </w:rPr>
              <w:t>6</w:t>
            </w:r>
          </w:p>
        </w:tc>
      </w:tr>
      <w:tr w:rsidR="00101696" w:rsidRPr="00101696" w14:paraId="285A52E5"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462D1AC9"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2. Существующее и перспективное потребление тепловой энергии на цели теплоснабжения</w:t>
            </w:r>
          </w:p>
        </w:tc>
        <w:tc>
          <w:tcPr>
            <w:tcW w:w="2779" w:type="dxa"/>
            <w:tcBorders>
              <w:top w:val="single" w:sz="4" w:space="0" w:color="auto"/>
              <w:left w:val="single" w:sz="4" w:space="0" w:color="auto"/>
              <w:bottom w:val="single" w:sz="4" w:space="0" w:color="auto"/>
              <w:right w:val="single" w:sz="4" w:space="0" w:color="auto"/>
            </w:tcBorders>
            <w:vAlign w:val="center"/>
            <w:hideMark/>
          </w:tcPr>
          <w:p w14:paraId="4B69792B"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ПСТ.ОМ.69-40.002.000</w:t>
            </w:r>
          </w:p>
        </w:tc>
      </w:tr>
      <w:tr w:rsidR="00101696" w:rsidRPr="00101696" w14:paraId="76E3BFC8"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2C2AE0BA"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Приложение 1. Зоны перспективной застройки</w:t>
            </w:r>
          </w:p>
        </w:tc>
        <w:tc>
          <w:tcPr>
            <w:tcW w:w="2779" w:type="dxa"/>
            <w:tcBorders>
              <w:top w:val="single" w:sz="4" w:space="0" w:color="auto"/>
              <w:left w:val="single" w:sz="4" w:space="0" w:color="auto"/>
              <w:bottom w:val="single" w:sz="4" w:space="0" w:color="auto"/>
              <w:right w:val="single" w:sz="4" w:space="0" w:color="auto"/>
            </w:tcBorders>
            <w:vAlign w:val="center"/>
            <w:hideMark/>
          </w:tcPr>
          <w:p w14:paraId="03FC08A1" w14:textId="77777777" w:rsidR="00101696" w:rsidRPr="00101696" w:rsidRDefault="00101696" w:rsidP="00101696">
            <w:pPr>
              <w:spacing w:after="0" w:line="228" w:lineRule="auto"/>
              <w:jc w:val="center"/>
              <w:rPr>
                <w:rFonts w:ascii="Arial" w:hAnsi="Arial" w:cs="Arial"/>
                <w:b/>
                <w:sz w:val="24"/>
              </w:rPr>
            </w:pPr>
            <w:bookmarkStart w:id="0" w:name="_Hlk98926371"/>
            <w:r w:rsidRPr="00101696">
              <w:rPr>
                <w:rFonts w:ascii="Arial" w:hAnsi="Arial" w:cs="Arial"/>
                <w:sz w:val="24"/>
              </w:rPr>
              <w:t xml:space="preserve">ПСТ.ОМ.69-40.002.001 </w:t>
            </w:r>
            <w:bookmarkEnd w:id="0"/>
            <w:r w:rsidRPr="00101696">
              <w:rPr>
                <w:rFonts w:ascii="Arial" w:hAnsi="Arial" w:cs="Arial"/>
                <w:sz w:val="24"/>
              </w:rPr>
              <w:t>(Графическая часть)</w:t>
            </w:r>
          </w:p>
        </w:tc>
      </w:tr>
      <w:tr w:rsidR="00101696" w:rsidRPr="00101696" w14:paraId="3C44B9A3"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1A415DCF"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3. Электронная модель системы теплоснабжения г. Твери</w:t>
            </w:r>
          </w:p>
        </w:tc>
        <w:tc>
          <w:tcPr>
            <w:tcW w:w="2779" w:type="dxa"/>
            <w:tcBorders>
              <w:top w:val="single" w:sz="4" w:space="0" w:color="auto"/>
              <w:left w:val="single" w:sz="4" w:space="0" w:color="auto"/>
              <w:bottom w:val="single" w:sz="4" w:space="0" w:color="auto"/>
              <w:right w:val="single" w:sz="4" w:space="0" w:color="auto"/>
            </w:tcBorders>
            <w:vAlign w:val="center"/>
            <w:hideMark/>
          </w:tcPr>
          <w:p w14:paraId="58B8954E"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ПСТ.ОМ.69-40.003.000</w:t>
            </w:r>
          </w:p>
        </w:tc>
      </w:tr>
      <w:tr w:rsidR="00101696" w:rsidRPr="00101696" w14:paraId="57DF329D"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tcPr>
          <w:p w14:paraId="33927610"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Приложение 1. Результаты гидравлических расчетов тепловых сетей по состоянию на базовый период актуализации схемы теплоснабжения</w:t>
            </w:r>
          </w:p>
        </w:tc>
        <w:tc>
          <w:tcPr>
            <w:tcW w:w="2779" w:type="dxa"/>
            <w:tcBorders>
              <w:top w:val="single" w:sz="4" w:space="0" w:color="auto"/>
              <w:left w:val="single" w:sz="4" w:space="0" w:color="auto"/>
              <w:bottom w:val="single" w:sz="4" w:space="0" w:color="auto"/>
              <w:right w:val="single" w:sz="4" w:space="0" w:color="auto"/>
            </w:tcBorders>
            <w:vAlign w:val="center"/>
          </w:tcPr>
          <w:p w14:paraId="14C8011B" w14:textId="77777777" w:rsidR="00101696" w:rsidRPr="00101696" w:rsidRDefault="00101696" w:rsidP="00101696">
            <w:pPr>
              <w:spacing w:after="0" w:line="228" w:lineRule="auto"/>
              <w:jc w:val="center"/>
              <w:rPr>
                <w:rFonts w:ascii="Arial" w:hAnsi="Arial" w:cs="Arial"/>
                <w:sz w:val="24"/>
              </w:rPr>
            </w:pPr>
            <w:r w:rsidRPr="00101696">
              <w:rPr>
                <w:rFonts w:ascii="Arial" w:hAnsi="Arial" w:cs="Arial"/>
                <w:sz w:val="24"/>
              </w:rPr>
              <w:t>ПСТ.ОМ.69-40.003.001</w:t>
            </w:r>
          </w:p>
        </w:tc>
      </w:tr>
      <w:tr w:rsidR="00101696" w:rsidRPr="00101696" w14:paraId="5EB67968"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tcPr>
          <w:p w14:paraId="28A587A7"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Приложение 2. Схемы тепловых сетей</w:t>
            </w:r>
          </w:p>
        </w:tc>
        <w:tc>
          <w:tcPr>
            <w:tcW w:w="2779" w:type="dxa"/>
            <w:tcBorders>
              <w:top w:val="single" w:sz="4" w:space="0" w:color="auto"/>
              <w:left w:val="single" w:sz="4" w:space="0" w:color="auto"/>
              <w:bottom w:val="single" w:sz="4" w:space="0" w:color="auto"/>
              <w:right w:val="single" w:sz="4" w:space="0" w:color="auto"/>
            </w:tcBorders>
            <w:vAlign w:val="center"/>
          </w:tcPr>
          <w:p w14:paraId="7151EA9B" w14:textId="77777777" w:rsidR="00101696" w:rsidRPr="00101696" w:rsidRDefault="00101696" w:rsidP="00101696">
            <w:pPr>
              <w:spacing w:after="0" w:line="228" w:lineRule="auto"/>
              <w:jc w:val="center"/>
              <w:rPr>
                <w:rFonts w:ascii="Arial" w:hAnsi="Arial" w:cs="Arial"/>
                <w:sz w:val="24"/>
              </w:rPr>
            </w:pPr>
            <w:r w:rsidRPr="00101696">
              <w:rPr>
                <w:rFonts w:ascii="Arial" w:hAnsi="Arial" w:cs="Arial"/>
                <w:sz w:val="24"/>
              </w:rPr>
              <w:t>ПСТ.ОМ.69-40.003.002</w:t>
            </w:r>
          </w:p>
          <w:p w14:paraId="6EA22D73" w14:textId="77777777" w:rsidR="00101696" w:rsidRPr="00101696" w:rsidRDefault="00101696" w:rsidP="00101696">
            <w:pPr>
              <w:spacing w:after="0" w:line="228" w:lineRule="auto"/>
              <w:jc w:val="center"/>
              <w:rPr>
                <w:rFonts w:ascii="Arial" w:hAnsi="Arial" w:cs="Arial"/>
                <w:sz w:val="24"/>
              </w:rPr>
            </w:pPr>
            <w:r w:rsidRPr="00101696">
              <w:rPr>
                <w:rFonts w:ascii="Arial" w:hAnsi="Arial" w:cs="Arial"/>
                <w:sz w:val="24"/>
              </w:rPr>
              <w:t>(Графическая часть)</w:t>
            </w:r>
          </w:p>
        </w:tc>
      </w:tr>
      <w:tr w:rsidR="00101696" w:rsidRPr="00101696" w14:paraId="13965BC7"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195C6286"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4. Существующие и перспективные балансы тепловой мощности источников тепловой энергии и тепловой нагрузки потребителей</w:t>
            </w:r>
          </w:p>
        </w:tc>
        <w:tc>
          <w:tcPr>
            <w:tcW w:w="2779" w:type="dxa"/>
            <w:tcBorders>
              <w:top w:val="single" w:sz="4" w:space="0" w:color="auto"/>
              <w:left w:val="single" w:sz="4" w:space="0" w:color="auto"/>
              <w:bottom w:val="single" w:sz="4" w:space="0" w:color="auto"/>
              <w:right w:val="single" w:sz="4" w:space="0" w:color="auto"/>
            </w:tcBorders>
            <w:vAlign w:val="center"/>
            <w:hideMark/>
          </w:tcPr>
          <w:p w14:paraId="083C7D0F"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ПСТ.ОМ.69-40.004.000</w:t>
            </w:r>
          </w:p>
        </w:tc>
      </w:tr>
      <w:tr w:rsidR="00101696" w:rsidRPr="00101696" w14:paraId="09AC8ED4"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0A4BA508"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Приложение 1. Результаты гидравлического расчета передачи теплоносителя до потребителей, присоединенных к тепловой сети от каждого источника тепловой энергии</w:t>
            </w:r>
          </w:p>
        </w:tc>
        <w:tc>
          <w:tcPr>
            <w:tcW w:w="2779" w:type="dxa"/>
            <w:tcBorders>
              <w:top w:val="single" w:sz="4" w:space="0" w:color="auto"/>
              <w:left w:val="single" w:sz="4" w:space="0" w:color="auto"/>
              <w:bottom w:val="single" w:sz="4" w:space="0" w:color="auto"/>
              <w:right w:val="single" w:sz="4" w:space="0" w:color="auto"/>
            </w:tcBorders>
            <w:vAlign w:val="center"/>
            <w:hideMark/>
          </w:tcPr>
          <w:p w14:paraId="1306DF2D" w14:textId="77777777" w:rsidR="00101696" w:rsidRPr="00101696" w:rsidRDefault="00101696" w:rsidP="00101696">
            <w:pPr>
              <w:spacing w:after="0" w:line="228" w:lineRule="auto"/>
              <w:jc w:val="center"/>
              <w:rPr>
                <w:rFonts w:ascii="Arial" w:hAnsi="Arial" w:cs="Arial"/>
                <w:sz w:val="24"/>
              </w:rPr>
            </w:pPr>
            <w:r w:rsidRPr="00101696">
              <w:rPr>
                <w:rFonts w:ascii="Arial" w:hAnsi="Arial" w:cs="Arial"/>
                <w:sz w:val="24"/>
              </w:rPr>
              <w:t>ПСТ.ОМ.69-40.004.001</w:t>
            </w:r>
          </w:p>
        </w:tc>
      </w:tr>
      <w:tr w:rsidR="00101696" w:rsidRPr="00101696" w14:paraId="682A1214"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3BF00773" w14:textId="3E8AEE5B" w:rsidR="00101696" w:rsidRPr="00101696" w:rsidRDefault="00101696" w:rsidP="009A54EE">
            <w:pPr>
              <w:spacing w:after="0" w:line="228" w:lineRule="auto"/>
              <w:rPr>
                <w:rFonts w:ascii="Arial" w:hAnsi="Arial" w:cs="Arial"/>
                <w:sz w:val="24"/>
              </w:rPr>
            </w:pPr>
            <w:r w:rsidRPr="00101696">
              <w:rPr>
                <w:rFonts w:ascii="Arial" w:hAnsi="Arial" w:cs="Arial"/>
                <w:sz w:val="24"/>
              </w:rPr>
              <w:t>Книга 5. Мастер-план развития систем теплоснабжения г. Твери до 20</w:t>
            </w:r>
            <w:r w:rsidR="009A54EE">
              <w:rPr>
                <w:rFonts w:ascii="Arial" w:hAnsi="Arial" w:cs="Arial"/>
                <w:sz w:val="24"/>
              </w:rPr>
              <w:t>39</w:t>
            </w:r>
            <w:r w:rsidRPr="00101696">
              <w:rPr>
                <w:rFonts w:ascii="Arial" w:hAnsi="Arial" w:cs="Arial"/>
                <w:sz w:val="24"/>
              </w:rPr>
              <w:t xml:space="preserve"> г.</w:t>
            </w:r>
          </w:p>
        </w:tc>
        <w:tc>
          <w:tcPr>
            <w:tcW w:w="2779" w:type="dxa"/>
            <w:tcBorders>
              <w:top w:val="single" w:sz="4" w:space="0" w:color="auto"/>
              <w:left w:val="single" w:sz="4" w:space="0" w:color="auto"/>
              <w:bottom w:val="single" w:sz="4" w:space="0" w:color="auto"/>
              <w:right w:val="single" w:sz="4" w:space="0" w:color="auto"/>
            </w:tcBorders>
            <w:vAlign w:val="center"/>
            <w:hideMark/>
          </w:tcPr>
          <w:p w14:paraId="025A959B"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ПСТ.ОМ.69-40.005.000</w:t>
            </w:r>
          </w:p>
        </w:tc>
      </w:tr>
      <w:tr w:rsidR="00101696" w:rsidRPr="00101696" w14:paraId="6AC7CEBE"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31048101"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101696">
              <w:rPr>
                <w:rFonts w:ascii="Arial" w:hAnsi="Arial" w:cs="Arial"/>
                <w:sz w:val="24"/>
              </w:rPr>
              <w:t>теплопотребляющими</w:t>
            </w:r>
            <w:proofErr w:type="spellEnd"/>
            <w:r w:rsidRPr="00101696">
              <w:rPr>
                <w:rFonts w:ascii="Arial" w:hAnsi="Arial" w:cs="Arial"/>
                <w:sz w:val="24"/>
              </w:rPr>
              <w:t xml:space="preserve"> установками потребителей, в том числе в аварийных режимах</w:t>
            </w:r>
          </w:p>
        </w:tc>
        <w:tc>
          <w:tcPr>
            <w:tcW w:w="2779" w:type="dxa"/>
            <w:tcBorders>
              <w:top w:val="single" w:sz="4" w:space="0" w:color="auto"/>
              <w:left w:val="single" w:sz="4" w:space="0" w:color="auto"/>
              <w:bottom w:val="single" w:sz="4" w:space="0" w:color="auto"/>
              <w:right w:val="single" w:sz="4" w:space="0" w:color="auto"/>
            </w:tcBorders>
            <w:vAlign w:val="center"/>
            <w:hideMark/>
          </w:tcPr>
          <w:p w14:paraId="14D5D7E3"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ПСТ.ОМ.69-40.006.000</w:t>
            </w:r>
          </w:p>
        </w:tc>
      </w:tr>
      <w:tr w:rsidR="00101696" w:rsidRPr="00101696" w14:paraId="78D7D6B1"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0E534078"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7. Предложения по строительству, реконструкции, техническому перевооружению и (или) модернизации источников тепловой энергии</w:t>
            </w:r>
          </w:p>
        </w:tc>
        <w:tc>
          <w:tcPr>
            <w:tcW w:w="2779" w:type="dxa"/>
            <w:tcBorders>
              <w:top w:val="single" w:sz="4" w:space="0" w:color="auto"/>
              <w:left w:val="single" w:sz="4" w:space="0" w:color="auto"/>
              <w:bottom w:val="single" w:sz="4" w:space="0" w:color="auto"/>
              <w:right w:val="single" w:sz="4" w:space="0" w:color="auto"/>
            </w:tcBorders>
            <w:vAlign w:val="center"/>
            <w:hideMark/>
          </w:tcPr>
          <w:p w14:paraId="2ADCEF5F"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ПСТ.ОМ.69-40.007.000</w:t>
            </w:r>
          </w:p>
        </w:tc>
      </w:tr>
      <w:tr w:rsidR="00101696" w:rsidRPr="00101696" w14:paraId="38A9F7BE"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0B543393"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lastRenderedPageBreak/>
              <w:t>Книга 8. Предложения по строительству, реконструкции и (или) модернизации тепловых сетей</w:t>
            </w:r>
          </w:p>
        </w:tc>
        <w:tc>
          <w:tcPr>
            <w:tcW w:w="2779" w:type="dxa"/>
            <w:tcBorders>
              <w:top w:val="single" w:sz="4" w:space="0" w:color="auto"/>
              <w:left w:val="single" w:sz="4" w:space="0" w:color="auto"/>
              <w:bottom w:val="single" w:sz="4" w:space="0" w:color="auto"/>
              <w:right w:val="single" w:sz="4" w:space="0" w:color="auto"/>
            </w:tcBorders>
            <w:vAlign w:val="center"/>
            <w:hideMark/>
          </w:tcPr>
          <w:p w14:paraId="384B37D7"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ПСТ.ОМ.69-40.008.000</w:t>
            </w:r>
          </w:p>
        </w:tc>
      </w:tr>
      <w:tr w:rsidR="00101696" w:rsidRPr="00101696" w14:paraId="29B5E318"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6B91F62F"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9. Предложения по переводу открытых систем теплоснабжения (горячего водоснабжения), отдельных участков таких система на закрытые системы горячего водоснабжения</w:t>
            </w:r>
          </w:p>
        </w:tc>
        <w:tc>
          <w:tcPr>
            <w:tcW w:w="2779" w:type="dxa"/>
            <w:tcBorders>
              <w:top w:val="single" w:sz="4" w:space="0" w:color="auto"/>
              <w:left w:val="single" w:sz="4" w:space="0" w:color="auto"/>
              <w:bottom w:val="single" w:sz="4" w:space="0" w:color="auto"/>
              <w:right w:val="single" w:sz="4" w:space="0" w:color="auto"/>
            </w:tcBorders>
            <w:vAlign w:val="center"/>
            <w:hideMark/>
          </w:tcPr>
          <w:p w14:paraId="599E51D3"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ПСТ.ОМ.69-40.009.000</w:t>
            </w:r>
          </w:p>
        </w:tc>
      </w:tr>
      <w:tr w:rsidR="00101696" w:rsidRPr="00101696" w14:paraId="67552092"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41D5E895"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10. Перспективные топливные балансы</w:t>
            </w:r>
          </w:p>
        </w:tc>
        <w:tc>
          <w:tcPr>
            <w:tcW w:w="2779" w:type="dxa"/>
            <w:tcBorders>
              <w:top w:val="single" w:sz="4" w:space="0" w:color="auto"/>
              <w:left w:val="single" w:sz="4" w:space="0" w:color="auto"/>
              <w:bottom w:val="single" w:sz="4" w:space="0" w:color="auto"/>
              <w:right w:val="single" w:sz="4" w:space="0" w:color="auto"/>
            </w:tcBorders>
            <w:vAlign w:val="center"/>
            <w:hideMark/>
          </w:tcPr>
          <w:p w14:paraId="4648864D"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ПСТ.ОМ.69-40.010.000</w:t>
            </w:r>
          </w:p>
        </w:tc>
      </w:tr>
      <w:tr w:rsidR="00101696" w:rsidRPr="00101696" w14:paraId="48EACC9B"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47CF70C2"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11. Оценка надежности теплоснабжения</w:t>
            </w:r>
          </w:p>
        </w:tc>
        <w:tc>
          <w:tcPr>
            <w:tcW w:w="2779" w:type="dxa"/>
            <w:tcBorders>
              <w:top w:val="single" w:sz="4" w:space="0" w:color="auto"/>
              <w:left w:val="single" w:sz="4" w:space="0" w:color="auto"/>
              <w:bottom w:val="single" w:sz="4" w:space="0" w:color="auto"/>
              <w:right w:val="single" w:sz="4" w:space="0" w:color="auto"/>
            </w:tcBorders>
            <w:vAlign w:val="center"/>
            <w:hideMark/>
          </w:tcPr>
          <w:p w14:paraId="7C2595A5"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ПСТ.ОМ.69-40.011.000</w:t>
            </w:r>
          </w:p>
        </w:tc>
      </w:tr>
      <w:tr w:rsidR="00101696" w:rsidRPr="00101696" w14:paraId="07E90DE1"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72B84546"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12. Обоснование инвестиций в строительство, реконструкцию, техническое перевооружение и (или) модернизацию</w:t>
            </w:r>
          </w:p>
        </w:tc>
        <w:tc>
          <w:tcPr>
            <w:tcW w:w="2779" w:type="dxa"/>
            <w:tcBorders>
              <w:top w:val="single" w:sz="4" w:space="0" w:color="auto"/>
              <w:left w:val="single" w:sz="4" w:space="0" w:color="auto"/>
              <w:bottom w:val="single" w:sz="4" w:space="0" w:color="auto"/>
              <w:right w:val="single" w:sz="4" w:space="0" w:color="auto"/>
            </w:tcBorders>
            <w:vAlign w:val="center"/>
            <w:hideMark/>
          </w:tcPr>
          <w:p w14:paraId="22468F02"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ПСТ.ОМ.69-40.012.000</w:t>
            </w:r>
          </w:p>
        </w:tc>
      </w:tr>
      <w:tr w:rsidR="00101696" w:rsidRPr="00101696" w14:paraId="75B623CC"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12C63587"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13. Индикаторы развития систем теплоснабжения г. Твери</w:t>
            </w:r>
          </w:p>
        </w:tc>
        <w:tc>
          <w:tcPr>
            <w:tcW w:w="2779" w:type="dxa"/>
            <w:tcBorders>
              <w:top w:val="single" w:sz="4" w:space="0" w:color="auto"/>
              <w:left w:val="single" w:sz="4" w:space="0" w:color="auto"/>
              <w:bottom w:val="single" w:sz="4" w:space="0" w:color="auto"/>
              <w:right w:val="single" w:sz="4" w:space="0" w:color="auto"/>
            </w:tcBorders>
            <w:vAlign w:val="center"/>
            <w:hideMark/>
          </w:tcPr>
          <w:p w14:paraId="590025C7"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ПСТ.ОМ.69-40.013.000</w:t>
            </w:r>
          </w:p>
        </w:tc>
      </w:tr>
      <w:tr w:rsidR="00101696" w:rsidRPr="00101696" w14:paraId="2A0F1F2F"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67884783"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14. Ценовые (тарифные) последствия</w:t>
            </w:r>
          </w:p>
        </w:tc>
        <w:tc>
          <w:tcPr>
            <w:tcW w:w="2779" w:type="dxa"/>
            <w:tcBorders>
              <w:top w:val="single" w:sz="4" w:space="0" w:color="auto"/>
              <w:left w:val="single" w:sz="4" w:space="0" w:color="auto"/>
              <w:bottom w:val="single" w:sz="4" w:space="0" w:color="auto"/>
              <w:right w:val="single" w:sz="4" w:space="0" w:color="auto"/>
            </w:tcBorders>
            <w:vAlign w:val="center"/>
            <w:hideMark/>
          </w:tcPr>
          <w:p w14:paraId="722C56E9"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ПСТ.ОМ.69-40.014.000</w:t>
            </w:r>
          </w:p>
        </w:tc>
      </w:tr>
      <w:tr w:rsidR="00101696" w:rsidRPr="00101696" w14:paraId="0A55F977"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212C0F57"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15. Реестр единых теплоснабжающих организаций</w:t>
            </w:r>
          </w:p>
        </w:tc>
        <w:tc>
          <w:tcPr>
            <w:tcW w:w="2779" w:type="dxa"/>
            <w:tcBorders>
              <w:top w:val="single" w:sz="4" w:space="0" w:color="auto"/>
              <w:left w:val="single" w:sz="4" w:space="0" w:color="auto"/>
              <w:bottom w:val="single" w:sz="4" w:space="0" w:color="auto"/>
              <w:right w:val="single" w:sz="4" w:space="0" w:color="auto"/>
            </w:tcBorders>
            <w:vAlign w:val="center"/>
            <w:hideMark/>
          </w:tcPr>
          <w:p w14:paraId="3255381A"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ПСТ.ОМ.69-40.015.000</w:t>
            </w:r>
          </w:p>
        </w:tc>
      </w:tr>
      <w:tr w:rsidR="00101696" w:rsidRPr="00101696" w14:paraId="48930753"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1F5010AA"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16. Реестр мероприятий схемы теплоснабжения</w:t>
            </w:r>
          </w:p>
        </w:tc>
        <w:tc>
          <w:tcPr>
            <w:tcW w:w="2779" w:type="dxa"/>
            <w:tcBorders>
              <w:top w:val="single" w:sz="4" w:space="0" w:color="auto"/>
              <w:left w:val="single" w:sz="4" w:space="0" w:color="auto"/>
              <w:bottom w:val="single" w:sz="4" w:space="0" w:color="auto"/>
              <w:right w:val="single" w:sz="4" w:space="0" w:color="auto"/>
            </w:tcBorders>
            <w:vAlign w:val="center"/>
            <w:hideMark/>
          </w:tcPr>
          <w:p w14:paraId="5D9C19B4"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ПСТ.ОМ.69-40.016.000</w:t>
            </w:r>
          </w:p>
        </w:tc>
      </w:tr>
      <w:tr w:rsidR="00101696" w:rsidRPr="00101696" w14:paraId="0BD0E0E7"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4B8CDB6F"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17. Замечания и предложения к проекту схемы теплоснабжения</w:t>
            </w:r>
          </w:p>
        </w:tc>
        <w:tc>
          <w:tcPr>
            <w:tcW w:w="2779" w:type="dxa"/>
            <w:tcBorders>
              <w:top w:val="single" w:sz="4" w:space="0" w:color="auto"/>
              <w:left w:val="single" w:sz="4" w:space="0" w:color="auto"/>
              <w:bottom w:val="single" w:sz="4" w:space="0" w:color="auto"/>
              <w:right w:val="single" w:sz="4" w:space="0" w:color="auto"/>
            </w:tcBorders>
            <w:vAlign w:val="center"/>
            <w:hideMark/>
          </w:tcPr>
          <w:p w14:paraId="75CB1AD2"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ПСТ.ОМ.69-40.017.000</w:t>
            </w:r>
          </w:p>
        </w:tc>
      </w:tr>
      <w:tr w:rsidR="00101696" w:rsidRPr="00101696" w14:paraId="3E6C9000" w14:textId="77777777" w:rsidTr="008C0C56">
        <w:trPr>
          <w:trHeight w:val="20"/>
        </w:trPr>
        <w:tc>
          <w:tcPr>
            <w:tcW w:w="6669" w:type="dxa"/>
            <w:tcBorders>
              <w:top w:val="single" w:sz="4" w:space="0" w:color="auto"/>
              <w:left w:val="single" w:sz="4" w:space="0" w:color="auto"/>
              <w:bottom w:val="single" w:sz="4" w:space="0" w:color="auto"/>
              <w:right w:val="single" w:sz="4" w:space="0" w:color="auto"/>
            </w:tcBorders>
            <w:vAlign w:val="center"/>
            <w:hideMark/>
          </w:tcPr>
          <w:p w14:paraId="6750C612" w14:textId="77777777" w:rsidR="00101696" w:rsidRPr="00101696" w:rsidRDefault="00101696" w:rsidP="00101696">
            <w:pPr>
              <w:spacing w:after="0" w:line="228" w:lineRule="auto"/>
              <w:rPr>
                <w:rFonts w:ascii="Arial" w:hAnsi="Arial" w:cs="Arial"/>
                <w:sz w:val="24"/>
              </w:rPr>
            </w:pPr>
            <w:r w:rsidRPr="00101696">
              <w:rPr>
                <w:rFonts w:ascii="Arial" w:hAnsi="Arial" w:cs="Arial"/>
                <w:sz w:val="24"/>
              </w:rPr>
              <w:t>Книга 18. Сводный том изменений, выполненных в доработанной и (или) актуализированной схеме теплоснабжения</w:t>
            </w:r>
          </w:p>
        </w:tc>
        <w:tc>
          <w:tcPr>
            <w:tcW w:w="2779" w:type="dxa"/>
            <w:tcBorders>
              <w:top w:val="single" w:sz="4" w:space="0" w:color="auto"/>
              <w:left w:val="single" w:sz="4" w:space="0" w:color="auto"/>
              <w:bottom w:val="single" w:sz="4" w:space="0" w:color="auto"/>
              <w:right w:val="single" w:sz="4" w:space="0" w:color="auto"/>
            </w:tcBorders>
            <w:vAlign w:val="center"/>
            <w:hideMark/>
          </w:tcPr>
          <w:p w14:paraId="20CB9DAC" w14:textId="77777777" w:rsidR="00101696" w:rsidRPr="00101696" w:rsidRDefault="00101696" w:rsidP="00101696">
            <w:pPr>
              <w:spacing w:after="0" w:line="228" w:lineRule="auto"/>
              <w:jc w:val="center"/>
              <w:rPr>
                <w:rFonts w:ascii="Arial" w:hAnsi="Arial" w:cs="Arial"/>
                <w:b/>
                <w:sz w:val="24"/>
              </w:rPr>
            </w:pPr>
            <w:r w:rsidRPr="00101696">
              <w:rPr>
                <w:rFonts w:ascii="Arial" w:hAnsi="Arial" w:cs="Arial"/>
                <w:sz w:val="24"/>
              </w:rPr>
              <w:t>ПСТ.ОМ.69-40.018.000</w:t>
            </w:r>
          </w:p>
        </w:tc>
      </w:tr>
    </w:tbl>
    <w:p w14:paraId="4B6F5E88" w14:textId="43DCDB1A" w:rsidR="00101696" w:rsidRDefault="00101696" w:rsidP="00002E59">
      <w:pPr>
        <w:spacing w:after="0"/>
        <w:jc w:val="center"/>
        <w:rPr>
          <w:rFonts w:ascii="Arial" w:hAnsi="Arial" w:cs="Arial"/>
          <w:sz w:val="28"/>
          <w:szCs w:val="28"/>
        </w:rPr>
      </w:pPr>
    </w:p>
    <w:p w14:paraId="0ACE3BB5" w14:textId="77777777" w:rsidR="00101696" w:rsidRDefault="00101696">
      <w:pPr>
        <w:rPr>
          <w:rFonts w:ascii="Arial" w:hAnsi="Arial" w:cs="Arial"/>
          <w:sz w:val="28"/>
          <w:szCs w:val="28"/>
        </w:rPr>
      </w:pPr>
      <w:r>
        <w:rPr>
          <w:rFonts w:ascii="Arial" w:hAnsi="Arial" w:cs="Arial"/>
          <w:sz w:val="28"/>
          <w:szCs w:val="28"/>
        </w:rPr>
        <w:br w:type="page"/>
      </w:r>
    </w:p>
    <w:bookmarkStart w:id="1" w:name="_Toc4493422" w:displacedByCustomXml="next"/>
    <w:bookmarkStart w:id="2" w:name="_Toc4414418" w:displacedByCustomXml="next"/>
    <w:sdt>
      <w:sdtPr>
        <w:rPr>
          <w:rFonts w:ascii="Calibri" w:hAnsi="Calibri" w:cs="Calibri"/>
          <w:b w:val="0"/>
          <w:bCs w:val="0"/>
          <w:color w:val="auto"/>
          <w:sz w:val="22"/>
          <w:szCs w:val="22"/>
          <w:lang w:val="ru-RU" w:eastAsia="en-US"/>
        </w:rPr>
        <w:id w:val="1777218709"/>
        <w:docPartObj>
          <w:docPartGallery w:val="Table of Contents"/>
          <w:docPartUnique/>
        </w:docPartObj>
      </w:sdtPr>
      <w:sdtContent>
        <w:p w14:paraId="5AB0EE22" w14:textId="15C5512F" w:rsidR="007E15F1" w:rsidRPr="004444D6" w:rsidRDefault="004444D6" w:rsidP="004444D6">
          <w:pPr>
            <w:pStyle w:val="af"/>
            <w:spacing w:after="120"/>
            <w:jc w:val="center"/>
            <w:rPr>
              <w:rFonts w:ascii="Arial Narrow" w:hAnsi="Arial Narrow"/>
              <w:color w:val="auto"/>
            </w:rPr>
          </w:pPr>
          <w:r w:rsidRPr="004444D6">
            <w:rPr>
              <w:rFonts w:ascii="Arial Narrow" w:hAnsi="Arial Narrow"/>
              <w:color w:val="auto"/>
              <w:lang w:val="ru-RU"/>
            </w:rPr>
            <w:t>ОГЛАВЛЕНИЕ</w:t>
          </w:r>
        </w:p>
        <w:p w14:paraId="63CAD560" w14:textId="2C4CAFCC" w:rsidR="00996825" w:rsidRDefault="007E15F1">
          <w:pPr>
            <w:pStyle w:val="12"/>
            <w:rPr>
              <w:rFonts w:asciiTheme="minorHAnsi" w:eastAsiaTheme="minorEastAsia" w:hAnsiTheme="minorHAnsi" w:cstheme="minorBidi"/>
              <w:caps w:val="0"/>
              <w:noProof/>
              <w:kern w:val="2"/>
              <w:sz w:val="24"/>
              <w:szCs w:val="24"/>
              <w:lang w:eastAsia="ru-RU"/>
              <w14:ligatures w14:val="standardContextual"/>
            </w:rPr>
          </w:pPr>
          <w:r w:rsidRPr="00A16825">
            <w:rPr>
              <w:rFonts w:ascii="Arial" w:hAnsi="Arial" w:cs="Arial"/>
              <w:sz w:val="24"/>
              <w:szCs w:val="24"/>
            </w:rPr>
            <w:fldChar w:fldCharType="begin"/>
          </w:r>
          <w:r w:rsidRPr="00A16825">
            <w:rPr>
              <w:rFonts w:ascii="Arial" w:hAnsi="Arial" w:cs="Arial"/>
              <w:sz w:val="24"/>
              <w:szCs w:val="24"/>
            </w:rPr>
            <w:instrText xml:space="preserve"> TOC \o "1-3" \h \z \u </w:instrText>
          </w:r>
          <w:r w:rsidRPr="00A16825">
            <w:rPr>
              <w:rFonts w:ascii="Arial" w:hAnsi="Arial" w:cs="Arial"/>
              <w:sz w:val="24"/>
              <w:szCs w:val="24"/>
            </w:rPr>
            <w:fldChar w:fldCharType="separate"/>
          </w:r>
          <w:hyperlink w:anchor="_Toc212546475" w:history="1">
            <w:r w:rsidR="00996825" w:rsidRPr="00EB4F6A">
              <w:rPr>
                <w:rStyle w:val="afb"/>
                <w:noProof/>
              </w:rPr>
              <w:t>1 ОБЩИЕ ПОЛОЖЕНИЯ</w:t>
            </w:r>
            <w:r w:rsidR="00996825">
              <w:rPr>
                <w:noProof/>
                <w:webHidden/>
              </w:rPr>
              <w:tab/>
            </w:r>
            <w:r w:rsidR="00996825">
              <w:rPr>
                <w:noProof/>
                <w:webHidden/>
              </w:rPr>
              <w:fldChar w:fldCharType="begin"/>
            </w:r>
            <w:r w:rsidR="00996825">
              <w:rPr>
                <w:noProof/>
                <w:webHidden/>
              </w:rPr>
              <w:instrText xml:space="preserve"> PAGEREF _Toc212546475 \h </w:instrText>
            </w:r>
            <w:r w:rsidR="00996825">
              <w:rPr>
                <w:noProof/>
                <w:webHidden/>
              </w:rPr>
            </w:r>
            <w:r w:rsidR="00996825">
              <w:rPr>
                <w:noProof/>
                <w:webHidden/>
              </w:rPr>
              <w:fldChar w:fldCharType="separate"/>
            </w:r>
            <w:r w:rsidR="00996825">
              <w:rPr>
                <w:noProof/>
                <w:webHidden/>
              </w:rPr>
              <w:t>6</w:t>
            </w:r>
            <w:r w:rsidR="00996825">
              <w:rPr>
                <w:noProof/>
                <w:webHidden/>
              </w:rPr>
              <w:fldChar w:fldCharType="end"/>
            </w:r>
          </w:hyperlink>
        </w:p>
        <w:p w14:paraId="7768A25B" w14:textId="5E1CD1AB" w:rsid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76" w:history="1">
            <w:r w:rsidRPr="00EB4F6A">
              <w:rPr>
                <w:rStyle w:val="afb"/>
                <w:noProof/>
              </w:rPr>
              <w:t>2 ОПИСАНИЕ СЦЕНАРИЕВ ПЕРСПЕКТИВНОГО РАЗВИТИЯ СИСТЕМ ТЕПЛОСНАБЖЕНИЯ ГОРОДА ТВЕРЬ</w:t>
            </w:r>
            <w:r>
              <w:rPr>
                <w:noProof/>
                <w:webHidden/>
              </w:rPr>
              <w:tab/>
            </w:r>
            <w:r>
              <w:rPr>
                <w:noProof/>
                <w:webHidden/>
              </w:rPr>
              <w:fldChar w:fldCharType="begin"/>
            </w:r>
            <w:r>
              <w:rPr>
                <w:noProof/>
                <w:webHidden/>
              </w:rPr>
              <w:instrText xml:space="preserve"> PAGEREF _Toc212546476 \h </w:instrText>
            </w:r>
            <w:r>
              <w:rPr>
                <w:noProof/>
                <w:webHidden/>
              </w:rPr>
            </w:r>
            <w:r>
              <w:rPr>
                <w:noProof/>
                <w:webHidden/>
              </w:rPr>
              <w:fldChar w:fldCharType="separate"/>
            </w:r>
            <w:r>
              <w:rPr>
                <w:noProof/>
                <w:webHidden/>
              </w:rPr>
              <w:t>8</w:t>
            </w:r>
            <w:r>
              <w:rPr>
                <w:noProof/>
                <w:webHidden/>
              </w:rPr>
              <w:fldChar w:fldCharType="end"/>
            </w:r>
          </w:hyperlink>
        </w:p>
        <w:p w14:paraId="04297F23" w14:textId="4BA97386"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77" w:history="1">
            <w:r w:rsidRPr="00996825">
              <w:rPr>
                <w:rStyle w:val="afb"/>
                <w:rFonts w:ascii="Arial" w:hAnsi="Arial"/>
              </w:rPr>
              <w:t>2.1 Анализ существующих «Схемы и программы развития электроэнергетических систем России на 2025-2030 годы»</w:t>
            </w:r>
            <w:r w:rsidRPr="00996825">
              <w:rPr>
                <w:webHidden/>
              </w:rPr>
              <w:tab/>
            </w:r>
            <w:r w:rsidRPr="00996825">
              <w:rPr>
                <w:webHidden/>
              </w:rPr>
              <w:fldChar w:fldCharType="begin"/>
            </w:r>
            <w:r w:rsidRPr="00996825">
              <w:rPr>
                <w:webHidden/>
              </w:rPr>
              <w:instrText xml:space="preserve"> PAGEREF _Toc212546477 \h </w:instrText>
            </w:r>
            <w:r w:rsidRPr="00996825">
              <w:rPr>
                <w:webHidden/>
              </w:rPr>
            </w:r>
            <w:r w:rsidRPr="00996825">
              <w:rPr>
                <w:webHidden/>
              </w:rPr>
              <w:fldChar w:fldCharType="separate"/>
            </w:r>
            <w:r w:rsidRPr="00996825">
              <w:rPr>
                <w:webHidden/>
              </w:rPr>
              <w:t>8</w:t>
            </w:r>
            <w:r w:rsidRPr="00996825">
              <w:rPr>
                <w:webHidden/>
              </w:rPr>
              <w:fldChar w:fldCharType="end"/>
            </w:r>
          </w:hyperlink>
        </w:p>
        <w:p w14:paraId="46FF21C7" w14:textId="2B45FF7F"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78" w:history="1">
            <w:r w:rsidRPr="00996825">
              <w:rPr>
                <w:rStyle w:val="afb"/>
              </w:rPr>
              <w:t>2.2 Характеристика предлагаемых сценариев развития систем теплоснабжения</w:t>
            </w:r>
            <w:r w:rsidRPr="00996825">
              <w:rPr>
                <w:webHidden/>
              </w:rPr>
              <w:tab/>
            </w:r>
            <w:r w:rsidRPr="00996825">
              <w:rPr>
                <w:webHidden/>
              </w:rPr>
              <w:fldChar w:fldCharType="begin"/>
            </w:r>
            <w:r w:rsidRPr="00996825">
              <w:rPr>
                <w:webHidden/>
              </w:rPr>
              <w:instrText xml:space="preserve"> PAGEREF _Toc212546478 \h </w:instrText>
            </w:r>
            <w:r w:rsidRPr="00996825">
              <w:rPr>
                <w:webHidden/>
              </w:rPr>
            </w:r>
            <w:r w:rsidRPr="00996825">
              <w:rPr>
                <w:webHidden/>
              </w:rPr>
              <w:fldChar w:fldCharType="separate"/>
            </w:r>
            <w:r w:rsidRPr="00996825">
              <w:rPr>
                <w:webHidden/>
              </w:rPr>
              <w:t>10</w:t>
            </w:r>
            <w:r w:rsidRPr="00996825">
              <w:rPr>
                <w:webHidden/>
              </w:rPr>
              <w:fldChar w:fldCharType="end"/>
            </w:r>
          </w:hyperlink>
        </w:p>
        <w:p w14:paraId="44BFB4BF" w14:textId="1499D3B8"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79" w:history="1">
            <w:r w:rsidRPr="00996825">
              <w:rPr>
                <w:rStyle w:val="afb"/>
              </w:rPr>
              <w:t>2.2.1 Сценарий № 1</w:t>
            </w:r>
            <w:r w:rsidRPr="00996825">
              <w:rPr>
                <w:webHidden/>
              </w:rPr>
              <w:tab/>
            </w:r>
            <w:r w:rsidRPr="00996825">
              <w:rPr>
                <w:webHidden/>
              </w:rPr>
              <w:fldChar w:fldCharType="begin"/>
            </w:r>
            <w:r w:rsidRPr="00996825">
              <w:rPr>
                <w:webHidden/>
              </w:rPr>
              <w:instrText xml:space="preserve"> PAGEREF _Toc212546479 \h </w:instrText>
            </w:r>
            <w:r w:rsidRPr="00996825">
              <w:rPr>
                <w:webHidden/>
              </w:rPr>
            </w:r>
            <w:r w:rsidRPr="00996825">
              <w:rPr>
                <w:webHidden/>
              </w:rPr>
              <w:fldChar w:fldCharType="separate"/>
            </w:r>
            <w:r w:rsidRPr="00996825">
              <w:rPr>
                <w:webHidden/>
              </w:rPr>
              <w:t>10</w:t>
            </w:r>
            <w:r w:rsidRPr="00996825">
              <w:rPr>
                <w:webHidden/>
              </w:rPr>
              <w:fldChar w:fldCharType="end"/>
            </w:r>
          </w:hyperlink>
        </w:p>
        <w:p w14:paraId="0985DAFB" w14:textId="1CDA5DE7"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80" w:history="1">
            <w:r w:rsidRPr="00996825">
              <w:rPr>
                <w:rStyle w:val="afb"/>
              </w:rPr>
              <w:t>2.2.2 Сценарий № 2</w:t>
            </w:r>
            <w:r w:rsidRPr="00996825">
              <w:rPr>
                <w:webHidden/>
              </w:rPr>
              <w:tab/>
            </w:r>
            <w:r w:rsidRPr="00996825">
              <w:rPr>
                <w:webHidden/>
              </w:rPr>
              <w:fldChar w:fldCharType="begin"/>
            </w:r>
            <w:r w:rsidRPr="00996825">
              <w:rPr>
                <w:webHidden/>
              </w:rPr>
              <w:instrText xml:space="preserve"> PAGEREF _Toc212546480 \h </w:instrText>
            </w:r>
            <w:r w:rsidRPr="00996825">
              <w:rPr>
                <w:webHidden/>
              </w:rPr>
            </w:r>
            <w:r w:rsidRPr="00996825">
              <w:rPr>
                <w:webHidden/>
              </w:rPr>
              <w:fldChar w:fldCharType="separate"/>
            </w:r>
            <w:r w:rsidRPr="00996825">
              <w:rPr>
                <w:webHidden/>
              </w:rPr>
              <w:t>12</w:t>
            </w:r>
            <w:r w:rsidRPr="00996825">
              <w:rPr>
                <w:webHidden/>
              </w:rPr>
              <w:fldChar w:fldCharType="end"/>
            </w:r>
          </w:hyperlink>
        </w:p>
        <w:p w14:paraId="6F2E8F9F" w14:textId="4736EF45" w:rsid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81" w:history="1">
            <w:r w:rsidRPr="00EB4F6A">
              <w:rPr>
                <w:rStyle w:val="afb"/>
              </w:rPr>
              <w:t>2.2.3. Сценарий № 3</w:t>
            </w:r>
            <w:r>
              <w:rPr>
                <w:webHidden/>
              </w:rPr>
              <w:tab/>
            </w:r>
            <w:r>
              <w:rPr>
                <w:webHidden/>
              </w:rPr>
              <w:fldChar w:fldCharType="begin"/>
            </w:r>
            <w:r>
              <w:rPr>
                <w:webHidden/>
              </w:rPr>
              <w:instrText xml:space="preserve"> PAGEREF _Toc212546481 \h </w:instrText>
            </w:r>
            <w:r>
              <w:rPr>
                <w:webHidden/>
              </w:rPr>
            </w:r>
            <w:r>
              <w:rPr>
                <w:webHidden/>
              </w:rPr>
              <w:fldChar w:fldCharType="separate"/>
            </w:r>
            <w:r>
              <w:rPr>
                <w:webHidden/>
              </w:rPr>
              <w:t>52</w:t>
            </w:r>
            <w:r>
              <w:rPr>
                <w:webHidden/>
              </w:rPr>
              <w:fldChar w:fldCharType="end"/>
            </w:r>
          </w:hyperlink>
        </w:p>
        <w:p w14:paraId="6848A8B1" w14:textId="2E9E2C57" w:rsid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82" w:history="1">
            <w:r w:rsidRPr="00EB4F6A">
              <w:rPr>
                <w:rStyle w:val="afb"/>
                <w:noProof/>
              </w:rPr>
              <w:t>3 ТЕХНИКО-ЭКОНОМИЧЕСКОЕ СРАВНЕНИЕ ВАРИАНТОВ ПЕРСПЕКТИВНОГО РАЗВИТИЯ СИСТЕМ ТЕПЛОСНАБЖЕНИЯ ГОРОДА ТВЕРИ</w:t>
            </w:r>
            <w:r>
              <w:rPr>
                <w:noProof/>
                <w:webHidden/>
              </w:rPr>
              <w:tab/>
            </w:r>
            <w:r>
              <w:rPr>
                <w:noProof/>
                <w:webHidden/>
              </w:rPr>
              <w:fldChar w:fldCharType="begin"/>
            </w:r>
            <w:r>
              <w:rPr>
                <w:noProof/>
                <w:webHidden/>
              </w:rPr>
              <w:instrText xml:space="preserve"> PAGEREF _Toc212546482 \h </w:instrText>
            </w:r>
            <w:r>
              <w:rPr>
                <w:noProof/>
                <w:webHidden/>
              </w:rPr>
            </w:r>
            <w:r>
              <w:rPr>
                <w:noProof/>
                <w:webHidden/>
              </w:rPr>
              <w:fldChar w:fldCharType="separate"/>
            </w:r>
            <w:r>
              <w:rPr>
                <w:noProof/>
                <w:webHidden/>
              </w:rPr>
              <w:t>60</w:t>
            </w:r>
            <w:r>
              <w:rPr>
                <w:noProof/>
                <w:webHidden/>
              </w:rPr>
              <w:fldChar w:fldCharType="end"/>
            </w:r>
          </w:hyperlink>
        </w:p>
        <w:p w14:paraId="467C77BA" w14:textId="7C7451A8" w:rsid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83" w:history="1">
            <w:r w:rsidRPr="00EB4F6A">
              <w:rPr>
                <w:rStyle w:val="afb"/>
                <w:noProof/>
              </w:rPr>
              <w:t>4 ОБОСНОВАНИЕ ВЫБОРА ПРИОРИТЕТНОГО ВАРИАНТА ПЕРСПЕКТИВНОГО РАЗВИТИЯ СИСТЕМ ТЕПЛОСНАБЖЕНИЯ ГОРОДА ТВЕРИ</w:t>
            </w:r>
            <w:r>
              <w:rPr>
                <w:noProof/>
                <w:webHidden/>
              </w:rPr>
              <w:tab/>
            </w:r>
            <w:r>
              <w:rPr>
                <w:noProof/>
                <w:webHidden/>
              </w:rPr>
              <w:fldChar w:fldCharType="begin"/>
            </w:r>
            <w:r>
              <w:rPr>
                <w:noProof/>
                <w:webHidden/>
              </w:rPr>
              <w:instrText xml:space="preserve"> PAGEREF _Toc212546483 \h </w:instrText>
            </w:r>
            <w:r>
              <w:rPr>
                <w:noProof/>
                <w:webHidden/>
              </w:rPr>
            </w:r>
            <w:r>
              <w:rPr>
                <w:noProof/>
                <w:webHidden/>
              </w:rPr>
              <w:fldChar w:fldCharType="separate"/>
            </w:r>
            <w:r>
              <w:rPr>
                <w:noProof/>
                <w:webHidden/>
              </w:rPr>
              <w:t>63</w:t>
            </w:r>
            <w:r>
              <w:rPr>
                <w:noProof/>
                <w:webHidden/>
              </w:rPr>
              <w:fldChar w:fldCharType="end"/>
            </w:r>
          </w:hyperlink>
        </w:p>
        <w:p w14:paraId="3009E3DA" w14:textId="27F3CADB"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84" w:history="1">
            <w:r w:rsidRPr="00996825">
              <w:rPr>
                <w:rStyle w:val="afb"/>
                <w:rFonts w:ascii="Arial" w:hAnsi="Arial"/>
              </w:rPr>
              <w:t>4.1 Надежность теплоснабжения рассматриваемых сценариев развития</w:t>
            </w:r>
            <w:r w:rsidRPr="00996825">
              <w:rPr>
                <w:webHidden/>
              </w:rPr>
              <w:tab/>
            </w:r>
            <w:r w:rsidRPr="00996825">
              <w:rPr>
                <w:webHidden/>
              </w:rPr>
              <w:fldChar w:fldCharType="begin"/>
            </w:r>
            <w:r w:rsidRPr="00996825">
              <w:rPr>
                <w:webHidden/>
              </w:rPr>
              <w:instrText xml:space="preserve"> PAGEREF _Toc212546484 \h </w:instrText>
            </w:r>
            <w:r w:rsidRPr="00996825">
              <w:rPr>
                <w:webHidden/>
              </w:rPr>
            </w:r>
            <w:r w:rsidRPr="00996825">
              <w:rPr>
                <w:webHidden/>
              </w:rPr>
              <w:fldChar w:fldCharType="separate"/>
            </w:r>
            <w:r w:rsidRPr="00996825">
              <w:rPr>
                <w:webHidden/>
              </w:rPr>
              <w:t>63</w:t>
            </w:r>
            <w:r w:rsidRPr="00996825">
              <w:rPr>
                <w:webHidden/>
              </w:rPr>
              <w:fldChar w:fldCharType="end"/>
            </w:r>
          </w:hyperlink>
        </w:p>
        <w:p w14:paraId="0676EE67" w14:textId="5213FA10" w:rsidR="00996825" w:rsidRP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85" w:history="1">
            <w:r w:rsidRPr="00996825">
              <w:rPr>
                <w:rStyle w:val="afb"/>
                <w:noProof/>
              </w:rPr>
              <w:t>5. ВАРИАНТЫ РАЗВИТИЯ СИСТЕМ ТЕПЛОСНАБЖЕНИЯ В ЗОНАХ ДЕЙСТВИЯ ЛОКАЛЬНЫХ КОТЕЛЬНЫХ</w:t>
            </w:r>
            <w:r w:rsidRPr="00996825">
              <w:rPr>
                <w:noProof/>
                <w:webHidden/>
              </w:rPr>
              <w:tab/>
            </w:r>
            <w:r w:rsidRPr="00996825">
              <w:rPr>
                <w:noProof/>
                <w:webHidden/>
              </w:rPr>
              <w:fldChar w:fldCharType="begin"/>
            </w:r>
            <w:r w:rsidRPr="00996825">
              <w:rPr>
                <w:noProof/>
                <w:webHidden/>
              </w:rPr>
              <w:instrText xml:space="preserve"> PAGEREF _Toc212546485 \h </w:instrText>
            </w:r>
            <w:r w:rsidRPr="00996825">
              <w:rPr>
                <w:noProof/>
                <w:webHidden/>
              </w:rPr>
            </w:r>
            <w:r w:rsidRPr="00996825">
              <w:rPr>
                <w:noProof/>
                <w:webHidden/>
              </w:rPr>
              <w:fldChar w:fldCharType="separate"/>
            </w:r>
            <w:r w:rsidRPr="00996825">
              <w:rPr>
                <w:noProof/>
                <w:webHidden/>
              </w:rPr>
              <w:t>65</w:t>
            </w:r>
            <w:r w:rsidRPr="00996825">
              <w:rPr>
                <w:noProof/>
                <w:webHidden/>
              </w:rPr>
              <w:fldChar w:fldCharType="end"/>
            </w:r>
          </w:hyperlink>
        </w:p>
        <w:p w14:paraId="1BA48E7B" w14:textId="6BBDD4A8"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86" w:history="1">
            <w:r w:rsidRPr="00996825">
              <w:rPr>
                <w:rStyle w:val="afb"/>
                <w:rFonts w:ascii="Arial" w:hAnsi="Arial"/>
              </w:rPr>
              <w:t>5.1. Котельная «Химинститута»</w:t>
            </w:r>
            <w:r w:rsidRPr="00996825">
              <w:rPr>
                <w:webHidden/>
              </w:rPr>
              <w:tab/>
            </w:r>
            <w:r w:rsidRPr="00996825">
              <w:rPr>
                <w:webHidden/>
              </w:rPr>
              <w:fldChar w:fldCharType="begin"/>
            </w:r>
            <w:r w:rsidRPr="00996825">
              <w:rPr>
                <w:webHidden/>
              </w:rPr>
              <w:instrText xml:space="preserve"> PAGEREF _Toc212546486 \h </w:instrText>
            </w:r>
            <w:r w:rsidRPr="00996825">
              <w:rPr>
                <w:webHidden/>
              </w:rPr>
            </w:r>
            <w:r w:rsidRPr="00996825">
              <w:rPr>
                <w:webHidden/>
              </w:rPr>
              <w:fldChar w:fldCharType="separate"/>
            </w:r>
            <w:r w:rsidRPr="00996825">
              <w:rPr>
                <w:webHidden/>
              </w:rPr>
              <w:t>65</w:t>
            </w:r>
            <w:r w:rsidRPr="00996825">
              <w:rPr>
                <w:webHidden/>
              </w:rPr>
              <w:fldChar w:fldCharType="end"/>
            </w:r>
          </w:hyperlink>
        </w:p>
        <w:p w14:paraId="12FACCD8" w14:textId="0732762C"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87" w:history="1">
            <w:r w:rsidRPr="00996825">
              <w:rPr>
                <w:rStyle w:val="afb"/>
                <w:rFonts w:ascii="Arial" w:hAnsi="Arial"/>
              </w:rPr>
              <w:t>5.2. Котельная «ХБК»</w:t>
            </w:r>
            <w:r w:rsidRPr="00996825">
              <w:rPr>
                <w:webHidden/>
              </w:rPr>
              <w:tab/>
            </w:r>
            <w:r w:rsidRPr="00996825">
              <w:rPr>
                <w:webHidden/>
              </w:rPr>
              <w:fldChar w:fldCharType="begin"/>
            </w:r>
            <w:r w:rsidRPr="00996825">
              <w:rPr>
                <w:webHidden/>
              </w:rPr>
              <w:instrText xml:space="preserve"> PAGEREF _Toc212546487 \h </w:instrText>
            </w:r>
            <w:r w:rsidRPr="00996825">
              <w:rPr>
                <w:webHidden/>
              </w:rPr>
            </w:r>
            <w:r w:rsidRPr="00996825">
              <w:rPr>
                <w:webHidden/>
              </w:rPr>
              <w:fldChar w:fldCharType="separate"/>
            </w:r>
            <w:r w:rsidRPr="00996825">
              <w:rPr>
                <w:webHidden/>
              </w:rPr>
              <w:t>68</w:t>
            </w:r>
            <w:r w:rsidRPr="00996825">
              <w:rPr>
                <w:webHidden/>
              </w:rPr>
              <w:fldChar w:fldCharType="end"/>
            </w:r>
          </w:hyperlink>
        </w:p>
        <w:p w14:paraId="3A912AE0" w14:textId="40E55B31"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88" w:history="1">
            <w:r w:rsidRPr="00996825">
              <w:rPr>
                <w:rStyle w:val="afb"/>
                <w:rFonts w:ascii="Arial" w:hAnsi="Arial"/>
              </w:rPr>
              <w:t>5.3. Котельная АО «ТКСМ № 2»</w:t>
            </w:r>
            <w:r w:rsidRPr="00996825">
              <w:rPr>
                <w:webHidden/>
              </w:rPr>
              <w:tab/>
            </w:r>
            <w:r w:rsidRPr="00996825">
              <w:rPr>
                <w:webHidden/>
              </w:rPr>
              <w:fldChar w:fldCharType="begin"/>
            </w:r>
            <w:r w:rsidRPr="00996825">
              <w:rPr>
                <w:webHidden/>
              </w:rPr>
              <w:instrText xml:space="preserve"> PAGEREF _Toc212546488 \h </w:instrText>
            </w:r>
            <w:r w:rsidRPr="00996825">
              <w:rPr>
                <w:webHidden/>
              </w:rPr>
            </w:r>
            <w:r w:rsidRPr="00996825">
              <w:rPr>
                <w:webHidden/>
              </w:rPr>
              <w:fldChar w:fldCharType="separate"/>
            </w:r>
            <w:r w:rsidRPr="00996825">
              <w:rPr>
                <w:webHidden/>
              </w:rPr>
              <w:t>72</w:t>
            </w:r>
            <w:r w:rsidRPr="00996825">
              <w:rPr>
                <w:webHidden/>
              </w:rPr>
              <w:fldChar w:fldCharType="end"/>
            </w:r>
          </w:hyperlink>
        </w:p>
        <w:p w14:paraId="6E2693E3" w14:textId="20494B21"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89" w:history="1">
            <w:r w:rsidRPr="00996825">
              <w:rPr>
                <w:rStyle w:val="afb"/>
                <w:rFonts w:ascii="Arial" w:hAnsi="Arial"/>
              </w:rPr>
              <w:t>5.4. Котельная «Сахаровское шоссе»</w:t>
            </w:r>
            <w:r w:rsidRPr="00996825">
              <w:rPr>
                <w:webHidden/>
              </w:rPr>
              <w:tab/>
            </w:r>
            <w:r w:rsidRPr="00996825">
              <w:rPr>
                <w:webHidden/>
              </w:rPr>
              <w:fldChar w:fldCharType="begin"/>
            </w:r>
            <w:r w:rsidRPr="00996825">
              <w:rPr>
                <w:webHidden/>
              </w:rPr>
              <w:instrText xml:space="preserve"> PAGEREF _Toc212546489 \h </w:instrText>
            </w:r>
            <w:r w:rsidRPr="00996825">
              <w:rPr>
                <w:webHidden/>
              </w:rPr>
            </w:r>
            <w:r w:rsidRPr="00996825">
              <w:rPr>
                <w:webHidden/>
              </w:rPr>
              <w:fldChar w:fldCharType="separate"/>
            </w:r>
            <w:r w:rsidRPr="00996825">
              <w:rPr>
                <w:webHidden/>
              </w:rPr>
              <w:t>73</w:t>
            </w:r>
            <w:r w:rsidRPr="00996825">
              <w:rPr>
                <w:webHidden/>
              </w:rPr>
              <w:fldChar w:fldCharType="end"/>
            </w:r>
          </w:hyperlink>
        </w:p>
        <w:p w14:paraId="5904545D" w14:textId="7B99E7C2" w:rsidR="00996825" w:rsidRP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90" w:history="1">
            <w:r w:rsidRPr="00996825">
              <w:rPr>
                <w:rStyle w:val="afb"/>
                <w:rFonts w:ascii="Arial" w:hAnsi="Arial"/>
              </w:rPr>
              <w:t>5.5. Котельная «Сахарово» (пос. Сахарово)</w:t>
            </w:r>
            <w:r w:rsidRPr="00996825">
              <w:rPr>
                <w:webHidden/>
              </w:rPr>
              <w:tab/>
            </w:r>
            <w:r w:rsidRPr="00996825">
              <w:rPr>
                <w:webHidden/>
              </w:rPr>
              <w:fldChar w:fldCharType="begin"/>
            </w:r>
            <w:r w:rsidRPr="00996825">
              <w:rPr>
                <w:webHidden/>
              </w:rPr>
              <w:instrText xml:space="preserve"> PAGEREF _Toc212546490 \h </w:instrText>
            </w:r>
            <w:r w:rsidRPr="00996825">
              <w:rPr>
                <w:webHidden/>
              </w:rPr>
            </w:r>
            <w:r w:rsidRPr="00996825">
              <w:rPr>
                <w:webHidden/>
              </w:rPr>
              <w:fldChar w:fldCharType="separate"/>
            </w:r>
            <w:r w:rsidRPr="00996825">
              <w:rPr>
                <w:webHidden/>
              </w:rPr>
              <w:t>74</w:t>
            </w:r>
            <w:r w:rsidRPr="00996825">
              <w:rPr>
                <w:webHidden/>
              </w:rPr>
              <w:fldChar w:fldCharType="end"/>
            </w:r>
          </w:hyperlink>
        </w:p>
        <w:p w14:paraId="16255904" w14:textId="3D010802" w:rsid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91" w:history="1">
            <w:r w:rsidRPr="00EB4F6A">
              <w:rPr>
                <w:rStyle w:val="afb"/>
                <w:noProof/>
              </w:rPr>
              <w:t>6. решения по строительству генерирующих объектов с комбинированной выработкой тепловой и электрической энергии, указанных в утвержденной схеме и программе развития электроэнергетических систем России</w:t>
            </w:r>
            <w:r>
              <w:rPr>
                <w:noProof/>
                <w:webHidden/>
              </w:rPr>
              <w:tab/>
            </w:r>
            <w:r>
              <w:rPr>
                <w:noProof/>
                <w:webHidden/>
              </w:rPr>
              <w:fldChar w:fldCharType="begin"/>
            </w:r>
            <w:r>
              <w:rPr>
                <w:noProof/>
                <w:webHidden/>
              </w:rPr>
              <w:instrText xml:space="preserve"> PAGEREF _Toc212546491 \h </w:instrText>
            </w:r>
            <w:r>
              <w:rPr>
                <w:noProof/>
                <w:webHidden/>
              </w:rPr>
            </w:r>
            <w:r>
              <w:rPr>
                <w:noProof/>
                <w:webHidden/>
              </w:rPr>
              <w:fldChar w:fldCharType="separate"/>
            </w:r>
            <w:r>
              <w:rPr>
                <w:noProof/>
                <w:webHidden/>
              </w:rPr>
              <w:t>76</w:t>
            </w:r>
            <w:r>
              <w:rPr>
                <w:noProof/>
                <w:webHidden/>
              </w:rPr>
              <w:fldChar w:fldCharType="end"/>
            </w:r>
          </w:hyperlink>
        </w:p>
        <w:p w14:paraId="31D4B124" w14:textId="0494F338" w:rsid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92" w:history="1">
            <w:r w:rsidRPr="00EB4F6A">
              <w:rPr>
                <w:rStyle w:val="afb"/>
                <w:noProof/>
              </w:rPr>
              <w:t>7. решения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r>
              <w:rPr>
                <w:noProof/>
                <w:webHidden/>
              </w:rPr>
              <w:tab/>
            </w:r>
            <w:r>
              <w:rPr>
                <w:noProof/>
                <w:webHidden/>
              </w:rPr>
              <w:fldChar w:fldCharType="begin"/>
            </w:r>
            <w:r>
              <w:rPr>
                <w:noProof/>
                <w:webHidden/>
              </w:rPr>
              <w:instrText xml:space="preserve"> PAGEREF _Toc212546492 \h </w:instrText>
            </w:r>
            <w:r>
              <w:rPr>
                <w:noProof/>
                <w:webHidden/>
              </w:rPr>
            </w:r>
            <w:r>
              <w:rPr>
                <w:noProof/>
                <w:webHidden/>
              </w:rPr>
              <w:fldChar w:fldCharType="separate"/>
            </w:r>
            <w:r>
              <w:rPr>
                <w:noProof/>
                <w:webHidden/>
              </w:rPr>
              <w:t>77</w:t>
            </w:r>
            <w:r>
              <w:rPr>
                <w:noProof/>
                <w:webHidden/>
              </w:rPr>
              <w:fldChar w:fldCharType="end"/>
            </w:r>
          </w:hyperlink>
        </w:p>
        <w:p w14:paraId="479C7EE1" w14:textId="73065406" w:rsid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93" w:history="1">
            <w:r w:rsidRPr="00EB4F6A">
              <w:rPr>
                <w:rStyle w:val="afb"/>
                <w:noProof/>
              </w:rPr>
              <w:t>7. решения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r>
              <w:rPr>
                <w:noProof/>
                <w:webHidden/>
              </w:rPr>
              <w:tab/>
            </w:r>
            <w:r>
              <w:rPr>
                <w:noProof/>
                <w:webHidden/>
              </w:rPr>
              <w:fldChar w:fldCharType="begin"/>
            </w:r>
            <w:r>
              <w:rPr>
                <w:noProof/>
                <w:webHidden/>
              </w:rPr>
              <w:instrText xml:space="preserve"> PAGEREF _Toc212546493 \h </w:instrText>
            </w:r>
            <w:r>
              <w:rPr>
                <w:noProof/>
                <w:webHidden/>
              </w:rPr>
            </w:r>
            <w:r>
              <w:rPr>
                <w:noProof/>
                <w:webHidden/>
              </w:rPr>
              <w:fldChar w:fldCharType="separate"/>
            </w:r>
            <w:r>
              <w:rPr>
                <w:noProof/>
                <w:webHidden/>
              </w:rPr>
              <w:t>78</w:t>
            </w:r>
            <w:r>
              <w:rPr>
                <w:noProof/>
                <w:webHidden/>
              </w:rPr>
              <w:fldChar w:fldCharType="end"/>
            </w:r>
          </w:hyperlink>
        </w:p>
        <w:p w14:paraId="59BC5E8B" w14:textId="260BD193" w:rsid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94" w:history="1">
            <w:r w:rsidRPr="00EB4F6A">
              <w:rPr>
                <w:rStyle w:val="afb"/>
                <w:noProof/>
              </w:rPr>
              <w:t>7. предложениЯ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r>
              <w:rPr>
                <w:noProof/>
                <w:webHidden/>
              </w:rPr>
              <w:tab/>
            </w:r>
            <w:r>
              <w:rPr>
                <w:noProof/>
                <w:webHidden/>
              </w:rPr>
              <w:fldChar w:fldCharType="begin"/>
            </w:r>
            <w:r>
              <w:rPr>
                <w:noProof/>
                <w:webHidden/>
              </w:rPr>
              <w:instrText xml:space="preserve"> PAGEREF _Toc212546494 \h </w:instrText>
            </w:r>
            <w:r>
              <w:rPr>
                <w:noProof/>
                <w:webHidden/>
              </w:rPr>
            </w:r>
            <w:r>
              <w:rPr>
                <w:noProof/>
                <w:webHidden/>
              </w:rPr>
              <w:fldChar w:fldCharType="separate"/>
            </w:r>
            <w:r>
              <w:rPr>
                <w:noProof/>
                <w:webHidden/>
              </w:rPr>
              <w:t>79</w:t>
            </w:r>
            <w:r>
              <w:rPr>
                <w:noProof/>
                <w:webHidden/>
              </w:rPr>
              <w:fldChar w:fldCharType="end"/>
            </w:r>
          </w:hyperlink>
        </w:p>
        <w:p w14:paraId="2A83EE69" w14:textId="2BA7D31A" w:rsid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95" w:history="1">
            <w:r w:rsidRPr="00EB4F6A">
              <w:rPr>
                <w:rStyle w:val="afb"/>
                <w:noProof/>
              </w:rPr>
              <w:t>8. ВАРИАНТЫ ОБЕСПЕЧЕНИЯ РЕЗЕРВНЫМ ИЛИ АВАРИЙНЫМ ТОПЛИВОМ ИСТОЧНИКОВ ТЕПЛОВОЙ ЭНЕРГИИ</w:t>
            </w:r>
            <w:r>
              <w:rPr>
                <w:noProof/>
                <w:webHidden/>
              </w:rPr>
              <w:tab/>
            </w:r>
            <w:r>
              <w:rPr>
                <w:noProof/>
                <w:webHidden/>
              </w:rPr>
              <w:fldChar w:fldCharType="begin"/>
            </w:r>
            <w:r>
              <w:rPr>
                <w:noProof/>
                <w:webHidden/>
              </w:rPr>
              <w:instrText xml:space="preserve"> PAGEREF _Toc212546495 \h </w:instrText>
            </w:r>
            <w:r>
              <w:rPr>
                <w:noProof/>
                <w:webHidden/>
              </w:rPr>
            </w:r>
            <w:r>
              <w:rPr>
                <w:noProof/>
                <w:webHidden/>
              </w:rPr>
              <w:fldChar w:fldCharType="separate"/>
            </w:r>
            <w:r>
              <w:rPr>
                <w:noProof/>
                <w:webHidden/>
              </w:rPr>
              <w:t>80</w:t>
            </w:r>
            <w:r>
              <w:rPr>
                <w:noProof/>
                <w:webHidden/>
              </w:rPr>
              <w:fldChar w:fldCharType="end"/>
            </w:r>
          </w:hyperlink>
        </w:p>
        <w:p w14:paraId="225E0BE9" w14:textId="05948165" w:rsidR="00996825" w:rsidRDefault="00996825">
          <w:pPr>
            <w:pStyle w:val="12"/>
            <w:rPr>
              <w:rFonts w:asciiTheme="minorHAnsi" w:eastAsiaTheme="minorEastAsia" w:hAnsiTheme="minorHAnsi" w:cstheme="minorBidi"/>
              <w:caps w:val="0"/>
              <w:noProof/>
              <w:kern w:val="2"/>
              <w:sz w:val="24"/>
              <w:szCs w:val="24"/>
              <w:lang w:eastAsia="ru-RU"/>
              <w14:ligatures w14:val="standardContextual"/>
            </w:rPr>
          </w:pPr>
          <w:hyperlink w:anchor="_Toc212546496" w:history="1">
            <w:r w:rsidRPr="00EB4F6A">
              <w:rPr>
                <w:rStyle w:val="afb"/>
                <w:noProof/>
              </w:rPr>
              <w:t>9. МЕРОПРИЯТИЯ ПО ОРГАНИЗАЦИИ ЗАКРЫТОЙ СИСТЕМЫ ГОРЯЧЕГО ТЕПЛОСНАБЖЕНИЯ Г. ТВЕРИ</w:t>
            </w:r>
            <w:r>
              <w:rPr>
                <w:noProof/>
                <w:webHidden/>
              </w:rPr>
              <w:tab/>
            </w:r>
            <w:r>
              <w:rPr>
                <w:noProof/>
                <w:webHidden/>
              </w:rPr>
              <w:fldChar w:fldCharType="begin"/>
            </w:r>
            <w:r>
              <w:rPr>
                <w:noProof/>
                <w:webHidden/>
              </w:rPr>
              <w:instrText xml:space="preserve"> PAGEREF _Toc212546496 \h </w:instrText>
            </w:r>
            <w:r>
              <w:rPr>
                <w:noProof/>
                <w:webHidden/>
              </w:rPr>
            </w:r>
            <w:r>
              <w:rPr>
                <w:noProof/>
                <w:webHidden/>
              </w:rPr>
              <w:fldChar w:fldCharType="separate"/>
            </w:r>
            <w:r>
              <w:rPr>
                <w:noProof/>
                <w:webHidden/>
              </w:rPr>
              <w:t>83</w:t>
            </w:r>
            <w:r>
              <w:rPr>
                <w:noProof/>
                <w:webHidden/>
              </w:rPr>
              <w:fldChar w:fldCharType="end"/>
            </w:r>
          </w:hyperlink>
        </w:p>
        <w:p w14:paraId="0CFBB45A" w14:textId="5B5F980F" w:rsid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97" w:history="1">
            <w:r w:rsidRPr="00EB4F6A">
              <w:rPr>
                <w:rStyle w:val="afb"/>
              </w:rPr>
              <w:t>9.1 Ожидаемые эффекты от реализации мероприятий</w:t>
            </w:r>
            <w:r>
              <w:rPr>
                <w:webHidden/>
              </w:rPr>
              <w:tab/>
            </w:r>
            <w:r>
              <w:rPr>
                <w:webHidden/>
              </w:rPr>
              <w:fldChar w:fldCharType="begin"/>
            </w:r>
            <w:r>
              <w:rPr>
                <w:webHidden/>
              </w:rPr>
              <w:instrText xml:space="preserve"> PAGEREF _Toc212546497 \h </w:instrText>
            </w:r>
            <w:r>
              <w:rPr>
                <w:webHidden/>
              </w:rPr>
            </w:r>
            <w:r>
              <w:rPr>
                <w:webHidden/>
              </w:rPr>
              <w:fldChar w:fldCharType="separate"/>
            </w:r>
            <w:r>
              <w:rPr>
                <w:webHidden/>
              </w:rPr>
              <w:t>87</w:t>
            </w:r>
            <w:r>
              <w:rPr>
                <w:webHidden/>
              </w:rPr>
              <w:fldChar w:fldCharType="end"/>
            </w:r>
          </w:hyperlink>
        </w:p>
        <w:p w14:paraId="2F4297D8" w14:textId="65A78007" w:rsid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98" w:history="1">
            <w:r w:rsidRPr="00EB4F6A">
              <w:rPr>
                <w:rStyle w:val="afb"/>
              </w:rPr>
              <w:t>9.2. Модернизация ЦТП с переводом на закрытый водоразбор горячего водоснабжения потребителей и реконструкция индивидуальных тепловых пунктов (тепловых вводов) абонентов</w:t>
            </w:r>
            <w:r>
              <w:rPr>
                <w:webHidden/>
              </w:rPr>
              <w:tab/>
            </w:r>
            <w:r>
              <w:rPr>
                <w:webHidden/>
              </w:rPr>
              <w:fldChar w:fldCharType="begin"/>
            </w:r>
            <w:r>
              <w:rPr>
                <w:webHidden/>
              </w:rPr>
              <w:instrText xml:space="preserve"> PAGEREF _Toc212546498 \h </w:instrText>
            </w:r>
            <w:r>
              <w:rPr>
                <w:webHidden/>
              </w:rPr>
            </w:r>
            <w:r>
              <w:rPr>
                <w:webHidden/>
              </w:rPr>
              <w:fldChar w:fldCharType="separate"/>
            </w:r>
            <w:r>
              <w:rPr>
                <w:webHidden/>
              </w:rPr>
              <w:t>91</w:t>
            </w:r>
            <w:r>
              <w:rPr>
                <w:webHidden/>
              </w:rPr>
              <w:fldChar w:fldCharType="end"/>
            </w:r>
          </w:hyperlink>
        </w:p>
        <w:p w14:paraId="28C80752" w14:textId="7D49217D" w:rsidR="00996825" w:rsidRDefault="00996825">
          <w:pPr>
            <w:pStyle w:val="27"/>
            <w:rPr>
              <w:rFonts w:asciiTheme="minorHAnsi" w:eastAsiaTheme="minorEastAsia" w:hAnsiTheme="minorHAnsi" w:cstheme="minorBidi"/>
              <w:kern w:val="2"/>
              <w:sz w:val="24"/>
              <w:szCs w:val="24"/>
              <w:lang w:eastAsia="ru-RU"/>
              <w14:ligatures w14:val="standardContextual"/>
            </w:rPr>
          </w:pPr>
          <w:hyperlink w:anchor="_Toc212546499" w:history="1">
            <w:r w:rsidRPr="00EB4F6A">
              <w:rPr>
                <w:rStyle w:val="afb"/>
              </w:rPr>
              <w:t>9.3. Эффект от реализации мероприятия по переводу открытой схемы на закрытую схему ГВС.</w:t>
            </w:r>
            <w:r>
              <w:rPr>
                <w:webHidden/>
              </w:rPr>
              <w:tab/>
            </w:r>
            <w:r>
              <w:rPr>
                <w:webHidden/>
              </w:rPr>
              <w:fldChar w:fldCharType="begin"/>
            </w:r>
            <w:r>
              <w:rPr>
                <w:webHidden/>
              </w:rPr>
              <w:instrText xml:space="preserve"> PAGEREF _Toc212546499 \h </w:instrText>
            </w:r>
            <w:r>
              <w:rPr>
                <w:webHidden/>
              </w:rPr>
            </w:r>
            <w:r>
              <w:rPr>
                <w:webHidden/>
              </w:rPr>
              <w:fldChar w:fldCharType="separate"/>
            </w:r>
            <w:r>
              <w:rPr>
                <w:webHidden/>
              </w:rPr>
              <w:t>95</w:t>
            </w:r>
            <w:r>
              <w:rPr>
                <w:webHidden/>
              </w:rPr>
              <w:fldChar w:fldCharType="end"/>
            </w:r>
          </w:hyperlink>
        </w:p>
        <w:p w14:paraId="50AC870F" w14:textId="1CCDA411" w:rsidR="007E15F1" w:rsidRDefault="007E15F1" w:rsidP="00A16825">
          <w:pPr>
            <w:jc w:val="both"/>
          </w:pPr>
          <w:r w:rsidRPr="00A16825">
            <w:rPr>
              <w:rFonts w:ascii="Arial" w:hAnsi="Arial" w:cs="Arial"/>
              <w:bCs/>
              <w:sz w:val="24"/>
              <w:szCs w:val="24"/>
            </w:rPr>
            <w:fldChar w:fldCharType="end"/>
          </w:r>
        </w:p>
      </w:sdtContent>
    </w:sdt>
    <w:p w14:paraId="1CE7FA99" w14:textId="77777777" w:rsidR="007E15F1" w:rsidRPr="004444D6" w:rsidRDefault="007E15F1" w:rsidP="007E15F1">
      <w:pPr>
        <w:rPr>
          <w:lang w:val="en-US" w:eastAsia="ru-RU"/>
        </w:rPr>
        <w:sectPr w:rsidR="007E15F1" w:rsidRPr="004444D6" w:rsidSect="001B4266">
          <w:headerReference w:type="default" r:id="rId9"/>
          <w:footerReference w:type="default" r:id="rId10"/>
          <w:headerReference w:type="first" r:id="rId11"/>
          <w:pgSz w:w="11907" w:h="16839" w:code="9"/>
          <w:pgMar w:top="851" w:right="1134" w:bottom="851" w:left="1701" w:header="567" w:footer="709" w:gutter="0"/>
          <w:cols w:space="60"/>
          <w:noEndnote/>
          <w:titlePg/>
          <w:docGrid w:linePitch="326"/>
        </w:sectPr>
      </w:pPr>
    </w:p>
    <w:p w14:paraId="531C048F" w14:textId="2A555015" w:rsidR="004E00FA" w:rsidRDefault="00410D40" w:rsidP="00662FD4">
      <w:pPr>
        <w:pStyle w:val="1"/>
      </w:pPr>
      <w:bookmarkStart w:id="3" w:name="_Toc212546475"/>
      <w:r>
        <w:lastRenderedPageBreak/>
        <w:t>1 ОБЩИЕ ПОЛОЖЕНИЯ</w:t>
      </w:r>
      <w:bookmarkEnd w:id="3"/>
    </w:p>
    <w:p w14:paraId="18C38F3E" w14:textId="69A92389" w:rsidR="004E00FA" w:rsidRDefault="004E00FA" w:rsidP="004E00FA">
      <w:pPr>
        <w:pStyle w:val="affff1"/>
      </w:pPr>
      <w:r>
        <w:t>Настоящая работа выполнена в соответствии с муниципальным контрактом №</w:t>
      </w:r>
      <w:r w:rsidRPr="004E00FA">
        <w:t xml:space="preserve"> 0836600003325000169</w:t>
      </w:r>
      <w:r>
        <w:t xml:space="preserve"> от </w:t>
      </w:r>
      <w:r w:rsidR="00FB1651">
        <w:t>14</w:t>
      </w:r>
      <w:r>
        <w:t>.</w:t>
      </w:r>
      <w:r w:rsidR="00FB1651">
        <w:t>04</w:t>
      </w:r>
      <w:r>
        <w:t>.202</w:t>
      </w:r>
      <w:r w:rsidR="00FB1651">
        <w:t>5</w:t>
      </w:r>
      <w:r>
        <w:t xml:space="preserve"> г. заключенного между </w:t>
      </w:r>
      <w:r w:rsidR="007134EB" w:rsidRPr="007134EB">
        <w:t>Департамента ЖКХ, жилищной политики и строительства администрации города Твери</w:t>
      </w:r>
      <w:r>
        <w:t xml:space="preserve"> (далее – Заказчик) и </w:t>
      </w:r>
      <w:r w:rsidR="00FB1651" w:rsidRPr="00FB1651">
        <w:t>ООО «ЯНЭНЕРГО»</w:t>
      </w:r>
      <w:r>
        <w:t xml:space="preserve"> (далее – Исполнитель).</w:t>
      </w:r>
    </w:p>
    <w:p w14:paraId="215AEBE8" w14:textId="77777777" w:rsidR="004E00FA" w:rsidRDefault="004E00FA" w:rsidP="004E00FA">
      <w:pPr>
        <w:pStyle w:val="affff1"/>
      </w:pPr>
      <w:r>
        <w:t>В объем работ Исполнителя входит:</w:t>
      </w:r>
    </w:p>
    <w:p w14:paraId="3818E778" w14:textId="0CB772D2" w:rsidR="004E00FA" w:rsidRDefault="004E00FA" w:rsidP="004E00FA">
      <w:pPr>
        <w:pStyle w:val="affff1"/>
      </w:pPr>
      <w:r>
        <w:t>•</w:t>
      </w:r>
      <w:r>
        <w:tab/>
        <w:t xml:space="preserve">Этап 1. </w:t>
      </w:r>
      <w:r w:rsidR="007134EB">
        <w:t>Разработка мастер плана развития системы теплоснабжения города</w:t>
      </w:r>
      <w:r>
        <w:t>;</w:t>
      </w:r>
    </w:p>
    <w:p w14:paraId="2E74A54F" w14:textId="0ECC5061" w:rsidR="004E00FA" w:rsidRDefault="004E00FA" w:rsidP="004E00FA">
      <w:pPr>
        <w:pStyle w:val="affff1"/>
      </w:pPr>
      <w:r>
        <w:t>•</w:t>
      </w:r>
      <w:r>
        <w:tab/>
        <w:t xml:space="preserve">Этап 2. </w:t>
      </w:r>
      <w:r w:rsidR="007134EB">
        <w:t>Разработка глав и обосновывающих материалов схемы теплоснабжения</w:t>
      </w:r>
      <w:r>
        <w:t>;</w:t>
      </w:r>
    </w:p>
    <w:p w14:paraId="7924A5AA" w14:textId="0B246892" w:rsidR="004E00FA" w:rsidRDefault="004E00FA" w:rsidP="004E00FA">
      <w:pPr>
        <w:pStyle w:val="affff1"/>
      </w:pPr>
      <w:r>
        <w:t>•</w:t>
      </w:r>
      <w:r>
        <w:tab/>
        <w:t xml:space="preserve">Этап 3. </w:t>
      </w:r>
      <w:r w:rsidR="007134EB">
        <w:t>Подготовка материалов участие в публичных слушаниях</w:t>
      </w:r>
      <w:r>
        <w:t>.</w:t>
      </w:r>
    </w:p>
    <w:p w14:paraId="2683A23B" w14:textId="2DD2301C" w:rsidR="007134EB" w:rsidRDefault="007134EB" w:rsidP="004E00FA">
      <w:pPr>
        <w:pStyle w:val="affff1"/>
      </w:pPr>
      <w:r w:rsidRPr="007134EB">
        <w:t xml:space="preserve">Целью работы </w:t>
      </w:r>
      <w:r>
        <w:t xml:space="preserve">по первому этапу </w:t>
      </w:r>
      <w:r w:rsidRPr="007134EB">
        <w:t xml:space="preserve">является определение технически целесообразного и экономически эффективного варианта </w:t>
      </w:r>
      <w:r>
        <w:t xml:space="preserve">развития системы теплоснабжения г. Твери </w:t>
      </w:r>
      <w:r w:rsidRPr="007134EB">
        <w:t>для повышения эффективности работы и обеспечения надежного снабжения потребителей тепловой и электрической энергией.</w:t>
      </w:r>
    </w:p>
    <w:p w14:paraId="3BC7BD93" w14:textId="77777777" w:rsidR="00412748" w:rsidRPr="00412748" w:rsidRDefault="007134EB" w:rsidP="00412748">
      <w:pPr>
        <w:pStyle w:val="affff1"/>
      </w:pPr>
      <w:r w:rsidRPr="007134EB">
        <w:t xml:space="preserve">В соответствии с </w:t>
      </w:r>
      <w:r>
        <w:t>техническим заданием к муниципальному контракту</w:t>
      </w:r>
      <w:r w:rsidRPr="007134EB">
        <w:t xml:space="preserve"> в работе </w:t>
      </w:r>
      <w:r>
        <w:t xml:space="preserve">по первому этапу </w:t>
      </w:r>
      <w:r w:rsidR="00412748" w:rsidRPr="00412748">
        <w:t>разраб</w:t>
      </w:r>
      <w:r w:rsidR="00412748">
        <w:t>атывается</w:t>
      </w:r>
      <w:r w:rsidR="00412748" w:rsidRPr="00412748">
        <w:t xml:space="preserve"> мастер план развития системы</w:t>
      </w:r>
      <w:r w:rsidR="00412748">
        <w:t xml:space="preserve"> </w:t>
      </w:r>
      <w:r w:rsidR="00412748" w:rsidRPr="00412748">
        <w:t>теплоснабжения города</w:t>
      </w:r>
      <w:r>
        <w:t xml:space="preserve"> г. Твер</w:t>
      </w:r>
      <w:r w:rsidR="00412748">
        <w:t xml:space="preserve">ь. </w:t>
      </w:r>
      <w:r w:rsidR="00412748" w:rsidRPr="00412748">
        <w:t>Мастер-план развития системы теплоснабжения должен содержать:</w:t>
      </w:r>
    </w:p>
    <w:p w14:paraId="6F1CA8AF" w14:textId="6B85350E" w:rsidR="007134EB" w:rsidRDefault="00412748" w:rsidP="00412748">
      <w:pPr>
        <w:pStyle w:val="affff1"/>
      </w:pPr>
      <w:r w:rsidRPr="00412748">
        <w:t xml:space="preserve">а) </w:t>
      </w:r>
      <w:r w:rsidR="00011B53">
        <w:t>Сценарии</w:t>
      </w:r>
      <w:r w:rsidRPr="00412748">
        <w:t xml:space="preserve"> развития систем теплоснабжения города:</w:t>
      </w:r>
    </w:p>
    <w:p w14:paraId="53E10372" w14:textId="0390148D" w:rsidR="007134EB" w:rsidRDefault="00011B53" w:rsidP="00011B53">
      <w:pPr>
        <w:pStyle w:val="affff1"/>
        <w:numPr>
          <w:ilvl w:val="0"/>
          <w:numId w:val="31"/>
        </w:numPr>
      </w:pPr>
      <w:r w:rsidRPr="00011B53">
        <w:rPr>
          <w:bCs/>
        </w:rPr>
        <w:t>Сценарий 1:</w:t>
      </w:r>
      <w:r>
        <w:rPr>
          <w:b/>
          <w:bCs/>
        </w:rPr>
        <w:t xml:space="preserve"> </w:t>
      </w:r>
      <w:r w:rsidR="002147B7">
        <w:t xml:space="preserve">замещение (вывод из эксплуатации) существующих ТЭЦ-1, ТЭЦ-3 и ТЭЦ-4 и строительство новой ТЭЦ и локальных котельных (при необходимости); </w:t>
      </w:r>
    </w:p>
    <w:p w14:paraId="5BEF124F" w14:textId="6B740277" w:rsidR="00412748" w:rsidRDefault="00011B53" w:rsidP="00011B53">
      <w:pPr>
        <w:pStyle w:val="affff1"/>
        <w:numPr>
          <w:ilvl w:val="0"/>
          <w:numId w:val="31"/>
        </w:numPr>
      </w:pPr>
      <w:r w:rsidRPr="00011B53">
        <w:rPr>
          <w:bCs/>
        </w:rPr>
        <w:t xml:space="preserve">Сценарий </w:t>
      </w:r>
      <w:r>
        <w:rPr>
          <w:bCs/>
        </w:rPr>
        <w:t>2:</w:t>
      </w:r>
      <w:r w:rsidR="00412748">
        <w:t xml:space="preserve"> </w:t>
      </w:r>
      <w:r w:rsidR="00412748" w:rsidRPr="00412748">
        <w:t>замещение существующих ТЭЦ котельными</w:t>
      </w:r>
      <w:r w:rsidR="00412748">
        <w:t>.</w:t>
      </w:r>
    </w:p>
    <w:p w14:paraId="1BDF3534" w14:textId="0DB97811" w:rsidR="002147B7" w:rsidRDefault="00011B53" w:rsidP="00011B53">
      <w:pPr>
        <w:pStyle w:val="affff1"/>
        <w:numPr>
          <w:ilvl w:val="0"/>
          <w:numId w:val="31"/>
        </w:numPr>
      </w:pPr>
      <w:r w:rsidRPr="00011B53">
        <w:rPr>
          <w:bCs/>
        </w:rPr>
        <w:t xml:space="preserve">Сценарий </w:t>
      </w:r>
      <w:r>
        <w:rPr>
          <w:bCs/>
        </w:rPr>
        <w:t>3:</w:t>
      </w:r>
      <w:r w:rsidR="002147B7">
        <w:t xml:space="preserve"> </w:t>
      </w:r>
      <w:r w:rsidR="00412748" w:rsidRPr="00412748">
        <w:t>эксплуатация и модернизация существующих источников тепловой</w:t>
      </w:r>
      <w:r w:rsidR="00412748">
        <w:t xml:space="preserve"> </w:t>
      </w:r>
      <w:r w:rsidR="00412748" w:rsidRPr="00412748">
        <w:t>энергии</w:t>
      </w:r>
      <w:r w:rsidR="002147B7">
        <w:t xml:space="preserve">. </w:t>
      </w:r>
    </w:p>
    <w:p w14:paraId="1D5E6848" w14:textId="5681704B" w:rsidR="007134EB" w:rsidRDefault="002147B7" w:rsidP="004E00FA">
      <w:pPr>
        <w:pStyle w:val="affff1"/>
      </w:pPr>
      <w:r>
        <w:t xml:space="preserve">Во всех сценариях развития должны быть учтены: </w:t>
      </w:r>
    </w:p>
    <w:p w14:paraId="15C9F7C8" w14:textId="7D27F7FF" w:rsidR="002147B7" w:rsidRDefault="002147B7">
      <w:pPr>
        <w:pStyle w:val="affff1"/>
        <w:numPr>
          <w:ilvl w:val="0"/>
          <w:numId w:val="13"/>
        </w:numPr>
      </w:pPr>
      <w:r>
        <w:t xml:space="preserve">результаты технико-экономического сравнения вариантов развития системы теплоснабжения пос. </w:t>
      </w:r>
      <w:proofErr w:type="spellStart"/>
      <w:r>
        <w:t>Химинститута</w:t>
      </w:r>
      <w:proofErr w:type="spellEnd"/>
      <w:r>
        <w:t>;</w:t>
      </w:r>
    </w:p>
    <w:p w14:paraId="23D2859E" w14:textId="2F088F74" w:rsidR="002147B7" w:rsidRDefault="002147B7">
      <w:pPr>
        <w:pStyle w:val="affff1"/>
        <w:numPr>
          <w:ilvl w:val="0"/>
          <w:numId w:val="13"/>
        </w:numPr>
      </w:pPr>
      <w:r>
        <w:t>реконст</w:t>
      </w:r>
      <w:r w:rsidR="00C961F4">
        <w:t xml:space="preserve">рукция котельных </w:t>
      </w:r>
      <w:r w:rsidR="00C961F4" w:rsidRPr="002C5951">
        <w:t>«Сахаровское шоссе</w:t>
      </w:r>
      <w:r w:rsidRPr="002C5951">
        <w:t>»</w:t>
      </w:r>
      <w:r>
        <w:t>, «ХБК»;</w:t>
      </w:r>
    </w:p>
    <w:p w14:paraId="756D7F5F" w14:textId="6C53DBF4" w:rsidR="002147B7" w:rsidRDefault="002147B7">
      <w:pPr>
        <w:pStyle w:val="affff1"/>
        <w:numPr>
          <w:ilvl w:val="0"/>
          <w:numId w:val="13"/>
        </w:numPr>
      </w:pPr>
      <w:r>
        <w:t xml:space="preserve">на источниках теплоснабжения, по которым предполагается </w:t>
      </w:r>
      <w:r w:rsidR="006D26E1">
        <w:t xml:space="preserve">реконструкция резервного топливного хозяйства необходимо привести </w:t>
      </w:r>
      <w:r w:rsidR="006D26E1">
        <w:lastRenderedPageBreak/>
        <w:t xml:space="preserve">оценку действующему законодательству о необходимости наличия резервного или аварийного топлива с предложением различных вариантов резервирования; </w:t>
      </w:r>
    </w:p>
    <w:p w14:paraId="313468BD" w14:textId="1390AFED" w:rsidR="006D26E1" w:rsidRDefault="006D26E1">
      <w:pPr>
        <w:pStyle w:val="affff1"/>
        <w:numPr>
          <w:ilvl w:val="0"/>
          <w:numId w:val="13"/>
        </w:numPr>
      </w:pPr>
      <w:r>
        <w:t>вывод котельной АО «ТКСМ №2» из экспл</w:t>
      </w:r>
      <w:r w:rsidR="00D763B5">
        <w:t xml:space="preserve">уатации; </w:t>
      </w:r>
    </w:p>
    <w:p w14:paraId="61C2C4E7" w14:textId="599343D7" w:rsidR="00D763B5" w:rsidRDefault="00D763B5">
      <w:pPr>
        <w:pStyle w:val="affff1"/>
        <w:numPr>
          <w:ilvl w:val="0"/>
          <w:numId w:val="13"/>
        </w:numPr>
      </w:pPr>
      <w:r>
        <w:t>реконструкция тепловых сетей в микрорайоне «</w:t>
      </w:r>
      <w:proofErr w:type="spellStart"/>
      <w:r>
        <w:t>Затверецкий</w:t>
      </w:r>
      <w:proofErr w:type="spellEnd"/>
      <w:r>
        <w:t>» Заволжского района города Твери в связи с</w:t>
      </w:r>
      <w:r w:rsidR="00367B9C">
        <w:t xml:space="preserve"> в</w:t>
      </w:r>
      <w:r>
        <w:t>водом в эксплуатацию котельной «</w:t>
      </w:r>
      <w:proofErr w:type="spellStart"/>
      <w:r>
        <w:t>Затверецкая</w:t>
      </w:r>
      <w:proofErr w:type="spellEnd"/>
      <w:r>
        <w:t>»</w:t>
      </w:r>
      <w:r w:rsidR="00412748">
        <w:t>.</w:t>
      </w:r>
    </w:p>
    <w:p w14:paraId="57D5D523" w14:textId="31A0120F" w:rsidR="00412748" w:rsidRPr="00412748" w:rsidRDefault="00412748" w:rsidP="00412748">
      <w:pPr>
        <w:pStyle w:val="affff1"/>
      </w:pPr>
      <w:r w:rsidRPr="00412748">
        <w:t>Во всех вариантах должны быть рассмотрены и определены</w:t>
      </w:r>
      <w:r>
        <w:t xml:space="preserve"> </w:t>
      </w:r>
      <w:r w:rsidRPr="00412748">
        <w:t>оптимальные решения в отношении проектов:</w:t>
      </w:r>
    </w:p>
    <w:p w14:paraId="611C463D" w14:textId="3B87CA7E" w:rsidR="00412748" w:rsidRPr="00412748" w:rsidRDefault="00412748" w:rsidP="00412748">
      <w:pPr>
        <w:pStyle w:val="affff1"/>
      </w:pPr>
      <w:r w:rsidRPr="00412748">
        <w:t>- реконструкция тепловых сетей, подлежащих замене в связи с</w:t>
      </w:r>
      <w:r>
        <w:t xml:space="preserve"> </w:t>
      </w:r>
      <w:r w:rsidRPr="00412748">
        <w:t>исчерпыванием эксплуатационного ресурса;</w:t>
      </w:r>
    </w:p>
    <w:p w14:paraId="36492899" w14:textId="68822601" w:rsidR="00412748" w:rsidRDefault="00412748" w:rsidP="00412748">
      <w:pPr>
        <w:pStyle w:val="affff1"/>
      </w:pPr>
      <w:r w:rsidRPr="00412748">
        <w:t>- перевод системы ГВС на закрытую схему с учетом п. 68.1</w:t>
      </w:r>
      <w:r>
        <w:t xml:space="preserve"> </w:t>
      </w:r>
      <w:r w:rsidRPr="00412748">
        <w:t>ПП РФ от 22.02.2012 г. № 154 «О требованиях к схемам</w:t>
      </w:r>
      <w:r>
        <w:t xml:space="preserve"> </w:t>
      </w:r>
      <w:r w:rsidRPr="00412748">
        <w:t>теплоснабжения, порядку их разработки и утверждения» (с изменениями и</w:t>
      </w:r>
      <w:r>
        <w:t xml:space="preserve"> </w:t>
      </w:r>
      <w:r w:rsidRPr="00412748">
        <w:t>дополнениями)».</w:t>
      </w:r>
    </w:p>
    <w:p w14:paraId="2B336095" w14:textId="77777777" w:rsidR="00412748" w:rsidRPr="00412748" w:rsidRDefault="00412748" w:rsidP="00412748">
      <w:pPr>
        <w:pStyle w:val="affff1"/>
      </w:pPr>
      <w:r w:rsidRPr="00412748">
        <w:t>В перспективных вариантах должны быть:</w:t>
      </w:r>
    </w:p>
    <w:p w14:paraId="624065F7" w14:textId="782BA381" w:rsidR="00412748" w:rsidRPr="00412748" w:rsidRDefault="00412748" w:rsidP="00412748">
      <w:pPr>
        <w:pStyle w:val="affff1"/>
      </w:pPr>
      <w:r w:rsidRPr="00412748">
        <w:t>- учтены предложения по составу возможных земельных участков для</w:t>
      </w:r>
      <w:r>
        <w:t xml:space="preserve"> </w:t>
      </w:r>
      <w:r w:rsidRPr="00412748">
        <w:t xml:space="preserve">размещения новых котельных от АО «ГЭХ </w:t>
      </w:r>
      <w:proofErr w:type="spellStart"/>
      <w:r w:rsidRPr="00412748">
        <w:t>Теплостройпроект</w:t>
      </w:r>
      <w:proofErr w:type="spellEnd"/>
      <w:r w:rsidRPr="00412748">
        <w:t>» и</w:t>
      </w:r>
      <w:r>
        <w:t xml:space="preserve"> </w:t>
      </w:r>
      <w:r w:rsidRPr="00412748">
        <w:t>Администрации города Твери;</w:t>
      </w:r>
    </w:p>
    <w:p w14:paraId="026803A1" w14:textId="4C5BB947" w:rsidR="00412748" w:rsidRPr="00412748" w:rsidRDefault="00412748" w:rsidP="00412748">
      <w:pPr>
        <w:pStyle w:val="affff1"/>
      </w:pPr>
      <w:r w:rsidRPr="00412748">
        <w:t>- определены объёмы потребления газа, электроэнергии, воды и</w:t>
      </w:r>
      <w:r>
        <w:t xml:space="preserve"> </w:t>
      </w:r>
      <w:r w:rsidRPr="00412748">
        <w:t>отведения стоков, а также максимальные часовые нагрузки по газу,</w:t>
      </w:r>
      <w:r>
        <w:t xml:space="preserve"> </w:t>
      </w:r>
      <w:r w:rsidRPr="00412748">
        <w:t>электроэнергии и воде для новых и реконструируемых (модернизируемых)</w:t>
      </w:r>
      <w:r>
        <w:t xml:space="preserve"> </w:t>
      </w:r>
      <w:r w:rsidRPr="00412748">
        <w:t>источников тепловой энергии;</w:t>
      </w:r>
    </w:p>
    <w:p w14:paraId="5DDFD1F9" w14:textId="0B4DC8B0" w:rsidR="00412748" w:rsidRDefault="00412748" w:rsidP="00412748">
      <w:pPr>
        <w:pStyle w:val="affff1"/>
      </w:pPr>
      <w:r w:rsidRPr="00412748">
        <w:t>- представлены предложения по организации и условиям водоснабжения</w:t>
      </w:r>
      <w:r>
        <w:t xml:space="preserve"> </w:t>
      </w:r>
      <w:r w:rsidRPr="00412748">
        <w:t>новых и реконструируемых (модернизируемых) источников тепловой энергии</w:t>
      </w:r>
      <w:r>
        <w:t xml:space="preserve"> </w:t>
      </w:r>
      <w:r w:rsidRPr="00412748">
        <w:t>с рассмотрением одно из вариантов как подача подпиточной воды от единых</w:t>
      </w:r>
      <w:r>
        <w:t xml:space="preserve"> </w:t>
      </w:r>
      <w:r w:rsidRPr="00412748">
        <w:t>центов водоснабжения расположенных на территории источников</w:t>
      </w:r>
      <w:r>
        <w:t xml:space="preserve"> </w:t>
      </w:r>
      <w:r w:rsidRPr="00412748">
        <w:t>теплоснабжения замещающих ТЭЦ.</w:t>
      </w:r>
    </w:p>
    <w:p w14:paraId="0A6E1217" w14:textId="6B33B27D" w:rsidR="00412748" w:rsidRPr="00412748" w:rsidRDefault="00412748" w:rsidP="00412748">
      <w:pPr>
        <w:pStyle w:val="affff1"/>
      </w:pPr>
      <w:r w:rsidRPr="00412748">
        <w:t>б) Выполнено технико-экономическое сравнение вариантов</w:t>
      </w:r>
      <w:r>
        <w:t xml:space="preserve"> </w:t>
      </w:r>
      <w:r w:rsidRPr="00412748">
        <w:t>перспективного развития систем теплоснабжения города, в том числе с учетом</w:t>
      </w:r>
      <w:r>
        <w:t xml:space="preserve"> </w:t>
      </w:r>
      <w:r w:rsidRPr="00412748">
        <w:t>результатов оценки стоимости замещающих мероприятий в электросетевом</w:t>
      </w:r>
      <w:r>
        <w:t xml:space="preserve"> </w:t>
      </w:r>
      <w:r w:rsidRPr="00412748">
        <w:t>хозяйстве по данным расчетов ООО «</w:t>
      </w:r>
      <w:proofErr w:type="spellStart"/>
      <w:r w:rsidRPr="00412748">
        <w:t>ПроектБалтЭнерго</w:t>
      </w:r>
      <w:proofErr w:type="spellEnd"/>
      <w:r w:rsidRPr="00412748">
        <w:t>»;</w:t>
      </w:r>
    </w:p>
    <w:p w14:paraId="669EF5B4" w14:textId="31B9E367" w:rsidR="00412748" w:rsidRPr="00412748" w:rsidRDefault="00412748" w:rsidP="00412748">
      <w:pPr>
        <w:pStyle w:val="affff1"/>
      </w:pPr>
      <w:r w:rsidRPr="00412748">
        <w:t>в) Обоснован выбор приоритетного варианта перспективного развития</w:t>
      </w:r>
      <w:r>
        <w:t xml:space="preserve"> </w:t>
      </w:r>
      <w:r w:rsidRPr="00412748">
        <w:t>систем теплоснабжения города на основе анализа ценовых (тарифных)</w:t>
      </w:r>
      <w:r>
        <w:t xml:space="preserve"> </w:t>
      </w:r>
      <w:r w:rsidRPr="00412748">
        <w:t>последствий для потребителей.</w:t>
      </w:r>
    </w:p>
    <w:p w14:paraId="7A6F6EDA" w14:textId="0897E556" w:rsidR="00D763B5" w:rsidRDefault="00412748" w:rsidP="008A0888">
      <w:pPr>
        <w:pStyle w:val="affff1"/>
      </w:pPr>
      <w:r w:rsidRPr="00412748">
        <w:t>г) По каждому из вариантов необходимо сформировать оптимальные</w:t>
      </w:r>
      <w:r>
        <w:t xml:space="preserve"> </w:t>
      </w:r>
      <w:r w:rsidRPr="00412748">
        <w:t>предложения по источникам финансирования всех мероприятий Мастер-плана.</w:t>
      </w:r>
    </w:p>
    <w:p w14:paraId="3EF6DB52" w14:textId="7EFBD26F" w:rsidR="00EA7934" w:rsidRPr="00410D40" w:rsidRDefault="00410D40" w:rsidP="00C77ED7">
      <w:pPr>
        <w:pStyle w:val="1"/>
      </w:pPr>
      <w:bookmarkStart w:id="4" w:name="_Toc212546476"/>
      <w:bookmarkEnd w:id="2"/>
      <w:bookmarkEnd w:id="1"/>
      <w:r w:rsidRPr="00410D40">
        <w:lastRenderedPageBreak/>
        <w:t>2</w:t>
      </w:r>
      <w:r w:rsidR="00C77ED7" w:rsidRPr="00410D40">
        <w:t xml:space="preserve"> </w:t>
      </w:r>
      <w:r w:rsidR="001B4266" w:rsidRPr="00410D40">
        <w:t xml:space="preserve">ОПИСАНИЕ </w:t>
      </w:r>
      <w:r w:rsidR="00C77ED7" w:rsidRPr="00410D40">
        <w:t xml:space="preserve">СЦЕНАРИЕВ </w:t>
      </w:r>
      <w:r w:rsidRPr="00410D40">
        <w:t xml:space="preserve">ПЕРСПЕКТИВНОГО </w:t>
      </w:r>
      <w:r w:rsidR="00C77ED7" w:rsidRPr="00410D40">
        <w:t>РАЗВИТИЯ СИСТЕМ ТЕПЛОСНАБЖЕНИЯ ГОРОДА ТВЕРЬ</w:t>
      </w:r>
      <w:bookmarkEnd w:id="4"/>
    </w:p>
    <w:p w14:paraId="69F36F8F" w14:textId="7727EB7E" w:rsidR="00410D40" w:rsidRPr="007E15F1" w:rsidRDefault="00410D40" w:rsidP="007E15F1">
      <w:pPr>
        <w:pStyle w:val="affe"/>
        <w:jc w:val="both"/>
        <w:rPr>
          <w:rFonts w:ascii="Arial" w:hAnsi="Arial" w:cs="Arial"/>
          <w:b/>
        </w:rPr>
      </w:pPr>
      <w:bookmarkStart w:id="5" w:name="_Toc208851987"/>
      <w:bookmarkStart w:id="6" w:name="_Toc212546477"/>
      <w:r w:rsidRPr="007E15F1">
        <w:rPr>
          <w:rFonts w:ascii="Arial" w:hAnsi="Arial" w:cs="Arial"/>
          <w:b/>
        </w:rPr>
        <w:t>2.1 Анализ существующих «Схемы и программы развития электроэнергетических систем России на 2025-2030 годы»</w:t>
      </w:r>
      <w:bookmarkEnd w:id="5"/>
      <w:bookmarkEnd w:id="6"/>
    </w:p>
    <w:p w14:paraId="43F24B72" w14:textId="77777777" w:rsidR="00410D40" w:rsidRPr="00410D40" w:rsidRDefault="00410D40" w:rsidP="00410D40">
      <w:pPr>
        <w:tabs>
          <w:tab w:val="left" w:pos="1053"/>
        </w:tabs>
        <w:spacing w:after="0" w:line="360" w:lineRule="auto"/>
        <w:ind w:right="23" w:firstLine="709"/>
        <w:jc w:val="both"/>
        <w:rPr>
          <w:rFonts w:ascii="Arial" w:eastAsia="Arial" w:hAnsi="Arial"/>
          <w:sz w:val="24"/>
          <w:szCs w:val="24"/>
        </w:rPr>
      </w:pPr>
    </w:p>
    <w:p w14:paraId="54D7FC96" w14:textId="77777777" w:rsidR="00410D40" w:rsidRPr="00410D40" w:rsidRDefault="00410D40" w:rsidP="00410D40">
      <w:pPr>
        <w:tabs>
          <w:tab w:val="left" w:pos="1053"/>
        </w:tabs>
        <w:spacing w:after="0" w:line="360" w:lineRule="auto"/>
        <w:ind w:right="23" w:firstLine="709"/>
        <w:jc w:val="both"/>
        <w:rPr>
          <w:rFonts w:ascii="Arial" w:eastAsia="Arial" w:hAnsi="Arial" w:cs="Times New Roman"/>
          <w:sz w:val="24"/>
          <w:szCs w:val="24"/>
          <w:lang w:eastAsia="ru-RU"/>
        </w:rPr>
      </w:pPr>
      <w:r w:rsidRPr="00410D40">
        <w:rPr>
          <w:rFonts w:ascii="Arial" w:eastAsia="Arial" w:hAnsi="Arial" w:cs="Times New Roman"/>
          <w:sz w:val="24"/>
          <w:szCs w:val="24"/>
          <w:lang w:eastAsia="ru-RU"/>
        </w:rPr>
        <w:t>Схема и программа развития электроэнергетических систем России на 2025–2030 годы (далее – схема и программа) утверждены Приказом Минэнерго РФ № 2328 от 29.11.2024 г.</w:t>
      </w:r>
    </w:p>
    <w:p w14:paraId="7D01F9BA" w14:textId="77777777" w:rsidR="00410D40" w:rsidRPr="00410D40" w:rsidRDefault="00410D40" w:rsidP="00410D40">
      <w:pPr>
        <w:tabs>
          <w:tab w:val="left" w:pos="1053"/>
        </w:tabs>
        <w:spacing w:after="0" w:line="360" w:lineRule="auto"/>
        <w:ind w:right="23" w:firstLine="709"/>
        <w:jc w:val="both"/>
        <w:rPr>
          <w:rFonts w:ascii="Arial" w:eastAsia="Arial" w:hAnsi="Arial" w:cs="Times New Roman"/>
          <w:sz w:val="24"/>
          <w:szCs w:val="24"/>
          <w:lang w:eastAsia="ru-RU"/>
        </w:rPr>
      </w:pPr>
      <w:r w:rsidRPr="00410D40">
        <w:rPr>
          <w:rFonts w:ascii="Arial" w:eastAsia="Arial" w:hAnsi="Arial" w:cs="Times New Roman"/>
          <w:sz w:val="24"/>
          <w:szCs w:val="24"/>
          <w:lang w:eastAsia="ru-RU"/>
        </w:rPr>
        <w:t>Целями схемы и программы являются:</w:t>
      </w:r>
    </w:p>
    <w:p w14:paraId="4FD662B5" w14:textId="77777777" w:rsidR="00410D40" w:rsidRPr="00410D40" w:rsidRDefault="00410D40" w:rsidP="00410D40">
      <w:pPr>
        <w:numPr>
          <w:ilvl w:val="0"/>
          <w:numId w:val="32"/>
        </w:numPr>
        <w:tabs>
          <w:tab w:val="left" w:pos="1053"/>
        </w:tabs>
        <w:spacing w:after="0" w:line="360" w:lineRule="auto"/>
        <w:ind w:right="23"/>
        <w:jc w:val="both"/>
        <w:rPr>
          <w:rFonts w:ascii="Arial" w:eastAsia="Arial" w:hAnsi="Arial" w:cs="Times New Roman"/>
          <w:sz w:val="24"/>
          <w:szCs w:val="24"/>
          <w:lang w:eastAsia="ru-RU"/>
        </w:rPr>
      </w:pPr>
      <w:r w:rsidRPr="00410D40">
        <w:rPr>
          <w:rFonts w:ascii="Arial" w:eastAsia="Arial" w:hAnsi="Arial" w:cs="Times New Roman"/>
          <w:sz w:val="24"/>
          <w:szCs w:val="24"/>
          <w:lang w:eastAsia="ru-RU"/>
        </w:rPr>
        <w:t>формирование состава объектов по производству электрической энергии и мощности для обеспечения удовлетворения прогнозируемой потребности и электрической энергии и мощности в Единой энергетической системе России на период до 2030 года, предотвращения прогнозируемых дефицитов электрической энергии и мощности с учетом прогнозируемых режимов работы энергосистем при работе в схемно-режимных и режимно-балансовых условиях, определенных Методическими указаниями по проектированию развития энергосистем, утвержденных приказом Министерства энергетики РФ от 06.12.2022 № 1286;</w:t>
      </w:r>
    </w:p>
    <w:p w14:paraId="6E95A99F" w14:textId="77777777" w:rsidR="00410D40" w:rsidRPr="00410D40" w:rsidRDefault="00410D40" w:rsidP="00410D40">
      <w:pPr>
        <w:numPr>
          <w:ilvl w:val="0"/>
          <w:numId w:val="32"/>
        </w:numPr>
        <w:tabs>
          <w:tab w:val="left" w:pos="1053"/>
        </w:tabs>
        <w:spacing w:after="0" w:line="360" w:lineRule="auto"/>
        <w:ind w:right="23"/>
        <w:jc w:val="both"/>
        <w:rPr>
          <w:rFonts w:ascii="Arial" w:eastAsia="Arial" w:hAnsi="Arial" w:cs="Times New Roman"/>
          <w:sz w:val="24"/>
          <w:szCs w:val="24"/>
          <w:lang w:eastAsia="ru-RU"/>
        </w:rPr>
      </w:pPr>
      <w:r w:rsidRPr="00410D40">
        <w:rPr>
          <w:rFonts w:ascii="Arial" w:eastAsia="Arial" w:hAnsi="Arial" w:cs="Times New Roman"/>
          <w:sz w:val="24"/>
          <w:szCs w:val="24"/>
          <w:lang w:eastAsia="ru-RU"/>
        </w:rPr>
        <w:t xml:space="preserve">определение решений по размещению линий электропередачи и подстанций классом напряжения 110 </w:t>
      </w:r>
      <w:proofErr w:type="spellStart"/>
      <w:r w:rsidRPr="00410D40">
        <w:rPr>
          <w:rFonts w:ascii="Arial" w:eastAsia="Arial" w:hAnsi="Arial" w:cs="Times New Roman"/>
          <w:sz w:val="24"/>
          <w:szCs w:val="24"/>
          <w:lang w:eastAsia="ru-RU"/>
        </w:rPr>
        <w:t>кВ</w:t>
      </w:r>
      <w:proofErr w:type="spellEnd"/>
      <w:r w:rsidRPr="00410D40">
        <w:rPr>
          <w:rFonts w:ascii="Arial" w:eastAsia="Arial" w:hAnsi="Arial" w:cs="Times New Roman"/>
          <w:sz w:val="24"/>
          <w:szCs w:val="24"/>
          <w:lang w:eastAsia="ru-RU"/>
        </w:rPr>
        <w:t xml:space="preserve"> и выше, необходимых для обеспечения удовлетворения прогнозируемой потребности в электрической энергии и мощности по электроэнергетическим системам на период до 2030 года, а также обеспечения нахождения параметров электроэнергетического режима работы ЕЭС России, отдельных ее частей в области допустимых значений.</w:t>
      </w:r>
    </w:p>
    <w:p w14:paraId="7E9919DE" w14:textId="1E4FFD1D" w:rsidR="00410D40" w:rsidRPr="00410D40" w:rsidRDefault="00410D40" w:rsidP="00410D40">
      <w:pPr>
        <w:tabs>
          <w:tab w:val="left" w:pos="1053"/>
        </w:tabs>
        <w:spacing w:after="0" w:line="360" w:lineRule="auto"/>
        <w:ind w:right="23" w:firstLine="709"/>
        <w:jc w:val="both"/>
        <w:rPr>
          <w:rFonts w:ascii="Arial" w:eastAsia="Arial" w:hAnsi="Arial" w:cs="Times New Roman"/>
          <w:sz w:val="24"/>
          <w:szCs w:val="24"/>
          <w:lang w:eastAsia="ru-RU"/>
        </w:rPr>
      </w:pPr>
      <w:r w:rsidRPr="00410D40">
        <w:rPr>
          <w:rFonts w:ascii="Arial" w:eastAsia="Arial" w:hAnsi="Arial" w:cs="Times New Roman"/>
          <w:sz w:val="24"/>
          <w:szCs w:val="24"/>
          <w:lang w:eastAsia="ru-RU"/>
        </w:rPr>
        <w:t xml:space="preserve">В </w:t>
      </w:r>
      <w:r w:rsidRPr="00420528">
        <w:rPr>
          <w:rFonts w:ascii="Arial" w:eastAsia="Arial" w:hAnsi="Arial" w:cs="Times New Roman"/>
          <w:sz w:val="24"/>
          <w:szCs w:val="24"/>
          <w:lang w:eastAsia="ru-RU"/>
        </w:rPr>
        <w:t xml:space="preserve">таблице </w:t>
      </w:r>
      <w:r w:rsidR="00420528" w:rsidRPr="00420528">
        <w:rPr>
          <w:rFonts w:ascii="Arial" w:eastAsia="Arial" w:hAnsi="Arial" w:cs="Times New Roman"/>
          <w:sz w:val="24"/>
          <w:szCs w:val="24"/>
          <w:lang w:eastAsia="ru-RU"/>
        </w:rPr>
        <w:fldChar w:fldCharType="begin"/>
      </w:r>
      <w:r w:rsidR="00420528" w:rsidRPr="00420528">
        <w:rPr>
          <w:rFonts w:ascii="Arial" w:eastAsia="Arial" w:hAnsi="Arial" w:cs="Times New Roman"/>
          <w:sz w:val="24"/>
          <w:szCs w:val="24"/>
          <w:lang w:eastAsia="ru-RU"/>
        </w:rPr>
        <w:instrText xml:space="preserve"> REF _Ref212385368 \h  \* MERGEFORMAT </w:instrText>
      </w:r>
      <w:r w:rsidR="00420528" w:rsidRPr="00420528">
        <w:rPr>
          <w:rFonts w:ascii="Arial" w:eastAsia="Arial" w:hAnsi="Arial" w:cs="Times New Roman"/>
          <w:sz w:val="24"/>
          <w:szCs w:val="24"/>
          <w:lang w:eastAsia="ru-RU"/>
        </w:rPr>
      </w:r>
      <w:r w:rsidR="00420528" w:rsidRPr="00420528">
        <w:rPr>
          <w:rFonts w:ascii="Arial" w:eastAsia="Arial" w:hAnsi="Arial" w:cs="Times New Roman"/>
          <w:sz w:val="24"/>
          <w:szCs w:val="24"/>
          <w:lang w:eastAsia="ru-RU"/>
        </w:rPr>
        <w:fldChar w:fldCharType="separate"/>
      </w:r>
      <w:r w:rsidR="00420528" w:rsidRPr="00420528">
        <w:rPr>
          <w:rFonts w:ascii="Arial" w:hAnsi="Arial" w:cs="Arial"/>
          <w:vanish/>
          <w:sz w:val="24"/>
          <w:szCs w:val="24"/>
        </w:rPr>
        <w:t xml:space="preserve">Таблица </w:t>
      </w:r>
      <w:r w:rsidR="00420528" w:rsidRPr="00420528">
        <w:rPr>
          <w:rFonts w:ascii="Arial" w:hAnsi="Arial" w:cs="Arial"/>
          <w:noProof/>
          <w:sz w:val="24"/>
          <w:szCs w:val="24"/>
        </w:rPr>
        <w:t>1</w:t>
      </w:r>
      <w:r w:rsidR="00420528" w:rsidRPr="00420528">
        <w:rPr>
          <w:rFonts w:ascii="Arial" w:eastAsia="Arial" w:hAnsi="Arial" w:cs="Times New Roman"/>
          <w:sz w:val="24"/>
          <w:szCs w:val="24"/>
          <w:lang w:eastAsia="ru-RU"/>
        </w:rPr>
        <w:fldChar w:fldCharType="end"/>
      </w:r>
      <w:r w:rsidRPr="00420528">
        <w:rPr>
          <w:rFonts w:ascii="Arial" w:eastAsia="Arial" w:hAnsi="Arial" w:cs="Times New Roman"/>
          <w:sz w:val="24"/>
          <w:szCs w:val="24"/>
          <w:lang w:eastAsia="ru-RU"/>
        </w:rPr>
        <w:t xml:space="preserve"> приведена</w:t>
      </w:r>
      <w:r w:rsidRPr="00410D40">
        <w:rPr>
          <w:rFonts w:ascii="Arial" w:eastAsia="Arial" w:hAnsi="Arial" w:cs="Times New Roman"/>
          <w:sz w:val="24"/>
          <w:szCs w:val="24"/>
          <w:lang w:eastAsia="ru-RU"/>
        </w:rPr>
        <w:t xml:space="preserve"> региональная структура перспективных балансов мощности с учетом вводов и мероприятий по выводу из эксплуатации, модернизации и реконструкции по энергосистеме Т</w:t>
      </w:r>
      <w:r w:rsidR="004305C1">
        <w:rPr>
          <w:rFonts w:ascii="Arial" w:eastAsia="Arial" w:hAnsi="Arial" w:cs="Times New Roman"/>
          <w:sz w:val="24"/>
          <w:szCs w:val="24"/>
          <w:lang w:eastAsia="ru-RU"/>
        </w:rPr>
        <w:t>верской</w:t>
      </w:r>
      <w:r w:rsidRPr="00410D40">
        <w:rPr>
          <w:rFonts w:ascii="Arial" w:eastAsia="Arial" w:hAnsi="Arial" w:cs="Times New Roman"/>
          <w:sz w:val="24"/>
          <w:szCs w:val="24"/>
          <w:lang w:eastAsia="ru-RU"/>
        </w:rPr>
        <w:t xml:space="preserve"> области на период до 2030 года. </w:t>
      </w:r>
    </w:p>
    <w:p w14:paraId="328E2C26" w14:textId="3FC8680D" w:rsidR="00410D40" w:rsidRPr="00410D40" w:rsidRDefault="00410D40" w:rsidP="00410D40">
      <w:pPr>
        <w:rPr>
          <w:rFonts w:ascii="Times New Roman" w:eastAsia="Times New Roman" w:hAnsi="Times New Roman" w:cs="Times New Roman"/>
          <w:sz w:val="24"/>
          <w:szCs w:val="24"/>
          <w:lang w:eastAsia="ru-RU"/>
        </w:rPr>
        <w:sectPr w:rsidR="00410D40" w:rsidRPr="00410D40">
          <w:headerReference w:type="default" r:id="rId12"/>
          <w:footerReference w:type="default" r:id="rId13"/>
          <w:pgSz w:w="11906" w:h="16838"/>
          <w:pgMar w:top="1134" w:right="850" w:bottom="1134" w:left="1701" w:header="708" w:footer="708" w:gutter="0"/>
          <w:cols w:space="708"/>
          <w:docGrid w:linePitch="360"/>
        </w:sectPr>
      </w:pPr>
    </w:p>
    <w:p w14:paraId="5920741B" w14:textId="3569B928" w:rsidR="00420528" w:rsidRDefault="00420528" w:rsidP="00420528">
      <w:pPr>
        <w:pStyle w:val="afff4"/>
        <w:keepNext/>
      </w:pPr>
      <w:bookmarkStart w:id="7" w:name="_Ref212385368"/>
      <w:r w:rsidRPr="00420528">
        <w:rPr>
          <w:rFonts w:ascii="Arial" w:hAnsi="Arial" w:cs="Arial"/>
        </w:rPr>
        <w:lastRenderedPageBreak/>
        <w:t xml:space="preserve">Таблица </w:t>
      </w:r>
      <w:r w:rsidRPr="00420528">
        <w:rPr>
          <w:rFonts w:ascii="Arial" w:hAnsi="Arial" w:cs="Arial"/>
        </w:rPr>
        <w:fldChar w:fldCharType="begin"/>
      </w:r>
      <w:r w:rsidRPr="00420528">
        <w:rPr>
          <w:rFonts w:ascii="Arial" w:hAnsi="Arial" w:cs="Arial"/>
        </w:rPr>
        <w:instrText xml:space="preserve"> SEQ Таблица \* ARABIC </w:instrText>
      </w:r>
      <w:r w:rsidRPr="00420528">
        <w:rPr>
          <w:rFonts w:ascii="Arial" w:hAnsi="Arial" w:cs="Arial"/>
        </w:rPr>
        <w:fldChar w:fldCharType="separate"/>
      </w:r>
      <w:r>
        <w:rPr>
          <w:rFonts w:ascii="Arial" w:hAnsi="Arial" w:cs="Arial"/>
        </w:rPr>
        <w:t>1</w:t>
      </w:r>
      <w:r w:rsidRPr="00420528">
        <w:rPr>
          <w:rFonts w:ascii="Arial" w:hAnsi="Arial" w:cs="Arial"/>
        </w:rPr>
        <w:fldChar w:fldCharType="end"/>
      </w:r>
      <w:bookmarkEnd w:id="7"/>
      <w:r w:rsidRPr="00420528">
        <w:rPr>
          <w:rFonts w:ascii="Arial" w:hAnsi="Arial" w:cs="Arial"/>
        </w:rPr>
        <w:t xml:space="preserve"> </w:t>
      </w:r>
      <w:r w:rsidRPr="00420528">
        <w:rPr>
          <w:rFonts w:ascii="Arial" w:eastAsia="Arial" w:hAnsi="Arial" w:cs="Arial"/>
          <w:bCs/>
          <w:szCs w:val="26"/>
        </w:rPr>
        <w:t>– Бал</w:t>
      </w:r>
      <w:r w:rsidRPr="00410D40">
        <w:rPr>
          <w:rFonts w:ascii="Arial" w:eastAsia="Arial" w:hAnsi="Arial"/>
          <w:bCs/>
          <w:szCs w:val="26"/>
        </w:rPr>
        <w:t>ансовые показатели по энергосистеме Т</w:t>
      </w:r>
      <w:r>
        <w:rPr>
          <w:rFonts w:ascii="Arial" w:eastAsia="Arial" w:hAnsi="Arial"/>
          <w:bCs/>
          <w:szCs w:val="26"/>
        </w:rPr>
        <w:t>верской</w:t>
      </w:r>
      <w:r w:rsidRPr="00410D40">
        <w:rPr>
          <w:rFonts w:ascii="Arial" w:eastAsia="Arial" w:hAnsi="Arial"/>
          <w:bCs/>
          <w:szCs w:val="26"/>
        </w:rPr>
        <w:t xml:space="preserve">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5"/>
        <w:gridCol w:w="1424"/>
        <w:gridCol w:w="1428"/>
        <w:gridCol w:w="1428"/>
        <w:gridCol w:w="1428"/>
        <w:gridCol w:w="1428"/>
        <w:gridCol w:w="1428"/>
        <w:gridCol w:w="1428"/>
        <w:gridCol w:w="1429"/>
      </w:tblGrid>
      <w:tr w:rsidR="00410D40" w:rsidRPr="00410D40" w14:paraId="411499A1" w14:textId="77777777" w:rsidTr="00DE2EB5">
        <w:trPr>
          <w:trHeight w:val="396"/>
        </w:trPr>
        <w:tc>
          <w:tcPr>
            <w:tcW w:w="3705" w:type="dxa"/>
            <w:shd w:val="clear" w:color="auto" w:fill="F2F2F2"/>
            <w:vAlign w:val="center"/>
          </w:tcPr>
          <w:p w14:paraId="2B72EFB4" w14:textId="77777777" w:rsidR="00410D40" w:rsidRPr="00410D40" w:rsidRDefault="00410D40" w:rsidP="00410D40">
            <w:pPr>
              <w:spacing w:after="0" w:line="240" w:lineRule="auto"/>
              <w:jc w:val="center"/>
              <w:rPr>
                <w:rFonts w:ascii="Arial" w:eastAsia="Times New Roman" w:hAnsi="Arial" w:cs="Times New Roman"/>
                <w:b/>
                <w:lang w:eastAsia="ru-RU"/>
              </w:rPr>
            </w:pPr>
            <w:r w:rsidRPr="00410D40">
              <w:rPr>
                <w:rFonts w:ascii="Arial" w:eastAsia="Times New Roman" w:hAnsi="Arial" w:cs="Times New Roman"/>
                <w:b/>
                <w:lang w:eastAsia="ru-RU"/>
              </w:rPr>
              <w:t>Показатель</w:t>
            </w:r>
          </w:p>
        </w:tc>
        <w:tc>
          <w:tcPr>
            <w:tcW w:w="1424" w:type="dxa"/>
            <w:shd w:val="clear" w:color="auto" w:fill="F2F2F2"/>
            <w:vAlign w:val="center"/>
          </w:tcPr>
          <w:p w14:paraId="73629FA2" w14:textId="77777777" w:rsidR="00410D40" w:rsidRPr="00410D40" w:rsidRDefault="00410D40" w:rsidP="00410D40">
            <w:pPr>
              <w:spacing w:after="0" w:line="240" w:lineRule="auto"/>
              <w:jc w:val="center"/>
              <w:rPr>
                <w:rFonts w:ascii="Arial" w:eastAsia="Times New Roman" w:hAnsi="Arial" w:cs="Times New Roman"/>
                <w:b/>
                <w:lang w:eastAsia="ru-RU"/>
              </w:rPr>
            </w:pPr>
            <w:r w:rsidRPr="00410D40">
              <w:rPr>
                <w:rFonts w:ascii="Arial" w:eastAsia="Times New Roman" w:hAnsi="Arial" w:cs="Times New Roman"/>
                <w:b/>
                <w:lang w:eastAsia="ru-RU"/>
              </w:rPr>
              <w:t>Ед. изм.</w:t>
            </w:r>
          </w:p>
        </w:tc>
        <w:tc>
          <w:tcPr>
            <w:tcW w:w="1428" w:type="dxa"/>
            <w:shd w:val="clear" w:color="auto" w:fill="F2F2F2"/>
            <w:vAlign w:val="center"/>
          </w:tcPr>
          <w:p w14:paraId="2993027D" w14:textId="77777777" w:rsidR="00410D40" w:rsidRPr="00410D40" w:rsidRDefault="00410D40" w:rsidP="00410D40">
            <w:pPr>
              <w:spacing w:after="0" w:line="240" w:lineRule="auto"/>
              <w:jc w:val="center"/>
              <w:rPr>
                <w:rFonts w:ascii="Arial" w:eastAsia="Times New Roman" w:hAnsi="Arial" w:cs="Times New Roman"/>
                <w:b/>
                <w:lang w:eastAsia="ru-RU"/>
              </w:rPr>
            </w:pPr>
            <w:r w:rsidRPr="00410D40">
              <w:rPr>
                <w:rFonts w:ascii="Arial" w:eastAsia="Times New Roman" w:hAnsi="Arial" w:cs="Times New Roman"/>
                <w:b/>
                <w:lang w:eastAsia="ru-RU"/>
              </w:rPr>
              <w:t>2024 (оценка)</w:t>
            </w:r>
          </w:p>
        </w:tc>
        <w:tc>
          <w:tcPr>
            <w:tcW w:w="1428" w:type="dxa"/>
            <w:shd w:val="clear" w:color="auto" w:fill="F2F2F2"/>
            <w:vAlign w:val="center"/>
          </w:tcPr>
          <w:p w14:paraId="07D339F9" w14:textId="77777777" w:rsidR="00410D40" w:rsidRPr="00410D40" w:rsidRDefault="00410D40" w:rsidP="00410D40">
            <w:pPr>
              <w:spacing w:after="0" w:line="240" w:lineRule="auto"/>
              <w:jc w:val="center"/>
              <w:rPr>
                <w:rFonts w:ascii="Arial" w:eastAsia="Times New Roman" w:hAnsi="Arial" w:cs="Times New Roman"/>
                <w:b/>
                <w:lang w:eastAsia="ru-RU"/>
              </w:rPr>
            </w:pPr>
            <w:r w:rsidRPr="00410D40">
              <w:rPr>
                <w:rFonts w:ascii="Arial" w:eastAsia="Times New Roman" w:hAnsi="Arial" w:cs="Times New Roman"/>
                <w:b/>
                <w:lang w:eastAsia="ru-RU"/>
              </w:rPr>
              <w:t>2025</w:t>
            </w:r>
          </w:p>
        </w:tc>
        <w:tc>
          <w:tcPr>
            <w:tcW w:w="1428" w:type="dxa"/>
            <w:shd w:val="clear" w:color="auto" w:fill="F2F2F2"/>
            <w:vAlign w:val="center"/>
          </w:tcPr>
          <w:p w14:paraId="4D63C0A6" w14:textId="77777777" w:rsidR="00410D40" w:rsidRPr="00410D40" w:rsidRDefault="00410D40" w:rsidP="00410D40">
            <w:pPr>
              <w:spacing w:after="0" w:line="240" w:lineRule="auto"/>
              <w:jc w:val="center"/>
              <w:rPr>
                <w:rFonts w:ascii="Arial" w:eastAsia="Times New Roman" w:hAnsi="Arial" w:cs="Times New Roman"/>
                <w:b/>
                <w:lang w:eastAsia="ru-RU"/>
              </w:rPr>
            </w:pPr>
            <w:r w:rsidRPr="00410D40">
              <w:rPr>
                <w:rFonts w:ascii="Arial" w:eastAsia="Times New Roman" w:hAnsi="Arial" w:cs="Times New Roman"/>
                <w:b/>
                <w:lang w:eastAsia="ru-RU"/>
              </w:rPr>
              <w:t>2026</w:t>
            </w:r>
          </w:p>
        </w:tc>
        <w:tc>
          <w:tcPr>
            <w:tcW w:w="1428" w:type="dxa"/>
            <w:shd w:val="clear" w:color="auto" w:fill="F2F2F2"/>
            <w:vAlign w:val="center"/>
          </w:tcPr>
          <w:p w14:paraId="06E28D2E" w14:textId="77777777" w:rsidR="00410D40" w:rsidRPr="00410D40" w:rsidRDefault="00410D40" w:rsidP="00410D40">
            <w:pPr>
              <w:spacing w:after="0" w:line="240" w:lineRule="auto"/>
              <w:jc w:val="center"/>
              <w:rPr>
                <w:rFonts w:ascii="Arial" w:eastAsia="Times New Roman" w:hAnsi="Arial" w:cs="Times New Roman"/>
                <w:b/>
                <w:lang w:eastAsia="ru-RU"/>
              </w:rPr>
            </w:pPr>
            <w:r w:rsidRPr="00410D40">
              <w:rPr>
                <w:rFonts w:ascii="Arial" w:eastAsia="Times New Roman" w:hAnsi="Arial" w:cs="Times New Roman"/>
                <w:b/>
                <w:lang w:eastAsia="ru-RU"/>
              </w:rPr>
              <w:t>2027</w:t>
            </w:r>
          </w:p>
        </w:tc>
        <w:tc>
          <w:tcPr>
            <w:tcW w:w="1428" w:type="dxa"/>
            <w:shd w:val="clear" w:color="auto" w:fill="F2F2F2"/>
            <w:vAlign w:val="center"/>
          </w:tcPr>
          <w:p w14:paraId="3C4ECE44" w14:textId="77777777" w:rsidR="00410D40" w:rsidRPr="00410D40" w:rsidRDefault="00410D40" w:rsidP="00410D40">
            <w:pPr>
              <w:spacing w:after="0" w:line="240" w:lineRule="auto"/>
              <w:jc w:val="center"/>
              <w:rPr>
                <w:rFonts w:ascii="Arial" w:eastAsia="Times New Roman" w:hAnsi="Arial" w:cs="Times New Roman"/>
                <w:b/>
                <w:lang w:eastAsia="ru-RU"/>
              </w:rPr>
            </w:pPr>
            <w:r w:rsidRPr="00410D40">
              <w:rPr>
                <w:rFonts w:ascii="Arial" w:eastAsia="Times New Roman" w:hAnsi="Arial" w:cs="Times New Roman"/>
                <w:b/>
                <w:lang w:eastAsia="ru-RU"/>
              </w:rPr>
              <w:t>2028</w:t>
            </w:r>
          </w:p>
        </w:tc>
        <w:tc>
          <w:tcPr>
            <w:tcW w:w="1428" w:type="dxa"/>
            <w:shd w:val="clear" w:color="auto" w:fill="F2F2F2"/>
            <w:vAlign w:val="center"/>
          </w:tcPr>
          <w:p w14:paraId="364BD527" w14:textId="77777777" w:rsidR="00410D40" w:rsidRPr="00410D40" w:rsidRDefault="00410D40" w:rsidP="00410D40">
            <w:pPr>
              <w:spacing w:after="0" w:line="240" w:lineRule="auto"/>
              <w:jc w:val="center"/>
              <w:rPr>
                <w:rFonts w:ascii="Arial" w:eastAsia="Times New Roman" w:hAnsi="Arial" w:cs="Times New Roman"/>
                <w:b/>
                <w:lang w:eastAsia="ru-RU"/>
              </w:rPr>
            </w:pPr>
            <w:r w:rsidRPr="00410D40">
              <w:rPr>
                <w:rFonts w:ascii="Arial" w:eastAsia="Times New Roman" w:hAnsi="Arial" w:cs="Times New Roman"/>
                <w:b/>
                <w:lang w:eastAsia="ru-RU"/>
              </w:rPr>
              <w:t>2029</w:t>
            </w:r>
          </w:p>
        </w:tc>
        <w:tc>
          <w:tcPr>
            <w:tcW w:w="1429" w:type="dxa"/>
            <w:shd w:val="clear" w:color="auto" w:fill="F2F2F2"/>
            <w:vAlign w:val="center"/>
          </w:tcPr>
          <w:p w14:paraId="163D19D4" w14:textId="77777777" w:rsidR="00410D40" w:rsidRPr="00410D40" w:rsidRDefault="00410D40" w:rsidP="00410D40">
            <w:pPr>
              <w:spacing w:after="0" w:line="240" w:lineRule="auto"/>
              <w:jc w:val="center"/>
              <w:rPr>
                <w:rFonts w:ascii="Arial" w:eastAsia="Times New Roman" w:hAnsi="Arial" w:cs="Times New Roman"/>
                <w:b/>
                <w:lang w:eastAsia="ru-RU"/>
              </w:rPr>
            </w:pPr>
            <w:r w:rsidRPr="00410D40">
              <w:rPr>
                <w:rFonts w:ascii="Arial" w:eastAsia="Times New Roman" w:hAnsi="Arial" w:cs="Times New Roman"/>
                <w:b/>
                <w:lang w:eastAsia="ru-RU"/>
              </w:rPr>
              <w:t>2030</w:t>
            </w:r>
          </w:p>
        </w:tc>
      </w:tr>
      <w:tr w:rsidR="00410D40" w:rsidRPr="00410D40" w14:paraId="771C4F80" w14:textId="77777777" w:rsidTr="00DE2EB5">
        <w:trPr>
          <w:trHeight w:val="323"/>
        </w:trPr>
        <w:tc>
          <w:tcPr>
            <w:tcW w:w="3705" w:type="dxa"/>
            <w:vAlign w:val="center"/>
          </w:tcPr>
          <w:p w14:paraId="4E56977E" w14:textId="77777777" w:rsidR="00410D40" w:rsidRPr="00410D40" w:rsidRDefault="00410D40" w:rsidP="00410D40">
            <w:pPr>
              <w:spacing w:after="0" w:line="240" w:lineRule="auto"/>
              <w:rPr>
                <w:rFonts w:ascii="Arial" w:eastAsia="Times New Roman" w:hAnsi="Arial" w:cs="Times New Roman"/>
                <w:lang w:eastAsia="ru-RU"/>
              </w:rPr>
            </w:pPr>
            <w:r w:rsidRPr="00410D40">
              <w:rPr>
                <w:rFonts w:ascii="Arial" w:eastAsia="Times New Roman" w:hAnsi="Arial" w:cs="Times New Roman"/>
                <w:lang w:eastAsia="ru-RU"/>
              </w:rPr>
              <w:t>Потребление электрической энергии</w:t>
            </w:r>
          </w:p>
        </w:tc>
        <w:tc>
          <w:tcPr>
            <w:tcW w:w="1424" w:type="dxa"/>
            <w:vAlign w:val="center"/>
          </w:tcPr>
          <w:p w14:paraId="6AFEAD17" w14:textId="77777777" w:rsidR="00410D40" w:rsidRPr="00410D40" w:rsidRDefault="00410D40" w:rsidP="00410D40">
            <w:pPr>
              <w:spacing w:after="0" w:line="240" w:lineRule="auto"/>
              <w:jc w:val="center"/>
              <w:rPr>
                <w:rFonts w:ascii="Arial" w:eastAsia="Times New Roman" w:hAnsi="Arial" w:cs="Times New Roman"/>
                <w:lang w:eastAsia="ru-RU"/>
              </w:rPr>
            </w:pPr>
            <w:r w:rsidRPr="00410D40">
              <w:rPr>
                <w:rFonts w:ascii="Arial" w:eastAsia="Times New Roman" w:hAnsi="Arial" w:cs="Times New Roman"/>
                <w:lang w:eastAsia="ru-RU"/>
              </w:rPr>
              <w:t>Млн. кВт*ч</w:t>
            </w:r>
          </w:p>
        </w:tc>
        <w:tc>
          <w:tcPr>
            <w:tcW w:w="1428" w:type="dxa"/>
            <w:vAlign w:val="center"/>
          </w:tcPr>
          <w:p w14:paraId="47432FE9" w14:textId="3ECB6F70"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9567</w:t>
            </w:r>
          </w:p>
        </w:tc>
        <w:tc>
          <w:tcPr>
            <w:tcW w:w="1428" w:type="dxa"/>
            <w:vAlign w:val="center"/>
          </w:tcPr>
          <w:p w14:paraId="7791CE7D" w14:textId="4714AC21"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9660</w:t>
            </w:r>
          </w:p>
        </w:tc>
        <w:tc>
          <w:tcPr>
            <w:tcW w:w="1428" w:type="dxa"/>
            <w:vAlign w:val="center"/>
          </w:tcPr>
          <w:p w14:paraId="2FAB913D" w14:textId="39C0178F"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9773</w:t>
            </w:r>
          </w:p>
        </w:tc>
        <w:tc>
          <w:tcPr>
            <w:tcW w:w="1428" w:type="dxa"/>
            <w:vAlign w:val="center"/>
          </w:tcPr>
          <w:p w14:paraId="63EFA680" w14:textId="1ED2A5D7"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9743</w:t>
            </w:r>
          </w:p>
        </w:tc>
        <w:tc>
          <w:tcPr>
            <w:tcW w:w="1428" w:type="dxa"/>
            <w:vAlign w:val="center"/>
          </w:tcPr>
          <w:p w14:paraId="7BD3786E" w14:textId="546741F3"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9957</w:t>
            </w:r>
          </w:p>
        </w:tc>
        <w:tc>
          <w:tcPr>
            <w:tcW w:w="1428" w:type="dxa"/>
            <w:vAlign w:val="center"/>
          </w:tcPr>
          <w:p w14:paraId="7ABFFE6E" w14:textId="27D2D9D3"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10098</w:t>
            </w:r>
          </w:p>
        </w:tc>
        <w:tc>
          <w:tcPr>
            <w:tcW w:w="1429" w:type="dxa"/>
            <w:vAlign w:val="center"/>
          </w:tcPr>
          <w:p w14:paraId="3290C683" w14:textId="09F4FEB8"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10094</w:t>
            </w:r>
          </w:p>
        </w:tc>
      </w:tr>
      <w:tr w:rsidR="00410D40" w:rsidRPr="00410D40" w14:paraId="25F453A1" w14:textId="77777777" w:rsidTr="00DE2EB5">
        <w:trPr>
          <w:trHeight w:val="323"/>
        </w:trPr>
        <w:tc>
          <w:tcPr>
            <w:tcW w:w="3705" w:type="dxa"/>
            <w:vAlign w:val="center"/>
          </w:tcPr>
          <w:p w14:paraId="1422DF62" w14:textId="77777777" w:rsidR="00410D40" w:rsidRPr="00410D40" w:rsidRDefault="00410D40" w:rsidP="00410D40">
            <w:pPr>
              <w:spacing w:after="0" w:line="240" w:lineRule="auto"/>
              <w:rPr>
                <w:rFonts w:ascii="Arial" w:eastAsia="Times New Roman" w:hAnsi="Arial" w:cs="Times New Roman"/>
                <w:lang w:eastAsia="ru-RU"/>
              </w:rPr>
            </w:pPr>
            <w:r w:rsidRPr="00410D40">
              <w:rPr>
                <w:rFonts w:ascii="Arial" w:eastAsia="Times New Roman" w:hAnsi="Arial" w:cs="Times New Roman"/>
                <w:lang w:eastAsia="ru-RU"/>
              </w:rPr>
              <w:t>Максимум потребления</w:t>
            </w:r>
          </w:p>
        </w:tc>
        <w:tc>
          <w:tcPr>
            <w:tcW w:w="1424" w:type="dxa"/>
            <w:vAlign w:val="center"/>
          </w:tcPr>
          <w:p w14:paraId="18E06C13" w14:textId="77777777" w:rsidR="00410D40" w:rsidRPr="00410D40" w:rsidRDefault="00410D40" w:rsidP="00410D40">
            <w:pPr>
              <w:spacing w:after="0" w:line="240" w:lineRule="auto"/>
              <w:jc w:val="center"/>
              <w:rPr>
                <w:rFonts w:ascii="Arial" w:eastAsia="Times New Roman" w:hAnsi="Arial" w:cs="Times New Roman"/>
                <w:lang w:eastAsia="ru-RU"/>
              </w:rPr>
            </w:pPr>
            <w:r w:rsidRPr="00410D40">
              <w:rPr>
                <w:rFonts w:ascii="Arial" w:eastAsia="Times New Roman" w:hAnsi="Arial" w:cs="Times New Roman"/>
                <w:lang w:eastAsia="ru-RU"/>
              </w:rPr>
              <w:t>МВт</w:t>
            </w:r>
          </w:p>
        </w:tc>
        <w:tc>
          <w:tcPr>
            <w:tcW w:w="1428" w:type="dxa"/>
            <w:vAlign w:val="center"/>
          </w:tcPr>
          <w:p w14:paraId="749ED497" w14:textId="035ACE3E"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1478</w:t>
            </w:r>
          </w:p>
        </w:tc>
        <w:tc>
          <w:tcPr>
            <w:tcW w:w="1428" w:type="dxa"/>
            <w:vAlign w:val="center"/>
          </w:tcPr>
          <w:p w14:paraId="0C4E8DD5" w14:textId="64116D58"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1497</w:t>
            </w:r>
          </w:p>
        </w:tc>
        <w:tc>
          <w:tcPr>
            <w:tcW w:w="1428" w:type="dxa"/>
            <w:vAlign w:val="center"/>
          </w:tcPr>
          <w:p w14:paraId="3CA3EA4A" w14:textId="47DDD1EA"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1514</w:t>
            </w:r>
          </w:p>
        </w:tc>
        <w:tc>
          <w:tcPr>
            <w:tcW w:w="1428" w:type="dxa"/>
            <w:vAlign w:val="center"/>
          </w:tcPr>
          <w:p w14:paraId="775FDE6A" w14:textId="30B7D3B2"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1527</w:t>
            </w:r>
          </w:p>
        </w:tc>
        <w:tc>
          <w:tcPr>
            <w:tcW w:w="1428" w:type="dxa"/>
            <w:vAlign w:val="center"/>
          </w:tcPr>
          <w:p w14:paraId="33E477ED" w14:textId="56C6E479"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1537</w:t>
            </w:r>
          </w:p>
        </w:tc>
        <w:tc>
          <w:tcPr>
            <w:tcW w:w="1428" w:type="dxa"/>
            <w:vAlign w:val="center"/>
          </w:tcPr>
          <w:p w14:paraId="5ED99CD5" w14:textId="39D248E1"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1547</w:t>
            </w:r>
          </w:p>
        </w:tc>
        <w:tc>
          <w:tcPr>
            <w:tcW w:w="1429" w:type="dxa"/>
            <w:vAlign w:val="center"/>
          </w:tcPr>
          <w:p w14:paraId="5D627A22" w14:textId="7CBE349E" w:rsidR="00410D40"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1556</w:t>
            </w:r>
          </w:p>
        </w:tc>
      </w:tr>
      <w:tr w:rsidR="00DE2EB5" w:rsidRPr="00410D40" w14:paraId="5D43B567" w14:textId="77777777" w:rsidTr="00DE2EB5">
        <w:tc>
          <w:tcPr>
            <w:tcW w:w="3705" w:type="dxa"/>
          </w:tcPr>
          <w:p w14:paraId="293902D5" w14:textId="77777777" w:rsidR="00DE2EB5" w:rsidRPr="00410D40" w:rsidRDefault="00DE2EB5" w:rsidP="00DE2EB5">
            <w:pPr>
              <w:spacing w:after="0" w:line="240" w:lineRule="auto"/>
              <w:rPr>
                <w:rFonts w:ascii="Arial" w:eastAsia="Times New Roman" w:hAnsi="Arial" w:cs="Times New Roman"/>
                <w:lang w:eastAsia="ru-RU"/>
              </w:rPr>
            </w:pPr>
            <w:r w:rsidRPr="00410D40">
              <w:rPr>
                <w:rFonts w:ascii="Arial" w:eastAsia="Times New Roman" w:hAnsi="Arial" w:cs="Times New Roman"/>
                <w:lang w:eastAsia="ru-RU"/>
              </w:rPr>
              <w:t>Установленная генерирующая мощность электростанций</w:t>
            </w:r>
          </w:p>
        </w:tc>
        <w:tc>
          <w:tcPr>
            <w:tcW w:w="1424" w:type="dxa"/>
            <w:vAlign w:val="center"/>
          </w:tcPr>
          <w:p w14:paraId="0B2E79D4" w14:textId="77777777" w:rsidR="00DE2EB5" w:rsidRPr="00410D40" w:rsidRDefault="00DE2EB5" w:rsidP="00DE2EB5">
            <w:pPr>
              <w:spacing w:after="0" w:line="240" w:lineRule="auto"/>
              <w:jc w:val="center"/>
              <w:rPr>
                <w:rFonts w:ascii="Arial" w:eastAsia="Times New Roman" w:hAnsi="Arial" w:cs="Times New Roman"/>
                <w:lang w:eastAsia="ru-RU"/>
              </w:rPr>
            </w:pPr>
            <w:r w:rsidRPr="00410D40">
              <w:rPr>
                <w:rFonts w:ascii="Arial" w:eastAsia="Times New Roman" w:hAnsi="Arial" w:cs="Times New Roman"/>
                <w:lang w:eastAsia="ru-RU"/>
              </w:rPr>
              <w:t>МВт</w:t>
            </w:r>
          </w:p>
        </w:tc>
        <w:tc>
          <w:tcPr>
            <w:tcW w:w="1428" w:type="dxa"/>
            <w:vAlign w:val="center"/>
          </w:tcPr>
          <w:p w14:paraId="11046255" w14:textId="3E462E80"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6797,6</w:t>
            </w:r>
          </w:p>
        </w:tc>
        <w:tc>
          <w:tcPr>
            <w:tcW w:w="1428" w:type="dxa"/>
            <w:vAlign w:val="center"/>
          </w:tcPr>
          <w:p w14:paraId="703CFFB6" w14:textId="1CFBDADB" w:rsidR="00DE2EB5" w:rsidRPr="00410D40" w:rsidRDefault="00DE2EB5" w:rsidP="00DE2EB5">
            <w:pPr>
              <w:spacing w:after="0" w:line="240" w:lineRule="auto"/>
              <w:jc w:val="center"/>
              <w:rPr>
                <w:rFonts w:ascii="Arial" w:eastAsia="Times New Roman" w:hAnsi="Arial" w:cs="Times New Roman"/>
                <w:lang w:eastAsia="ru-RU"/>
              </w:rPr>
            </w:pPr>
            <w:r w:rsidRPr="00C9495C">
              <w:rPr>
                <w:rFonts w:ascii="Arial" w:eastAsia="Times New Roman" w:hAnsi="Arial" w:cs="Times New Roman"/>
                <w:lang w:eastAsia="ru-RU"/>
              </w:rPr>
              <w:t>6797,6</w:t>
            </w:r>
          </w:p>
        </w:tc>
        <w:tc>
          <w:tcPr>
            <w:tcW w:w="1428" w:type="dxa"/>
            <w:vAlign w:val="center"/>
          </w:tcPr>
          <w:p w14:paraId="6F2AE918" w14:textId="0507B610" w:rsidR="00DE2EB5" w:rsidRPr="00410D40" w:rsidRDefault="00DE2EB5" w:rsidP="00DE2EB5">
            <w:pPr>
              <w:spacing w:after="0" w:line="240" w:lineRule="auto"/>
              <w:jc w:val="center"/>
              <w:rPr>
                <w:rFonts w:ascii="Arial" w:eastAsia="Times New Roman" w:hAnsi="Arial" w:cs="Times New Roman"/>
                <w:lang w:eastAsia="ru-RU"/>
              </w:rPr>
            </w:pPr>
            <w:r w:rsidRPr="00C9495C">
              <w:rPr>
                <w:rFonts w:ascii="Arial" w:eastAsia="Times New Roman" w:hAnsi="Arial" w:cs="Times New Roman"/>
                <w:lang w:eastAsia="ru-RU"/>
              </w:rPr>
              <w:t>6797,6</w:t>
            </w:r>
          </w:p>
        </w:tc>
        <w:tc>
          <w:tcPr>
            <w:tcW w:w="1428" w:type="dxa"/>
            <w:vAlign w:val="center"/>
          </w:tcPr>
          <w:p w14:paraId="5C3D20D9" w14:textId="13E047A0" w:rsidR="00DE2EB5" w:rsidRPr="00410D40" w:rsidRDefault="00DE2EB5" w:rsidP="00DE2EB5">
            <w:pPr>
              <w:spacing w:after="0" w:line="240" w:lineRule="auto"/>
              <w:jc w:val="center"/>
              <w:rPr>
                <w:rFonts w:ascii="Arial" w:eastAsia="Times New Roman" w:hAnsi="Arial" w:cs="Times New Roman"/>
                <w:lang w:eastAsia="ru-RU"/>
              </w:rPr>
            </w:pPr>
            <w:r w:rsidRPr="00C9495C">
              <w:rPr>
                <w:rFonts w:ascii="Arial" w:eastAsia="Times New Roman" w:hAnsi="Arial" w:cs="Times New Roman"/>
                <w:lang w:eastAsia="ru-RU"/>
              </w:rPr>
              <w:t>6797,6</w:t>
            </w:r>
          </w:p>
        </w:tc>
        <w:tc>
          <w:tcPr>
            <w:tcW w:w="1428" w:type="dxa"/>
            <w:vAlign w:val="center"/>
          </w:tcPr>
          <w:p w14:paraId="30220AA9" w14:textId="1E28875D" w:rsidR="00DE2EB5" w:rsidRPr="00410D40" w:rsidRDefault="00DE2EB5" w:rsidP="00DE2EB5">
            <w:pPr>
              <w:spacing w:after="0" w:line="240" w:lineRule="auto"/>
              <w:jc w:val="center"/>
              <w:rPr>
                <w:rFonts w:ascii="Arial" w:eastAsia="Times New Roman" w:hAnsi="Arial" w:cs="Times New Roman"/>
                <w:lang w:eastAsia="ru-RU"/>
              </w:rPr>
            </w:pPr>
            <w:r w:rsidRPr="00C9495C">
              <w:rPr>
                <w:rFonts w:ascii="Arial" w:eastAsia="Times New Roman" w:hAnsi="Arial" w:cs="Times New Roman"/>
                <w:lang w:eastAsia="ru-RU"/>
              </w:rPr>
              <w:t>6797,6</w:t>
            </w:r>
          </w:p>
        </w:tc>
        <w:tc>
          <w:tcPr>
            <w:tcW w:w="1428" w:type="dxa"/>
            <w:vAlign w:val="center"/>
          </w:tcPr>
          <w:p w14:paraId="24FFC977" w14:textId="13DDC425" w:rsidR="00DE2EB5" w:rsidRPr="00410D40" w:rsidRDefault="00DE2EB5" w:rsidP="00DE2EB5">
            <w:pPr>
              <w:spacing w:after="0" w:line="240" w:lineRule="auto"/>
              <w:jc w:val="center"/>
              <w:rPr>
                <w:rFonts w:ascii="Arial" w:eastAsia="Times New Roman" w:hAnsi="Arial" w:cs="Times New Roman"/>
                <w:lang w:eastAsia="ru-RU"/>
              </w:rPr>
            </w:pPr>
            <w:r w:rsidRPr="00C9495C">
              <w:rPr>
                <w:rFonts w:ascii="Arial" w:eastAsia="Times New Roman" w:hAnsi="Arial" w:cs="Times New Roman"/>
                <w:lang w:eastAsia="ru-RU"/>
              </w:rPr>
              <w:t>6797,6</w:t>
            </w:r>
          </w:p>
        </w:tc>
        <w:tc>
          <w:tcPr>
            <w:tcW w:w="1429" w:type="dxa"/>
            <w:vAlign w:val="center"/>
          </w:tcPr>
          <w:p w14:paraId="03E0AC6E" w14:textId="3DBA6C40" w:rsidR="00DE2EB5" w:rsidRPr="00410D40" w:rsidRDefault="00DE2EB5" w:rsidP="00DE2EB5">
            <w:pPr>
              <w:spacing w:after="0" w:line="240" w:lineRule="auto"/>
              <w:jc w:val="center"/>
              <w:rPr>
                <w:rFonts w:ascii="Arial" w:eastAsia="Times New Roman" w:hAnsi="Arial" w:cs="Times New Roman"/>
                <w:lang w:eastAsia="ru-RU"/>
              </w:rPr>
            </w:pPr>
            <w:r w:rsidRPr="00C9495C">
              <w:rPr>
                <w:rFonts w:ascii="Arial" w:eastAsia="Times New Roman" w:hAnsi="Arial" w:cs="Times New Roman"/>
                <w:lang w:eastAsia="ru-RU"/>
              </w:rPr>
              <w:t>6797,6</w:t>
            </w:r>
          </w:p>
        </w:tc>
      </w:tr>
      <w:tr w:rsidR="00DE2EB5" w:rsidRPr="00410D40" w14:paraId="17E5CA00" w14:textId="77777777" w:rsidTr="00DE2EB5">
        <w:trPr>
          <w:trHeight w:val="441"/>
        </w:trPr>
        <w:tc>
          <w:tcPr>
            <w:tcW w:w="3705" w:type="dxa"/>
            <w:vAlign w:val="center"/>
          </w:tcPr>
          <w:p w14:paraId="0993082A" w14:textId="77777777" w:rsidR="00DE2EB5" w:rsidRPr="00410D40" w:rsidRDefault="00DE2EB5" w:rsidP="00DE2EB5">
            <w:pPr>
              <w:spacing w:after="0" w:line="240" w:lineRule="auto"/>
              <w:ind w:right="113"/>
              <w:jc w:val="right"/>
              <w:rPr>
                <w:rFonts w:ascii="Arial" w:eastAsia="Times New Roman" w:hAnsi="Arial" w:cs="Times New Roman"/>
                <w:lang w:eastAsia="ru-RU"/>
              </w:rPr>
            </w:pPr>
            <w:r w:rsidRPr="00410D40">
              <w:rPr>
                <w:rFonts w:ascii="Arial" w:eastAsia="Times New Roman" w:hAnsi="Arial" w:cs="Times New Roman"/>
                <w:lang w:eastAsia="ru-RU"/>
              </w:rPr>
              <w:t>АЭС</w:t>
            </w:r>
          </w:p>
        </w:tc>
        <w:tc>
          <w:tcPr>
            <w:tcW w:w="1424" w:type="dxa"/>
            <w:vAlign w:val="center"/>
          </w:tcPr>
          <w:p w14:paraId="68ACDB44" w14:textId="77777777" w:rsidR="00DE2EB5" w:rsidRPr="00410D40" w:rsidRDefault="00DE2EB5" w:rsidP="00DE2EB5">
            <w:pPr>
              <w:spacing w:after="0" w:line="240" w:lineRule="auto"/>
              <w:jc w:val="center"/>
              <w:rPr>
                <w:rFonts w:ascii="Arial" w:eastAsia="Times New Roman" w:hAnsi="Arial" w:cs="Times New Roman"/>
                <w:lang w:eastAsia="ru-RU"/>
              </w:rPr>
            </w:pPr>
            <w:r w:rsidRPr="00410D40">
              <w:rPr>
                <w:rFonts w:ascii="Arial" w:eastAsia="Times New Roman" w:hAnsi="Arial" w:cs="Times New Roman"/>
                <w:lang w:eastAsia="ru-RU"/>
              </w:rPr>
              <w:t>МВт</w:t>
            </w:r>
          </w:p>
        </w:tc>
        <w:tc>
          <w:tcPr>
            <w:tcW w:w="1428" w:type="dxa"/>
            <w:vAlign w:val="center"/>
          </w:tcPr>
          <w:p w14:paraId="4A64BFC1" w14:textId="1359B1CE"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4000,0</w:t>
            </w:r>
          </w:p>
        </w:tc>
        <w:tc>
          <w:tcPr>
            <w:tcW w:w="1428" w:type="dxa"/>
            <w:vAlign w:val="center"/>
          </w:tcPr>
          <w:p w14:paraId="161D3937" w14:textId="5BA5C774" w:rsidR="00DE2EB5" w:rsidRPr="00410D40" w:rsidRDefault="00DE2EB5" w:rsidP="00DE2EB5">
            <w:pPr>
              <w:spacing w:after="0" w:line="240" w:lineRule="auto"/>
              <w:jc w:val="center"/>
              <w:rPr>
                <w:rFonts w:ascii="Arial" w:eastAsia="Times New Roman" w:hAnsi="Arial" w:cs="Times New Roman"/>
                <w:lang w:eastAsia="ru-RU"/>
              </w:rPr>
            </w:pPr>
            <w:r w:rsidRPr="00227786">
              <w:rPr>
                <w:rFonts w:ascii="Arial" w:eastAsia="Times New Roman" w:hAnsi="Arial" w:cs="Times New Roman"/>
                <w:lang w:eastAsia="ru-RU"/>
              </w:rPr>
              <w:t>4000,0</w:t>
            </w:r>
          </w:p>
        </w:tc>
        <w:tc>
          <w:tcPr>
            <w:tcW w:w="1428" w:type="dxa"/>
            <w:vAlign w:val="center"/>
          </w:tcPr>
          <w:p w14:paraId="7A28AE3F" w14:textId="01E19E10" w:rsidR="00DE2EB5" w:rsidRPr="00410D40" w:rsidRDefault="00DE2EB5" w:rsidP="00DE2EB5">
            <w:pPr>
              <w:spacing w:after="0" w:line="240" w:lineRule="auto"/>
              <w:jc w:val="center"/>
              <w:rPr>
                <w:rFonts w:ascii="Arial" w:eastAsia="Times New Roman" w:hAnsi="Arial" w:cs="Times New Roman"/>
                <w:lang w:eastAsia="ru-RU"/>
              </w:rPr>
            </w:pPr>
            <w:r w:rsidRPr="00227786">
              <w:rPr>
                <w:rFonts w:ascii="Arial" w:eastAsia="Times New Roman" w:hAnsi="Arial" w:cs="Times New Roman"/>
                <w:lang w:eastAsia="ru-RU"/>
              </w:rPr>
              <w:t>4000,0</w:t>
            </w:r>
          </w:p>
        </w:tc>
        <w:tc>
          <w:tcPr>
            <w:tcW w:w="1428" w:type="dxa"/>
            <w:vAlign w:val="center"/>
          </w:tcPr>
          <w:p w14:paraId="05B19ABB" w14:textId="47797506" w:rsidR="00DE2EB5" w:rsidRPr="00410D40" w:rsidRDefault="00DE2EB5" w:rsidP="00DE2EB5">
            <w:pPr>
              <w:spacing w:after="0" w:line="240" w:lineRule="auto"/>
              <w:jc w:val="center"/>
              <w:rPr>
                <w:rFonts w:ascii="Arial" w:eastAsia="Times New Roman" w:hAnsi="Arial" w:cs="Times New Roman"/>
                <w:lang w:eastAsia="ru-RU"/>
              </w:rPr>
            </w:pPr>
            <w:r w:rsidRPr="00227786">
              <w:rPr>
                <w:rFonts w:ascii="Arial" w:eastAsia="Times New Roman" w:hAnsi="Arial" w:cs="Times New Roman"/>
                <w:lang w:eastAsia="ru-RU"/>
              </w:rPr>
              <w:t>4000,0</w:t>
            </w:r>
          </w:p>
        </w:tc>
        <w:tc>
          <w:tcPr>
            <w:tcW w:w="1428" w:type="dxa"/>
            <w:vAlign w:val="center"/>
          </w:tcPr>
          <w:p w14:paraId="0989A485" w14:textId="198B3D47" w:rsidR="00DE2EB5" w:rsidRPr="00410D40" w:rsidRDefault="00DE2EB5" w:rsidP="00DE2EB5">
            <w:pPr>
              <w:spacing w:after="0" w:line="240" w:lineRule="auto"/>
              <w:jc w:val="center"/>
              <w:rPr>
                <w:rFonts w:ascii="Arial" w:eastAsia="Times New Roman" w:hAnsi="Arial" w:cs="Times New Roman"/>
                <w:lang w:eastAsia="ru-RU"/>
              </w:rPr>
            </w:pPr>
            <w:r w:rsidRPr="00227786">
              <w:rPr>
                <w:rFonts w:ascii="Arial" w:eastAsia="Times New Roman" w:hAnsi="Arial" w:cs="Times New Roman"/>
                <w:lang w:eastAsia="ru-RU"/>
              </w:rPr>
              <w:t>4000,0</w:t>
            </w:r>
          </w:p>
        </w:tc>
        <w:tc>
          <w:tcPr>
            <w:tcW w:w="1428" w:type="dxa"/>
            <w:vAlign w:val="center"/>
          </w:tcPr>
          <w:p w14:paraId="007938B8" w14:textId="0DBA8BF6" w:rsidR="00DE2EB5" w:rsidRPr="00410D40" w:rsidRDefault="00DE2EB5" w:rsidP="00DE2EB5">
            <w:pPr>
              <w:spacing w:after="0" w:line="240" w:lineRule="auto"/>
              <w:jc w:val="center"/>
              <w:rPr>
                <w:rFonts w:ascii="Arial" w:eastAsia="Times New Roman" w:hAnsi="Arial" w:cs="Times New Roman"/>
                <w:lang w:eastAsia="ru-RU"/>
              </w:rPr>
            </w:pPr>
            <w:r w:rsidRPr="00227786">
              <w:rPr>
                <w:rFonts w:ascii="Arial" w:eastAsia="Times New Roman" w:hAnsi="Arial" w:cs="Times New Roman"/>
                <w:lang w:eastAsia="ru-RU"/>
              </w:rPr>
              <w:t>4000,0</w:t>
            </w:r>
          </w:p>
        </w:tc>
        <w:tc>
          <w:tcPr>
            <w:tcW w:w="1429" w:type="dxa"/>
            <w:vAlign w:val="center"/>
          </w:tcPr>
          <w:p w14:paraId="45819960" w14:textId="48981490" w:rsidR="00DE2EB5" w:rsidRPr="00410D40" w:rsidRDefault="00DE2EB5" w:rsidP="00DE2EB5">
            <w:pPr>
              <w:spacing w:after="0" w:line="240" w:lineRule="auto"/>
              <w:jc w:val="center"/>
              <w:rPr>
                <w:rFonts w:ascii="Arial" w:eastAsia="Times New Roman" w:hAnsi="Arial" w:cs="Times New Roman"/>
                <w:lang w:eastAsia="ru-RU"/>
              </w:rPr>
            </w:pPr>
            <w:r w:rsidRPr="00227786">
              <w:rPr>
                <w:rFonts w:ascii="Arial" w:eastAsia="Times New Roman" w:hAnsi="Arial" w:cs="Times New Roman"/>
                <w:lang w:eastAsia="ru-RU"/>
              </w:rPr>
              <w:t>4000,0</w:t>
            </w:r>
          </w:p>
        </w:tc>
      </w:tr>
      <w:tr w:rsidR="00DE2EB5" w:rsidRPr="00410D40" w14:paraId="447CE94F" w14:textId="77777777" w:rsidTr="00DE2EB5">
        <w:trPr>
          <w:trHeight w:val="441"/>
        </w:trPr>
        <w:tc>
          <w:tcPr>
            <w:tcW w:w="3705" w:type="dxa"/>
            <w:vAlign w:val="center"/>
          </w:tcPr>
          <w:p w14:paraId="658323EF" w14:textId="77777777" w:rsidR="00DE2EB5" w:rsidRPr="00410D40" w:rsidRDefault="00DE2EB5" w:rsidP="00DE2EB5">
            <w:pPr>
              <w:spacing w:after="0" w:line="240" w:lineRule="auto"/>
              <w:ind w:right="113"/>
              <w:jc w:val="right"/>
              <w:rPr>
                <w:rFonts w:ascii="Arial" w:eastAsia="Times New Roman" w:hAnsi="Arial" w:cs="Times New Roman"/>
                <w:lang w:eastAsia="ru-RU"/>
              </w:rPr>
            </w:pPr>
            <w:r w:rsidRPr="00410D40">
              <w:rPr>
                <w:rFonts w:ascii="Arial" w:eastAsia="Times New Roman" w:hAnsi="Arial" w:cs="Times New Roman"/>
                <w:lang w:eastAsia="ru-RU"/>
              </w:rPr>
              <w:t>ГЭС</w:t>
            </w:r>
          </w:p>
        </w:tc>
        <w:tc>
          <w:tcPr>
            <w:tcW w:w="1424" w:type="dxa"/>
            <w:vAlign w:val="center"/>
          </w:tcPr>
          <w:p w14:paraId="73068208" w14:textId="77777777" w:rsidR="00DE2EB5" w:rsidRPr="00410D40" w:rsidRDefault="00DE2EB5" w:rsidP="00DE2EB5">
            <w:pPr>
              <w:spacing w:after="0" w:line="240" w:lineRule="auto"/>
              <w:jc w:val="center"/>
              <w:rPr>
                <w:rFonts w:ascii="Arial" w:eastAsia="Times New Roman" w:hAnsi="Arial" w:cs="Times New Roman"/>
                <w:lang w:eastAsia="ru-RU"/>
              </w:rPr>
            </w:pPr>
            <w:r w:rsidRPr="00410D40">
              <w:rPr>
                <w:rFonts w:ascii="Arial" w:eastAsia="Times New Roman" w:hAnsi="Arial" w:cs="Times New Roman"/>
                <w:lang w:eastAsia="ru-RU"/>
              </w:rPr>
              <w:t>МВт</w:t>
            </w:r>
          </w:p>
        </w:tc>
        <w:tc>
          <w:tcPr>
            <w:tcW w:w="1428" w:type="dxa"/>
            <w:vAlign w:val="center"/>
          </w:tcPr>
          <w:p w14:paraId="5BB7508F" w14:textId="5C3C6150"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2,6</w:t>
            </w:r>
          </w:p>
        </w:tc>
        <w:tc>
          <w:tcPr>
            <w:tcW w:w="1428" w:type="dxa"/>
            <w:vAlign w:val="center"/>
          </w:tcPr>
          <w:p w14:paraId="229A6E45" w14:textId="2C96066D"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2,6</w:t>
            </w:r>
          </w:p>
        </w:tc>
        <w:tc>
          <w:tcPr>
            <w:tcW w:w="1428" w:type="dxa"/>
            <w:vAlign w:val="center"/>
          </w:tcPr>
          <w:p w14:paraId="19850B42" w14:textId="05E4FAA4"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2,6</w:t>
            </w:r>
          </w:p>
        </w:tc>
        <w:tc>
          <w:tcPr>
            <w:tcW w:w="1428" w:type="dxa"/>
            <w:vAlign w:val="center"/>
          </w:tcPr>
          <w:p w14:paraId="200DB3AD" w14:textId="355B2A4A"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2,6</w:t>
            </w:r>
          </w:p>
        </w:tc>
        <w:tc>
          <w:tcPr>
            <w:tcW w:w="1428" w:type="dxa"/>
            <w:vAlign w:val="center"/>
          </w:tcPr>
          <w:p w14:paraId="48B2BF60" w14:textId="09F6AA89"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2,6</w:t>
            </w:r>
          </w:p>
        </w:tc>
        <w:tc>
          <w:tcPr>
            <w:tcW w:w="1428" w:type="dxa"/>
            <w:vAlign w:val="center"/>
          </w:tcPr>
          <w:p w14:paraId="0C64A350" w14:textId="2B5CD170"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2,6</w:t>
            </w:r>
          </w:p>
        </w:tc>
        <w:tc>
          <w:tcPr>
            <w:tcW w:w="1429" w:type="dxa"/>
            <w:vAlign w:val="center"/>
          </w:tcPr>
          <w:p w14:paraId="0BD9FAF3" w14:textId="5807AECA"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2,6</w:t>
            </w:r>
          </w:p>
        </w:tc>
      </w:tr>
      <w:tr w:rsidR="00DE2EB5" w:rsidRPr="00410D40" w14:paraId="27F76DC8" w14:textId="77777777" w:rsidTr="00DE2EB5">
        <w:trPr>
          <w:trHeight w:val="441"/>
        </w:trPr>
        <w:tc>
          <w:tcPr>
            <w:tcW w:w="3705" w:type="dxa"/>
            <w:vAlign w:val="center"/>
          </w:tcPr>
          <w:p w14:paraId="070F5BE9" w14:textId="77777777" w:rsidR="00DE2EB5" w:rsidRPr="00410D40" w:rsidRDefault="00DE2EB5" w:rsidP="00DE2EB5">
            <w:pPr>
              <w:spacing w:after="0" w:line="240" w:lineRule="auto"/>
              <w:ind w:right="113"/>
              <w:jc w:val="right"/>
              <w:rPr>
                <w:rFonts w:ascii="Arial" w:eastAsia="Times New Roman" w:hAnsi="Arial" w:cs="Times New Roman"/>
                <w:lang w:eastAsia="ru-RU"/>
              </w:rPr>
            </w:pPr>
            <w:r w:rsidRPr="00410D40">
              <w:rPr>
                <w:rFonts w:ascii="Arial" w:eastAsia="Times New Roman" w:hAnsi="Arial" w:cs="Times New Roman"/>
                <w:lang w:eastAsia="ru-RU"/>
              </w:rPr>
              <w:t>ТЭС</w:t>
            </w:r>
          </w:p>
        </w:tc>
        <w:tc>
          <w:tcPr>
            <w:tcW w:w="1424" w:type="dxa"/>
            <w:vAlign w:val="center"/>
          </w:tcPr>
          <w:p w14:paraId="7345B5CF" w14:textId="77777777" w:rsidR="00DE2EB5" w:rsidRPr="00410D40" w:rsidRDefault="00DE2EB5" w:rsidP="00DE2EB5">
            <w:pPr>
              <w:spacing w:after="0" w:line="240" w:lineRule="auto"/>
              <w:jc w:val="center"/>
              <w:rPr>
                <w:rFonts w:ascii="Arial" w:eastAsia="Times New Roman" w:hAnsi="Arial" w:cs="Times New Roman"/>
                <w:lang w:eastAsia="ru-RU"/>
              </w:rPr>
            </w:pPr>
            <w:r w:rsidRPr="00410D40">
              <w:rPr>
                <w:rFonts w:ascii="Arial" w:eastAsia="Times New Roman" w:hAnsi="Arial" w:cs="Times New Roman"/>
                <w:lang w:eastAsia="ru-RU"/>
              </w:rPr>
              <w:t>МВт</w:t>
            </w:r>
          </w:p>
        </w:tc>
        <w:tc>
          <w:tcPr>
            <w:tcW w:w="1428" w:type="dxa"/>
            <w:vAlign w:val="center"/>
          </w:tcPr>
          <w:p w14:paraId="545CC0EE" w14:textId="75A546B5"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2795,0</w:t>
            </w:r>
          </w:p>
        </w:tc>
        <w:tc>
          <w:tcPr>
            <w:tcW w:w="1428" w:type="dxa"/>
            <w:vAlign w:val="center"/>
          </w:tcPr>
          <w:p w14:paraId="056258AF" w14:textId="12814FF4"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2795,0</w:t>
            </w:r>
          </w:p>
        </w:tc>
        <w:tc>
          <w:tcPr>
            <w:tcW w:w="1428" w:type="dxa"/>
            <w:vAlign w:val="center"/>
          </w:tcPr>
          <w:p w14:paraId="28F0EC78" w14:textId="3C70257E"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2795,0</w:t>
            </w:r>
          </w:p>
        </w:tc>
        <w:tc>
          <w:tcPr>
            <w:tcW w:w="1428" w:type="dxa"/>
            <w:vAlign w:val="center"/>
          </w:tcPr>
          <w:p w14:paraId="3DAC8897" w14:textId="057238B8"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2795,0</w:t>
            </w:r>
          </w:p>
        </w:tc>
        <w:tc>
          <w:tcPr>
            <w:tcW w:w="1428" w:type="dxa"/>
            <w:vAlign w:val="center"/>
          </w:tcPr>
          <w:p w14:paraId="1F00F042" w14:textId="56F90C61"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2795,0</w:t>
            </w:r>
          </w:p>
        </w:tc>
        <w:tc>
          <w:tcPr>
            <w:tcW w:w="1428" w:type="dxa"/>
            <w:vAlign w:val="center"/>
          </w:tcPr>
          <w:p w14:paraId="020DE0EF" w14:textId="22DB7441"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2795,0</w:t>
            </w:r>
          </w:p>
        </w:tc>
        <w:tc>
          <w:tcPr>
            <w:tcW w:w="1429" w:type="dxa"/>
            <w:vAlign w:val="center"/>
          </w:tcPr>
          <w:p w14:paraId="697AD2D7" w14:textId="39C958AB" w:rsidR="00DE2EB5" w:rsidRPr="00410D40" w:rsidRDefault="00DE2EB5" w:rsidP="00DE2EB5">
            <w:pPr>
              <w:spacing w:after="0" w:line="240" w:lineRule="auto"/>
              <w:jc w:val="center"/>
              <w:rPr>
                <w:rFonts w:ascii="Arial" w:eastAsia="Times New Roman" w:hAnsi="Arial" w:cs="Times New Roman"/>
                <w:lang w:eastAsia="ru-RU"/>
              </w:rPr>
            </w:pPr>
            <w:r>
              <w:rPr>
                <w:rFonts w:ascii="Arial" w:eastAsia="Times New Roman" w:hAnsi="Arial" w:cs="Times New Roman"/>
                <w:lang w:eastAsia="ru-RU"/>
              </w:rPr>
              <w:t>2795,0</w:t>
            </w:r>
          </w:p>
        </w:tc>
      </w:tr>
    </w:tbl>
    <w:p w14:paraId="5A3B5CCF" w14:textId="77777777" w:rsidR="00410D40" w:rsidRPr="00410D40" w:rsidRDefault="00410D40" w:rsidP="00410D40">
      <w:pPr>
        <w:spacing w:after="0" w:line="240" w:lineRule="auto"/>
        <w:rPr>
          <w:rFonts w:ascii="Times New Roman" w:eastAsia="Times New Roman" w:hAnsi="Times New Roman" w:cs="Times New Roman"/>
          <w:sz w:val="24"/>
          <w:szCs w:val="24"/>
          <w:lang w:eastAsia="ru-RU"/>
        </w:rPr>
      </w:pPr>
    </w:p>
    <w:p w14:paraId="32645228" w14:textId="77777777" w:rsidR="00410D40" w:rsidRPr="00410D40" w:rsidRDefault="00410D40" w:rsidP="00410D40">
      <w:pPr>
        <w:spacing w:after="0" w:line="240" w:lineRule="auto"/>
        <w:rPr>
          <w:rFonts w:ascii="Times New Roman" w:eastAsia="Times New Roman" w:hAnsi="Times New Roman" w:cs="Times New Roman"/>
          <w:sz w:val="24"/>
          <w:szCs w:val="24"/>
          <w:lang w:eastAsia="ru-RU"/>
        </w:rPr>
      </w:pPr>
    </w:p>
    <w:p w14:paraId="4DB0A405" w14:textId="77777777" w:rsidR="00410D40" w:rsidRPr="00410D40" w:rsidRDefault="00410D40" w:rsidP="00410D40">
      <w:pPr>
        <w:spacing w:after="0" w:line="240" w:lineRule="auto"/>
        <w:rPr>
          <w:rFonts w:ascii="Times New Roman" w:eastAsia="Times New Roman" w:hAnsi="Times New Roman" w:cs="Times New Roman"/>
          <w:sz w:val="24"/>
          <w:szCs w:val="24"/>
          <w:lang w:eastAsia="ru-RU"/>
        </w:rPr>
      </w:pPr>
    </w:p>
    <w:p w14:paraId="0C912558" w14:textId="77777777" w:rsidR="00410D40" w:rsidRPr="00410D40" w:rsidRDefault="00410D40" w:rsidP="00410D40">
      <w:pPr>
        <w:spacing w:after="0" w:line="360" w:lineRule="auto"/>
        <w:jc w:val="both"/>
        <w:rPr>
          <w:rFonts w:ascii="Arial" w:hAnsi="Arial" w:cs="Arial"/>
          <w:color w:val="000000"/>
          <w:sz w:val="24"/>
          <w:szCs w:val="24"/>
          <w:lang w:eastAsia="ru-RU"/>
        </w:rPr>
      </w:pPr>
    </w:p>
    <w:p w14:paraId="3752460F" w14:textId="77777777" w:rsidR="00410D40" w:rsidRPr="00410D40" w:rsidRDefault="00410D40" w:rsidP="00410D40">
      <w:pPr>
        <w:spacing w:after="0" w:line="360" w:lineRule="auto"/>
        <w:jc w:val="both"/>
        <w:rPr>
          <w:rFonts w:ascii="Arial" w:hAnsi="Arial" w:cs="Arial"/>
          <w:color w:val="000000"/>
          <w:sz w:val="24"/>
          <w:szCs w:val="24"/>
          <w:lang w:eastAsia="ru-RU"/>
        </w:rPr>
      </w:pPr>
    </w:p>
    <w:p w14:paraId="6A5683EA" w14:textId="77777777" w:rsidR="00410D40" w:rsidRPr="00410D40" w:rsidRDefault="00410D40" w:rsidP="00410D40">
      <w:pPr>
        <w:spacing w:after="0" w:line="360" w:lineRule="auto"/>
        <w:jc w:val="both"/>
        <w:rPr>
          <w:rFonts w:ascii="Arial" w:hAnsi="Arial" w:cs="Arial"/>
          <w:color w:val="000000"/>
          <w:sz w:val="24"/>
          <w:szCs w:val="24"/>
          <w:lang w:eastAsia="ru-RU"/>
        </w:rPr>
        <w:sectPr w:rsidR="00410D40" w:rsidRPr="00410D40">
          <w:headerReference w:type="default" r:id="rId14"/>
          <w:footerReference w:type="default" r:id="rId15"/>
          <w:pgSz w:w="16838" w:h="11906" w:orient="landscape"/>
          <w:pgMar w:top="1701" w:right="851" w:bottom="1134" w:left="851" w:header="567" w:footer="709" w:gutter="0"/>
          <w:cols w:space="708"/>
          <w:docGrid w:linePitch="360"/>
        </w:sectPr>
      </w:pPr>
    </w:p>
    <w:p w14:paraId="1EA3FD43" w14:textId="1C195A0B" w:rsidR="00DE2EB5" w:rsidRDefault="00DE2EB5" w:rsidP="00DE2EB5">
      <w:pPr>
        <w:tabs>
          <w:tab w:val="left" w:pos="1053"/>
        </w:tabs>
        <w:spacing w:after="0" w:line="360" w:lineRule="auto"/>
        <w:ind w:right="23" w:firstLine="709"/>
        <w:jc w:val="both"/>
        <w:rPr>
          <w:rFonts w:ascii="Arial" w:eastAsia="Arial" w:hAnsi="Arial" w:cs="Times New Roman"/>
          <w:sz w:val="24"/>
          <w:szCs w:val="24"/>
          <w:lang w:eastAsia="ru-RU"/>
        </w:rPr>
      </w:pPr>
      <w:r w:rsidRPr="00DE2EB5">
        <w:rPr>
          <w:rFonts w:ascii="Arial" w:eastAsia="Arial" w:hAnsi="Arial" w:cs="Times New Roman"/>
          <w:sz w:val="24"/>
          <w:szCs w:val="24"/>
          <w:lang w:eastAsia="ru-RU"/>
        </w:rPr>
        <w:lastRenderedPageBreak/>
        <w:t xml:space="preserve">Потребление электрической энергии по энергосистеме Тверской области прогнозируется на уровне 10094 млн </w:t>
      </w:r>
      <w:proofErr w:type="spellStart"/>
      <w:r w:rsidRPr="00DE2EB5">
        <w:rPr>
          <w:rFonts w:ascii="Arial" w:eastAsia="Arial" w:hAnsi="Arial" w:cs="Times New Roman"/>
          <w:sz w:val="24"/>
          <w:szCs w:val="24"/>
          <w:lang w:eastAsia="ru-RU"/>
        </w:rPr>
        <w:t>кВт·ч</w:t>
      </w:r>
      <w:proofErr w:type="spellEnd"/>
      <w:r w:rsidRPr="00DE2EB5">
        <w:rPr>
          <w:rFonts w:ascii="Arial" w:eastAsia="Arial" w:hAnsi="Arial" w:cs="Times New Roman"/>
          <w:sz w:val="24"/>
          <w:szCs w:val="24"/>
          <w:lang w:eastAsia="ru-RU"/>
        </w:rPr>
        <w:t>. Среднегодовой темп прироста составит 1,24 %.</w:t>
      </w:r>
    </w:p>
    <w:p w14:paraId="485D7227" w14:textId="10ED4422" w:rsidR="004305C1" w:rsidRDefault="00DE2EB5" w:rsidP="00410D40">
      <w:pPr>
        <w:tabs>
          <w:tab w:val="left" w:pos="1053"/>
        </w:tabs>
        <w:spacing w:after="0" w:line="360" w:lineRule="auto"/>
        <w:ind w:right="23" w:firstLine="709"/>
        <w:jc w:val="both"/>
        <w:rPr>
          <w:rFonts w:ascii="Arial" w:eastAsia="Arial" w:hAnsi="Arial" w:cs="Times New Roman"/>
          <w:sz w:val="24"/>
          <w:szCs w:val="24"/>
          <w:lang w:eastAsia="ru-RU"/>
        </w:rPr>
      </w:pPr>
      <w:r w:rsidRPr="00DE2EB5">
        <w:rPr>
          <w:rFonts w:ascii="Arial" w:eastAsia="Arial" w:hAnsi="Arial" w:cs="Times New Roman"/>
          <w:sz w:val="24"/>
          <w:szCs w:val="24"/>
          <w:lang w:eastAsia="ru-RU"/>
        </w:rPr>
        <w:t>Максимум потребления мощности энергосистемы Тверской области к 2030 году прогнозируется на уровне 1556 МВт. Среднегодовой темп прироста составит 1,34 %.</w:t>
      </w:r>
    </w:p>
    <w:p w14:paraId="140F9961" w14:textId="16B3E30E" w:rsidR="00410D40" w:rsidRPr="00570E0A" w:rsidRDefault="00410D40" w:rsidP="00410D40">
      <w:pPr>
        <w:tabs>
          <w:tab w:val="left" w:pos="1053"/>
        </w:tabs>
        <w:spacing w:after="0" w:line="360" w:lineRule="auto"/>
        <w:ind w:right="23" w:firstLine="709"/>
        <w:jc w:val="both"/>
        <w:rPr>
          <w:rFonts w:ascii="Arial" w:eastAsia="Times New Roman" w:hAnsi="Arial" w:cs="Times New Roman"/>
          <w:sz w:val="24"/>
          <w:szCs w:val="24"/>
          <w:lang w:eastAsia="ru-RU"/>
        </w:rPr>
      </w:pPr>
      <w:r w:rsidRPr="00410D40">
        <w:rPr>
          <w:rFonts w:ascii="Arial" w:eastAsia="Arial" w:hAnsi="Arial" w:cs="Times New Roman"/>
          <w:sz w:val="24"/>
          <w:szCs w:val="24"/>
          <w:lang w:eastAsia="ru-RU"/>
        </w:rPr>
        <w:t xml:space="preserve">Из таблицы 2.1 видно, что </w:t>
      </w:r>
      <w:r w:rsidR="00DE2EB5">
        <w:rPr>
          <w:rFonts w:ascii="Arial" w:eastAsia="Arial" w:hAnsi="Arial" w:cs="Times New Roman"/>
          <w:sz w:val="24"/>
          <w:szCs w:val="24"/>
          <w:lang w:eastAsia="ru-RU"/>
        </w:rPr>
        <w:t xml:space="preserve">изменение установленной </w:t>
      </w:r>
      <w:r w:rsidRPr="00410D40">
        <w:rPr>
          <w:rFonts w:ascii="Arial" w:eastAsia="Arial" w:hAnsi="Arial" w:cs="Times New Roman"/>
          <w:sz w:val="24"/>
          <w:szCs w:val="24"/>
          <w:lang w:eastAsia="ru-RU"/>
        </w:rPr>
        <w:t xml:space="preserve">электрической мощности </w:t>
      </w:r>
      <w:r w:rsidR="00DE2EB5">
        <w:rPr>
          <w:rFonts w:ascii="Arial" w:eastAsia="Arial" w:hAnsi="Arial" w:cs="Times New Roman"/>
          <w:sz w:val="24"/>
          <w:szCs w:val="24"/>
          <w:lang w:eastAsia="ru-RU"/>
        </w:rPr>
        <w:t xml:space="preserve">региона не запланировано Схемой и программой развития электроэнергетических </w:t>
      </w:r>
      <w:r w:rsidR="00DE2EB5" w:rsidRPr="00570E0A">
        <w:rPr>
          <w:rFonts w:ascii="Arial" w:eastAsia="Times New Roman" w:hAnsi="Arial" w:cs="Times New Roman"/>
          <w:sz w:val="24"/>
          <w:szCs w:val="24"/>
          <w:lang w:eastAsia="ru-RU"/>
        </w:rPr>
        <w:t>систем России.</w:t>
      </w:r>
    </w:p>
    <w:p w14:paraId="229F506E" w14:textId="151ED9D0" w:rsidR="00DE2EB5" w:rsidRDefault="00410D40" w:rsidP="00410D40">
      <w:pPr>
        <w:tabs>
          <w:tab w:val="left" w:pos="1053"/>
        </w:tabs>
        <w:spacing w:after="0" w:line="360" w:lineRule="auto"/>
        <w:ind w:right="23" w:firstLine="709"/>
        <w:jc w:val="both"/>
        <w:rPr>
          <w:rFonts w:ascii="Arial" w:eastAsia="Times New Roman" w:hAnsi="Arial" w:cs="Times New Roman"/>
          <w:sz w:val="24"/>
          <w:szCs w:val="24"/>
          <w:lang w:eastAsia="ru-RU"/>
        </w:rPr>
      </w:pPr>
      <w:r w:rsidRPr="00410D40">
        <w:rPr>
          <w:rFonts w:ascii="Arial" w:eastAsia="Times New Roman" w:hAnsi="Arial" w:cs="Times New Roman"/>
          <w:sz w:val="24"/>
          <w:szCs w:val="24"/>
          <w:lang w:eastAsia="ru-RU"/>
        </w:rPr>
        <w:t>Т</w:t>
      </w:r>
      <w:r w:rsidR="001511F3">
        <w:rPr>
          <w:rFonts w:ascii="Arial" w:eastAsia="Times New Roman" w:hAnsi="Arial" w:cs="Times New Roman"/>
          <w:sz w:val="24"/>
          <w:szCs w:val="24"/>
          <w:lang w:eastAsia="ru-RU"/>
        </w:rPr>
        <w:t>верская</w:t>
      </w:r>
      <w:r w:rsidRPr="00410D40">
        <w:rPr>
          <w:rFonts w:ascii="Arial" w:eastAsia="Times New Roman" w:hAnsi="Arial" w:cs="Times New Roman"/>
          <w:sz w:val="24"/>
          <w:szCs w:val="24"/>
          <w:lang w:eastAsia="ru-RU"/>
        </w:rPr>
        <w:t xml:space="preserve"> область входит в Объединенную энергетическую систему </w:t>
      </w:r>
      <w:r w:rsidR="00DE2EB5">
        <w:rPr>
          <w:rFonts w:ascii="Arial" w:eastAsia="Times New Roman" w:hAnsi="Arial" w:cs="Times New Roman"/>
          <w:sz w:val="24"/>
          <w:szCs w:val="24"/>
          <w:lang w:eastAsia="ru-RU"/>
        </w:rPr>
        <w:t xml:space="preserve">Центра </w:t>
      </w:r>
      <w:r w:rsidRPr="00410D40">
        <w:rPr>
          <w:rFonts w:ascii="Arial" w:eastAsia="Times New Roman" w:hAnsi="Arial" w:cs="Times New Roman"/>
          <w:sz w:val="24"/>
          <w:szCs w:val="24"/>
          <w:lang w:eastAsia="ru-RU"/>
        </w:rPr>
        <w:t xml:space="preserve">(ОЭС </w:t>
      </w:r>
      <w:r w:rsidR="00DE2EB5">
        <w:rPr>
          <w:rFonts w:ascii="Arial" w:eastAsia="Times New Roman" w:hAnsi="Arial" w:cs="Times New Roman"/>
          <w:sz w:val="24"/>
          <w:szCs w:val="24"/>
          <w:lang w:eastAsia="ru-RU"/>
        </w:rPr>
        <w:t>Центра</w:t>
      </w:r>
      <w:r w:rsidRPr="00410D40">
        <w:rPr>
          <w:rFonts w:ascii="Arial" w:eastAsia="Times New Roman" w:hAnsi="Arial" w:cs="Times New Roman"/>
          <w:sz w:val="24"/>
          <w:szCs w:val="24"/>
          <w:lang w:eastAsia="ru-RU"/>
        </w:rPr>
        <w:t xml:space="preserve">). </w:t>
      </w:r>
      <w:r w:rsidR="00DE2EB5" w:rsidRPr="00DE2EB5">
        <w:rPr>
          <w:rFonts w:ascii="Arial" w:eastAsia="Times New Roman" w:hAnsi="Arial" w:cs="Times New Roman"/>
          <w:sz w:val="24"/>
          <w:szCs w:val="24"/>
          <w:lang w:eastAsia="ru-RU"/>
        </w:rPr>
        <w:t xml:space="preserve">В электроэнергетический комплекс входят 144 электростанции мощностью 5 МВт и выше, 2489 электрических подстанций 110–750 </w:t>
      </w:r>
      <w:proofErr w:type="spellStart"/>
      <w:r w:rsidR="00DE2EB5" w:rsidRPr="00DE2EB5">
        <w:rPr>
          <w:rFonts w:ascii="Arial" w:eastAsia="Times New Roman" w:hAnsi="Arial" w:cs="Times New Roman"/>
          <w:sz w:val="24"/>
          <w:szCs w:val="24"/>
          <w:lang w:eastAsia="ru-RU"/>
        </w:rPr>
        <w:t>кВ</w:t>
      </w:r>
      <w:proofErr w:type="spellEnd"/>
      <w:r w:rsidR="00DE2EB5" w:rsidRPr="00DE2EB5">
        <w:rPr>
          <w:rFonts w:ascii="Arial" w:eastAsia="Times New Roman" w:hAnsi="Arial" w:cs="Times New Roman"/>
          <w:sz w:val="24"/>
          <w:szCs w:val="24"/>
          <w:lang w:eastAsia="ru-RU"/>
        </w:rPr>
        <w:t xml:space="preserve"> и 3645 линий электропередачи 110–750 </w:t>
      </w:r>
      <w:proofErr w:type="spellStart"/>
      <w:r w:rsidR="00DE2EB5" w:rsidRPr="00DE2EB5">
        <w:rPr>
          <w:rFonts w:ascii="Arial" w:eastAsia="Times New Roman" w:hAnsi="Arial" w:cs="Times New Roman"/>
          <w:sz w:val="24"/>
          <w:szCs w:val="24"/>
          <w:lang w:eastAsia="ru-RU"/>
        </w:rPr>
        <w:t>кВ</w:t>
      </w:r>
      <w:proofErr w:type="spellEnd"/>
      <w:r w:rsidR="00DE2EB5" w:rsidRPr="00DE2EB5">
        <w:rPr>
          <w:rFonts w:ascii="Arial" w:eastAsia="Times New Roman" w:hAnsi="Arial" w:cs="Times New Roman"/>
          <w:sz w:val="24"/>
          <w:szCs w:val="24"/>
          <w:lang w:eastAsia="ru-RU"/>
        </w:rPr>
        <w:t xml:space="preserve"> общей протяженностью 89147 км. Суммарная установленная мощность электростанций ОЭС Центра составляет 49734,601 МВт (по данным на 01.01.2025).</w:t>
      </w:r>
    </w:p>
    <w:p w14:paraId="403C10E8" w14:textId="77777777" w:rsidR="00DE2EB5" w:rsidRPr="00570E0A" w:rsidRDefault="00DE2EB5" w:rsidP="00410D40">
      <w:pPr>
        <w:tabs>
          <w:tab w:val="left" w:pos="1053"/>
        </w:tabs>
        <w:spacing w:after="0" w:line="360" w:lineRule="auto"/>
        <w:ind w:right="23" w:firstLine="709"/>
        <w:jc w:val="both"/>
        <w:rPr>
          <w:rFonts w:ascii="Arial" w:eastAsia="Times New Roman" w:hAnsi="Arial" w:cs="Times New Roman"/>
          <w:sz w:val="24"/>
          <w:szCs w:val="24"/>
          <w:lang w:eastAsia="ru-RU"/>
        </w:rPr>
      </w:pPr>
      <w:r w:rsidRPr="00570E0A">
        <w:rPr>
          <w:rFonts w:ascii="Arial" w:eastAsia="Times New Roman" w:hAnsi="Arial" w:cs="Times New Roman"/>
          <w:sz w:val="24"/>
          <w:szCs w:val="24"/>
          <w:lang w:eastAsia="ru-RU"/>
        </w:rPr>
        <w:t>ОЭС Центра граничит с объединенными энергосистемами Средней Волги, Урала, Северо-Запада и Юга. Также ОЭС Центра имеет электрические связи с энергосистемой Беларуси.</w:t>
      </w:r>
    </w:p>
    <w:p w14:paraId="0ADD20D2" w14:textId="73FA3FE9" w:rsidR="00410D40" w:rsidRDefault="00570E0A" w:rsidP="00410D40">
      <w:pPr>
        <w:pStyle w:val="affff1"/>
      </w:pPr>
      <w:r>
        <w:rPr>
          <w:rFonts w:eastAsia="Times New Roman"/>
          <w:szCs w:val="24"/>
          <w:lang w:eastAsia="ru-RU"/>
        </w:rPr>
        <w:t>Схемой и программой развития электроэнергетических систем России н</w:t>
      </w:r>
      <w:r w:rsidR="00410D40" w:rsidRPr="00410D40">
        <w:rPr>
          <w:rFonts w:eastAsia="Times New Roman"/>
          <w:szCs w:val="24"/>
          <w:lang w:eastAsia="ru-RU"/>
        </w:rPr>
        <w:t xml:space="preserve">а территории </w:t>
      </w:r>
      <w:r>
        <w:rPr>
          <w:rFonts w:eastAsia="Times New Roman"/>
          <w:szCs w:val="24"/>
          <w:lang w:eastAsia="ru-RU"/>
        </w:rPr>
        <w:t>города Твери</w:t>
      </w:r>
      <w:r w:rsidR="00410D40" w:rsidRPr="00410D40">
        <w:rPr>
          <w:rFonts w:eastAsia="Times New Roman"/>
          <w:szCs w:val="24"/>
          <w:lang w:eastAsia="ru-RU"/>
        </w:rPr>
        <w:t xml:space="preserve"> ввод, вывод из эксплуатации, модернизация, перемаркировка генерирующего оборудования ТЭС не запланированы.</w:t>
      </w:r>
    </w:p>
    <w:p w14:paraId="675CFEC0" w14:textId="5E4A8FD0" w:rsidR="00410D40" w:rsidRDefault="00410D40" w:rsidP="00C77ED7">
      <w:pPr>
        <w:pStyle w:val="affff1"/>
      </w:pPr>
    </w:p>
    <w:p w14:paraId="461FC20F" w14:textId="3942668E" w:rsidR="00570E0A" w:rsidRDefault="00570E0A" w:rsidP="00570E0A">
      <w:pPr>
        <w:pStyle w:val="21"/>
      </w:pPr>
      <w:bookmarkStart w:id="8" w:name="_Toc212546478"/>
      <w:r>
        <w:t>2.2 Характеристика предлагаемых сценариев развития систем теплоснабжения</w:t>
      </w:r>
      <w:bookmarkEnd w:id="8"/>
    </w:p>
    <w:p w14:paraId="4B648820" w14:textId="77777777" w:rsidR="00570E0A" w:rsidRPr="00410D40" w:rsidRDefault="00570E0A" w:rsidP="00570E0A">
      <w:pPr>
        <w:tabs>
          <w:tab w:val="left" w:pos="1053"/>
        </w:tabs>
        <w:spacing w:after="0" w:line="360" w:lineRule="auto"/>
        <w:ind w:right="23" w:firstLine="709"/>
        <w:jc w:val="both"/>
        <w:rPr>
          <w:rFonts w:ascii="Arial" w:eastAsia="Arial" w:hAnsi="Arial"/>
          <w:sz w:val="24"/>
          <w:szCs w:val="24"/>
        </w:rPr>
      </w:pPr>
    </w:p>
    <w:p w14:paraId="6AC702D2" w14:textId="77777777" w:rsidR="00570E0A" w:rsidRPr="00410D40" w:rsidRDefault="00570E0A" w:rsidP="00570E0A">
      <w:pPr>
        <w:tabs>
          <w:tab w:val="left" w:pos="1053"/>
        </w:tabs>
        <w:spacing w:after="0" w:line="360" w:lineRule="auto"/>
        <w:ind w:right="23" w:firstLine="709"/>
        <w:jc w:val="both"/>
        <w:rPr>
          <w:rFonts w:ascii="Arial" w:eastAsia="Arial" w:hAnsi="Arial" w:cs="Times New Roman"/>
          <w:sz w:val="24"/>
          <w:szCs w:val="24"/>
          <w:lang w:eastAsia="ru-RU"/>
        </w:rPr>
      </w:pPr>
      <w:r w:rsidRPr="00410D40">
        <w:rPr>
          <w:rFonts w:ascii="Arial" w:eastAsia="Arial" w:hAnsi="Arial" w:cs="Times New Roman"/>
          <w:sz w:val="24"/>
          <w:szCs w:val="24"/>
          <w:lang w:eastAsia="ru-RU"/>
        </w:rPr>
        <w:t>Схема и программа развития электроэнергетических систем России на 2025–2030 годы (далее – схема и программа) утверждены Приказом Минэнерго РФ № 2328 от 29.11.2024 г.</w:t>
      </w:r>
    </w:p>
    <w:p w14:paraId="0D4F5BDB" w14:textId="30428E6F" w:rsidR="00C77ED7" w:rsidRPr="00DF636F" w:rsidRDefault="00570E0A" w:rsidP="00DF636F">
      <w:pPr>
        <w:pStyle w:val="21"/>
      </w:pPr>
      <w:bookmarkStart w:id="9" w:name="_Toc212546479"/>
      <w:r w:rsidRPr="00DF636F">
        <w:t>2.2.1</w:t>
      </w:r>
      <w:r w:rsidR="00DD5CA6" w:rsidRPr="00DF636F">
        <w:t xml:space="preserve"> </w:t>
      </w:r>
      <w:r w:rsidRPr="00DF636F">
        <w:t>Сценарий № 1</w:t>
      </w:r>
      <w:bookmarkEnd w:id="9"/>
    </w:p>
    <w:p w14:paraId="62031B98" w14:textId="77777777" w:rsidR="008F1F96" w:rsidRDefault="008F1F96" w:rsidP="00B74FE1">
      <w:pPr>
        <w:pStyle w:val="affff1"/>
      </w:pPr>
    </w:p>
    <w:p w14:paraId="4EB2E6C4" w14:textId="0AF1C83B" w:rsidR="008F1F96" w:rsidRDefault="008F1F96" w:rsidP="00B74FE1">
      <w:pPr>
        <w:pStyle w:val="affff1"/>
      </w:pPr>
      <w:r>
        <w:t>При анализе данного сценария в качестве исходных данных принималась работа выполненная ООО «</w:t>
      </w:r>
      <w:proofErr w:type="spellStart"/>
      <w:r>
        <w:t>ПроектБалтЭнерго</w:t>
      </w:r>
      <w:proofErr w:type="spellEnd"/>
      <w:r>
        <w:t xml:space="preserve">» по разработке технико-экономического </w:t>
      </w:r>
      <w:r w:rsidR="009C6FA2">
        <w:t xml:space="preserve">обоснования </w:t>
      </w:r>
      <w:r>
        <w:t xml:space="preserve">перечня замещающих мероприятий, обеспечивающих возможность вывода/частичного вывода из эксплуатации генерирующего и электросетевого оборудования Тверской ТЭЦ-1, Тверской ТЭЦ-3 и Тверской ТЭЦ-4. </w:t>
      </w:r>
    </w:p>
    <w:p w14:paraId="347935AE" w14:textId="79330240" w:rsidR="008F1F96" w:rsidRDefault="00115E77" w:rsidP="00B74FE1">
      <w:pPr>
        <w:pStyle w:val="affff1"/>
      </w:pPr>
      <w:r>
        <w:lastRenderedPageBreak/>
        <w:t xml:space="preserve">В рамках данной работы </w:t>
      </w:r>
      <w:r w:rsidR="007D6EB6">
        <w:t xml:space="preserve">рассматривались следующие варианты </w:t>
      </w:r>
      <w:r w:rsidR="00E660D5">
        <w:t xml:space="preserve">строительства генерирующего оборудования на площадки ТЭЦ-3, </w:t>
      </w:r>
      <w:r w:rsidR="007D6EB6">
        <w:t>относящиеся к рассматриваемому Сценарию 1:</w:t>
      </w:r>
      <w:r w:rsidR="001511F3">
        <w:t xml:space="preserve"> </w:t>
      </w:r>
    </w:p>
    <w:p w14:paraId="7867A901" w14:textId="01CDF88F" w:rsidR="008F1F96" w:rsidRDefault="00864980" w:rsidP="00864980">
      <w:pPr>
        <w:pStyle w:val="affff1"/>
        <w:numPr>
          <w:ilvl w:val="0"/>
          <w:numId w:val="20"/>
        </w:numPr>
        <w:ind w:left="0" w:firstLine="709"/>
      </w:pPr>
      <w:r>
        <w:t xml:space="preserve">Этап </w:t>
      </w:r>
      <w:r w:rsidR="00E660D5">
        <w:t>А.2</w:t>
      </w:r>
      <w:r>
        <w:t xml:space="preserve"> в работе </w:t>
      </w:r>
      <w:r w:rsidRPr="00864980">
        <w:t>ООО «</w:t>
      </w:r>
      <w:proofErr w:type="spellStart"/>
      <w:r w:rsidRPr="00864980">
        <w:t>ПроектБалтЭнерго</w:t>
      </w:r>
      <w:proofErr w:type="spellEnd"/>
      <w:r w:rsidRPr="00864980">
        <w:t>»</w:t>
      </w:r>
      <w:r w:rsidR="00E660D5">
        <w:t xml:space="preserve">. вывод из эксплуатации генерирующего и сетевого оборудования Тверской ТЭЦ-1, генерирующего оборудования ТЭЦ-3 и генерирующего оборудования ТЭЦ-4. Строительство на площадке ТЭЦ-3 генерирующего оборудования </w:t>
      </w:r>
      <w:r>
        <w:t>суммарной установленной электрической мощностью 181 МВт</w:t>
      </w:r>
      <w:r w:rsidR="008D5CD1">
        <w:t xml:space="preserve"> (мощность генерирующего оборудования подобрана без учета возможной перспективы по подключению)</w:t>
      </w:r>
      <w:r>
        <w:t xml:space="preserve">. </w:t>
      </w:r>
    </w:p>
    <w:p w14:paraId="327AF87D" w14:textId="7C0A5E5A" w:rsidR="00864980" w:rsidRDefault="00864980" w:rsidP="00864980">
      <w:pPr>
        <w:pStyle w:val="affff1"/>
        <w:numPr>
          <w:ilvl w:val="0"/>
          <w:numId w:val="20"/>
        </w:numPr>
        <w:ind w:left="0" w:firstLine="709"/>
      </w:pPr>
      <w:r>
        <w:t xml:space="preserve">Этап В.2 в работе </w:t>
      </w:r>
      <w:r w:rsidRPr="00864980">
        <w:t>ООО «</w:t>
      </w:r>
      <w:proofErr w:type="spellStart"/>
      <w:r w:rsidRPr="00864980">
        <w:t>ПроектБалтЭнерго</w:t>
      </w:r>
      <w:proofErr w:type="spellEnd"/>
      <w:r w:rsidRPr="00864980">
        <w:t>»</w:t>
      </w:r>
      <w:r>
        <w:t>. вывод из эксплуатации генерирующего и сетевого оборудования Тверской ТЭЦ-1, ТЭЦ-3 и генерирующего оборудования Тверской ТЭЦ-4. Строительство на площадке ТЭЦ-3 генерирующего оборудования суммарной установленной электрической мощностью 220 МВт</w:t>
      </w:r>
      <w:r w:rsidR="008D5CD1">
        <w:t xml:space="preserve"> (мощность генерирующего оборудования подобрана с учетом возможной перспективы по подключению)</w:t>
      </w:r>
      <w:r>
        <w:t>.</w:t>
      </w:r>
    </w:p>
    <w:p w14:paraId="291D6E72" w14:textId="0482C598" w:rsidR="00AD605C" w:rsidRDefault="00E52B0C" w:rsidP="00B74FE1">
      <w:pPr>
        <w:pStyle w:val="affff1"/>
      </w:pPr>
      <w:r>
        <w:t>Анализ результатов расчетов режимов</w:t>
      </w:r>
      <w:r w:rsidR="00D43F63">
        <w:t>,</w:t>
      </w:r>
      <w:r>
        <w:t xml:space="preserve"> п</w:t>
      </w:r>
      <w:r w:rsidR="009C6FA2">
        <w:t>роведенных</w:t>
      </w:r>
      <w:r>
        <w:t xml:space="preserve"> специалистами </w:t>
      </w:r>
      <w:r w:rsidRPr="00E52B0C">
        <w:t>ООО «</w:t>
      </w:r>
      <w:proofErr w:type="spellStart"/>
      <w:r w:rsidRPr="00E52B0C">
        <w:t>ПроектБалтЭнерго</w:t>
      </w:r>
      <w:proofErr w:type="spellEnd"/>
      <w:r w:rsidRPr="00E52B0C">
        <w:t>»</w:t>
      </w:r>
      <w:r>
        <w:t xml:space="preserve"> показал, что вывод генерирующего оборудования при учете сохранения электросетевого хозяйства оборудования Тверских ТЭЦ в эксплуатации не позволяет обеспечить надежное электроснабжение потребителей энергорайона г. Твери, в связи с чем </w:t>
      </w:r>
      <w:r w:rsidR="009C6FA2">
        <w:t>был</w:t>
      </w:r>
      <w:r w:rsidR="00AD605C">
        <w:t>и</w:t>
      </w:r>
      <w:r w:rsidR="009C6FA2">
        <w:t xml:space="preserve"> разработаны рекомендованные к реализации замещающ</w:t>
      </w:r>
      <w:r w:rsidR="00AD605C">
        <w:t>ие</w:t>
      </w:r>
      <w:r w:rsidR="009C6FA2">
        <w:t xml:space="preserve"> мероприяти</w:t>
      </w:r>
      <w:r w:rsidR="00AD605C">
        <w:t>я</w:t>
      </w:r>
      <w:r w:rsidR="009C6FA2">
        <w:t xml:space="preserve">. </w:t>
      </w:r>
    </w:p>
    <w:p w14:paraId="46249390" w14:textId="5086CFB8" w:rsidR="008F1F96" w:rsidRPr="00732A42" w:rsidRDefault="00AD605C" w:rsidP="00B74FE1">
      <w:pPr>
        <w:pStyle w:val="affff1"/>
        <w:rPr>
          <w:rFonts w:cs="Arial"/>
        </w:rPr>
      </w:pPr>
      <w:r>
        <w:t xml:space="preserve">Капитальные затраты по строительству генерирующих объектов и </w:t>
      </w:r>
      <w:r w:rsidRPr="00732A42">
        <w:rPr>
          <w:rFonts w:cs="Arial"/>
        </w:rPr>
        <w:t>замещающих мероприятий приведены в таблице</w:t>
      </w:r>
      <w:r w:rsidR="00420528">
        <w:rPr>
          <w:rFonts w:cs="Arial"/>
        </w:rPr>
        <w:t xml:space="preserve"> </w:t>
      </w:r>
      <w:r w:rsidR="00D57461" w:rsidRPr="00732A42">
        <w:rPr>
          <w:rFonts w:cs="Arial"/>
        </w:rPr>
        <w:fldChar w:fldCharType="begin"/>
      </w:r>
      <w:r w:rsidR="00D57461" w:rsidRPr="00732A42">
        <w:rPr>
          <w:rFonts w:cs="Arial"/>
        </w:rPr>
        <w:instrText xml:space="preserve"> REF _Ref208578691 \h  \* MERGEFORMAT </w:instrText>
      </w:r>
      <w:r w:rsidR="00D57461" w:rsidRPr="00732A42">
        <w:rPr>
          <w:rFonts w:cs="Arial"/>
        </w:rPr>
      </w:r>
      <w:r w:rsidR="00D57461" w:rsidRPr="00732A42">
        <w:rPr>
          <w:rFonts w:cs="Arial"/>
        </w:rPr>
        <w:fldChar w:fldCharType="separate"/>
      </w:r>
      <w:r w:rsidR="00420528" w:rsidRPr="00420528">
        <w:rPr>
          <w:rFonts w:cs="Arial"/>
          <w:vanish/>
        </w:rPr>
        <w:t xml:space="preserve">Таблица </w:t>
      </w:r>
      <w:r w:rsidR="00420528">
        <w:rPr>
          <w:rFonts w:cs="Arial"/>
          <w:noProof/>
        </w:rPr>
        <w:t>2</w:t>
      </w:r>
      <w:r w:rsidR="00D57461" w:rsidRPr="00732A42">
        <w:rPr>
          <w:rFonts w:cs="Arial"/>
        </w:rPr>
        <w:fldChar w:fldCharType="end"/>
      </w:r>
      <w:r w:rsidR="00D57461" w:rsidRPr="00732A42">
        <w:rPr>
          <w:rFonts w:cs="Arial"/>
        </w:rPr>
        <w:t>.</w:t>
      </w:r>
    </w:p>
    <w:p w14:paraId="6E51252E" w14:textId="12A345D0" w:rsidR="000E7494" w:rsidRPr="00732A42" w:rsidRDefault="000E7494" w:rsidP="000E7494">
      <w:pPr>
        <w:pStyle w:val="afff4"/>
        <w:keepNext/>
        <w:rPr>
          <w:rFonts w:ascii="Arial" w:hAnsi="Arial" w:cs="Arial"/>
        </w:rPr>
      </w:pPr>
      <w:bookmarkStart w:id="10" w:name="_Ref208578691"/>
      <w:r w:rsidRPr="00732A42">
        <w:rPr>
          <w:rFonts w:ascii="Arial" w:hAnsi="Arial" w:cs="Arial"/>
        </w:rPr>
        <w:t xml:space="preserve">Таблица </w:t>
      </w:r>
      <w:r w:rsidRPr="00732A42">
        <w:rPr>
          <w:rFonts w:ascii="Arial" w:hAnsi="Arial" w:cs="Arial"/>
        </w:rPr>
        <w:fldChar w:fldCharType="begin"/>
      </w:r>
      <w:r w:rsidRPr="00732A42">
        <w:rPr>
          <w:rFonts w:ascii="Arial" w:hAnsi="Arial" w:cs="Arial"/>
        </w:rPr>
        <w:instrText xml:space="preserve"> SEQ Таблица \* ARABIC </w:instrText>
      </w:r>
      <w:r w:rsidRPr="00732A42">
        <w:rPr>
          <w:rFonts w:ascii="Arial" w:hAnsi="Arial" w:cs="Arial"/>
        </w:rPr>
        <w:fldChar w:fldCharType="separate"/>
      </w:r>
      <w:r w:rsidR="00420528">
        <w:rPr>
          <w:rFonts w:ascii="Arial" w:hAnsi="Arial" w:cs="Arial"/>
        </w:rPr>
        <w:t>2</w:t>
      </w:r>
      <w:r w:rsidRPr="00732A42">
        <w:rPr>
          <w:rFonts w:ascii="Arial" w:hAnsi="Arial" w:cs="Arial"/>
        </w:rPr>
        <w:fldChar w:fldCharType="end"/>
      </w:r>
      <w:bookmarkEnd w:id="10"/>
      <w:r w:rsidRPr="00732A42">
        <w:rPr>
          <w:rFonts w:ascii="Arial" w:hAnsi="Arial" w:cs="Arial"/>
        </w:rPr>
        <w:t xml:space="preserve"> – Капитальные затраты по сценариям</w:t>
      </w:r>
    </w:p>
    <w:tbl>
      <w:tblPr>
        <w:tblStyle w:val="af7"/>
        <w:tblW w:w="0" w:type="auto"/>
        <w:tblLook w:val="04A0" w:firstRow="1" w:lastRow="0" w:firstColumn="1" w:lastColumn="0" w:noHBand="0" w:noVBand="1"/>
      </w:tblPr>
      <w:tblGrid>
        <w:gridCol w:w="727"/>
        <w:gridCol w:w="3912"/>
        <w:gridCol w:w="2568"/>
        <w:gridCol w:w="2137"/>
      </w:tblGrid>
      <w:tr w:rsidR="00AE005B" w:rsidRPr="00732A42" w14:paraId="407C9D89" w14:textId="0BB3E7F0" w:rsidTr="00AE005B">
        <w:tc>
          <w:tcPr>
            <w:tcW w:w="727" w:type="dxa"/>
          </w:tcPr>
          <w:p w14:paraId="6483D8CA" w14:textId="0DA93CD3" w:rsidR="00AE005B" w:rsidRPr="00732A42" w:rsidRDefault="00AE005B" w:rsidP="000E7494">
            <w:pPr>
              <w:pStyle w:val="affff1"/>
              <w:spacing w:line="240" w:lineRule="auto"/>
              <w:ind w:firstLine="0"/>
              <w:jc w:val="center"/>
              <w:rPr>
                <w:rFonts w:cs="Arial"/>
                <w:sz w:val="20"/>
                <w:szCs w:val="20"/>
              </w:rPr>
            </w:pPr>
            <w:r w:rsidRPr="00732A42">
              <w:rPr>
                <w:rFonts w:cs="Arial"/>
                <w:sz w:val="20"/>
                <w:szCs w:val="20"/>
              </w:rPr>
              <w:t>№ п/п</w:t>
            </w:r>
          </w:p>
        </w:tc>
        <w:tc>
          <w:tcPr>
            <w:tcW w:w="3912" w:type="dxa"/>
          </w:tcPr>
          <w:p w14:paraId="3120B412" w14:textId="04F57C04" w:rsidR="00AE005B" w:rsidRPr="00732A42" w:rsidRDefault="00AE005B" w:rsidP="00AD605C">
            <w:pPr>
              <w:pStyle w:val="affff1"/>
              <w:spacing w:line="240" w:lineRule="auto"/>
              <w:ind w:firstLine="0"/>
              <w:jc w:val="center"/>
              <w:rPr>
                <w:rFonts w:cs="Arial"/>
                <w:sz w:val="20"/>
                <w:szCs w:val="20"/>
              </w:rPr>
            </w:pPr>
            <w:r w:rsidRPr="00732A42">
              <w:rPr>
                <w:rFonts w:cs="Arial"/>
                <w:sz w:val="20"/>
                <w:szCs w:val="20"/>
              </w:rPr>
              <w:t>Мероприятие</w:t>
            </w:r>
          </w:p>
        </w:tc>
        <w:tc>
          <w:tcPr>
            <w:tcW w:w="2568" w:type="dxa"/>
          </w:tcPr>
          <w:p w14:paraId="4EA8E596" w14:textId="52D4644F" w:rsidR="00AE005B" w:rsidRPr="00732A42" w:rsidRDefault="00AE005B" w:rsidP="00AD605C">
            <w:pPr>
              <w:pStyle w:val="affff1"/>
              <w:spacing w:line="240" w:lineRule="auto"/>
              <w:ind w:firstLine="0"/>
              <w:jc w:val="center"/>
              <w:rPr>
                <w:rFonts w:cs="Arial"/>
                <w:sz w:val="20"/>
                <w:szCs w:val="20"/>
              </w:rPr>
            </w:pPr>
            <w:r w:rsidRPr="00732A42">
              <w:rPr>
                <w:rFonts w:cs="Arial"/>
                <w:sz w:val="20"/>
                <w:szCs w:val="20"/>
              </w:rPr>
              <w:t>Итого, тыс. руб. с НДС</w:t>
            </w:r>
            <w:r>
              <w:rPr>
                <w:rFonts w:cs="Arial"/>
                <w:sz w:val="20"/>
                <w:szCs w:val="20"/>
              </w:rPr>
              <w:t xml:space="preserve"> в ценах 2022 г.</w:t>
            </w:r>
          </w:p>
        </w:tc>
        <w:tc>
          <w:tcPr>
            <w:tcW w:w="2137" w:type="dxa"/>
            <w:tcBorders>
              <w:bottom w:val="single" w:sz="4" w:space="0" w:color="auto"/>
            </w:tcBorders>
          </w:tcPr>
          <w:p w14:paraId="0FD59A16" w14:textId="5DBE53AB" w:rsidR="00AE005B" w:rsidRPr="00AE005B" w:rsidRDefault="00AE005B" w:rsidP="00AD605C">
            <w:pPr>
              <w:pStyle w:val="affff1"/>
              <w:spacing w:line="240" w:lineRule="auto"/>
              <w:ind w:firstLine="0"/>
              <w:jc w:val="center"/>
              <w:rPr>
                <w:rFonts w:cs="Arial"/>
                <w:sz w:val="20"/>
                <w:szCs w:val="20"/>
              </w:rPr>
            </w:pPr>
            <w:r>
              <w:rPr>
                <w:rFonts w:cs="Arial"/>
                <w:sz w:val="20"/>
                <w:szCs w:val="20"/>
              </w:rPr>
              <w:t>В текущих ценах млн. руб. без НДС</w:t>
            </w:r>
          </w:p>
        </w:tc>
      </w:tr>
      <w:tr w:rsidR="00AE005B" w:rsidRPr="00732A42" w14:paraId="3C794493" w14:textId="108504CD" w:rsidTr="00AE005B">
        <w:tc>
          <w:tcPr>
            <w:tcW w:w="727" w:type="dxa"/>
          </w:tcPr>
          <w:p w14:paraId="2CC4421B" w14:textId="7E3B9643" w:rsidR="00AE005B" w:rsidRPr="00732A42" w:rsidRDefault="00AE005B" w:rsidP="00AE005B">
            <w:pPr>
              <w:pStyle w:val="affff1"/>
              <w:spacing w:line="240" w:lineRule="auto"/>
              <w:ind w:firstLine="0"/>
              <w:jc w:val="center"/>
              <w:rPr>
                <w:rFonts w:cs="Arial"/>
                <w:b/>
                <w:bCs/>
                <w:sz w:val="20"/>
                <w:szCs w:val="20"/>
              </w:rPr>
            </w:pPr>
            <w:r w:rsidRPr="00732A42">
              <w:rPr>
                <w:rFonts w:cs="Arial"/>
                <w:b/>
                <w:bCs/>
                <w:sz w:val="20"/>
                <w:szCs w:val="20"/>
              </w:rPr>
              <w:t>1</w:t>
            </w:r>
          </w:p>
        </w:tc>
        <w:tc>
          <w:tcPr>
            <w:tcW w:w="3912" w:type="dxa"/>
          </w:tcPr>
          <w:p w14:paraId="0028C979" w14:textId="1490F747" w:rsidR="00AE005B" w:rsidRPr="00732A42" w:rsidRDefault="00AE005B" w:rsidP="00AE005B">
            <w:pPr>
              <w:pStyle w:val="affff1"/>
              <w:spacing w:line="240" w:lineRule="auto"/>
              <w:ind w:firstLine="0"/>
              <w:rPr>
                <w:rFonts w:cs="Arial"/>
                <w:b/>
                <w:bCs/>
                <w:sz w:val="20"/>
                <w:szCs w:val="20"/>
              </w:rPr>
            </w:pPr>
            <w:r w:rsidRPr="00732A42">
              <w:rPr>
                <w:rFonts w:cs="Arial"/>
                <w:b/>
                <w:bCs/>
                <w:sz w:val="20"/>
                <w:szCs w:val="20"/>
              </w:rPr>
              <w:t>Этап А.2. в работе ООО «</w:t>
            </w:r>
            <w:proofErr w:type="spellStart"/>
            <w:r w:rsidRPr="00732A42">
              <w:rPr>
                <w:rFonts w:cs="Arial"/>
                <w:b/>
                <w:bCs/>
                <w:sz w:val="20"/>
                <w:szCs w:val="20"/>
              </w:rPr>
              <w:t>ПроектБалтЭнерго</w:t>
            </w:r>
            <w:proofErr w:type="spellEnd"/>
            <w:r w:rsidRPr="00732A42">
              <w:rPr>
                <w:rFonts w:cs="Arial"/>
                <w:b/>
                <w:bCs/>
                <w:sz w:val="20"/>
                <w:szCs w:val="20"/>
              </w:rPr>
              <w:t>»</w:t>
            </w:r>
          </w:p>
        </w:tc>
        <w:tc>
          <w:tcPr>
            <w:tcW w:w="2568" w:type="dxa"/>
            <w:vAlign w:val="center"/>
          </w:tcPr>
          <w:p w14:paraId="37C5DB42" w14:textId="0D29E3F4" w:rsidR="00AE005B" w:rsidRPr="00732A42" w:rsidRDefault="00AE005B" w:rsidP="00AE005B">
            <w:pPr>
              <w:pStyle w:val="affff1"/>
              <w:spacing w:line="240" w:lineRule="auto"/>
              <w:ind w:firstLine="0"/>
              <w:jc w:val="center"/>
              <w:rPr>
                <w:rFonts w:cs="Arial"/>
                <w:b/>
                <w:bCs/>
                <w:sz w:val="20"/>
                <w:szCs w:val="20"/>
              </w:rPr>
            </w:pPr>
            <w:r w:rsidRPr="00732A42">
              <w:rPr>
                <w:rFonts w:cs="Arial"/>
                <w:b/>
                <w:bCs/>
                <w:sz w:val="20"/>
                <w:szCs w:val="20"/>
              </w:rPr>
              <w:t>32 416 380,22</w:t>
            </w:r>
          </w:p>
        </w:tc>
        <w:tc>
          <w:tcPr>
            <w:tcW w:w="2137" w:type="dxa"/>
            <w:tcBorders>
              <w:top w:val="single" w:sz="4" w:space="0" w:color="auto"/>
              <w:left w:val="nil"/>
              <w:bottom w:val="single" w:sz="4" w:space="0" w:color="auto"/>
              <w:right w:val="single" w:sz="4" w:space="0" w:color="auto"/>
            </w:tcBorders>
            <w:vAlign w:val="center"/>
          </w:tcPr>
          <w:p w14:paraId="5A15F8E6" w14:textId="72A9C349" w:rsidR="00AE005B" w:rsidRPr="00AE005B" w:rsidRDefault="00AE005B" w:rsidP="00AE005B">
            <w:pPr>
              <w:pStyle w:val="affff1"/>
              <w:spacing w:line="240" w:lineRule="auto"/>
              <w:ind w:firstLine="0"/>
              <w:jc w:val="center"/>
              <w:rPr>
                <w:rFonts w:cs="Arial"/>
                <w:b/>
                <w:bCs/>
                <w:sz w:val="20"/>
                <w:szCs w:val="20"/>
              </w:rPr>
            </w:pPr>
            <w:r w:rsidRPr="00AE005B">
              <w:rPr>
                <w:rFonts w:cs="Arial"/>
                <w:b/>
                <w:bCs/>
                <w:sz w:val="20"/>
                <w:szCs w:val="20"/>
              </w:rPr>
              <w:t>35 578,76</w:t>
            </w:r>
          </w:p>
        </w:tc>
      </w:tr>
      <w:tr w:rsidR="00AE005B" w:rsidRPr="00732A42" w14:paraId="2EEBC9AB" w14:textId="17FA73E3" w:rsidTr="00AE005B">
        <w:tc>
          <w:tcPr>
            <w:tcW w:w="727" w:type="dxa"/>
          </w:tcPr>
          <w:p w14:paraId="0803B8AC" w14:textId="7ACCD327" w:rsidR="00AE005B" w:rsidRPr="00732A42" w:rsidRDefault="00AE005B" w:rsidP="00AE005B">
            <w:pPr>
              <w:pStyle w:val="affff1"/>
              <w:spacing w:line="240" w:lineRule="auto"/>
              <w:ind w:firstLine="0"/>
              <w:jc w:val="center"/>
              <w:rPr>
                <w:rFonts w:cs="Arial"/>
                <w:sz w:val="20"/>
                <w:szCs w:val="20"/>
              </w:rPr>
            </w:pPr>
            <w:r w:rsidRPr="00732A42">
              <w:rPr>
                <w:rFonts w:cs="Arial"/>
                <w:sz w:val="20"/>
                <w:szCs w:val="20"/>
              </w:rPr>
              <w:t>1.1</w:t>
            </w:r>
          </w:p>
        </w:tc>
        <w:tc>
          <w:tcPr>
            <w:tcW w:w="3912" w:type="dxa"/>
          </w:tcPr>
          <w:p w14:paraId="11D055A2" w14:textId="520F9D3D" w:rsidR="00AE005B" w:rsidRPr="00732A42" w:rsidRDefault="00AE005B" w:rsidP="00AE005B">
            <w:pPr>
              <w:pStyle w:val="affff1"/>
              <w:spacing w:line="240" w:lineRule="auto"/>
              <w:ind w:firstLine="0"/>
              <w:rPr>
                <w:rFonts w:cs="Arial"/>
                <w:sz w:val="20"/>
                <w:szCs w:val="20"/>
              </w:rPr>
            </w:pPr>
            <w:r w:rsidRPr="00732A42">
              <w:rPr>
                <w:rFonts w:cs="Arial"/>
                <w:sz w:val="20"/>
                <w:szCs w:val="20"/>
              </w:rPr>
              <w:t>Замещающие мероприятия по электросетевому строительству/реконструкции</w:t>
            </w:r>
          </w:p>
        </w:tc>
        <w:tc>
          <w:tcPr>
            <w:tcW w:w="2568" w:type="dxa"/>
            <w:vAlign w:val="center"/>
          </w:tcPr>
          <w:p w14:paraId="0071F5B5" w14:textId="2782DF19" w:rsidR="00AE005B" w:rsidRPr="00732A42" w:rsidRDefault="00AE005B" w:rsidP="00AE005B">
            <w:pPr>
              <w:pStyle w:val="affff1"/>
              <w:spacing w:line="240" w:lineRule="auto"/>
              <w:ind w:firstLine="0"/>
              <w:jc w:val="center"/>
              <w:rPr>
                <w:rFonts w:cs="Arial"/>
                <w:sz w:val="20"/>
                <w:szCs w:val="20"/>
              </w:rPr>
            </w:pPr>
            <w:r w:rsidRPr="00732A42">
              <w:rPr>
                <w:rFonts w:cs="Arial"/>
                <w:sz w:val="20"/>
                <w:szCs w:val="20"/>
              </w:rPr>
              <w:t>6 352 380,22</w:t>
            </w:r>
          </w:p>
        </w:tc>
        <w:tc>
          <w:tcPr>
            <w:tcW w:w="2137" w:type="dxa"/>
            <w:tcBorders>
              <w:top w:val="single" w:sz="4" w:space="0" w:color="auto"/>
              <w:left w:val="nil"/>
              <w:bottom w:val="single" w:sz="4" w:space="0" w:color="auto"/>
              <w:right w:val="single" w:sz="4" w:space="0" w:color="auto"/>
            </w:tcBorders>
            <w:vAlign w:val="center"/>
          </w:tcPr>
          <w:p w14:paraId="7E3C8741" w14:textId="75B5AACC" w:rsidR="00AE005B" w:rsidRPr="00AE005B" w:rsidRDefault="00AE005B" w:rsidP="00AE005B">
            <w:pPr>
              <w:pStyle w:val="affff1"/>
              <w:spacing w:line="240" w:lineRule="auto"/>
              <w:ind w:firstLine="0"/>
              <w:jc w:val="center"/>
              <w:rPr>
                <w:rFonts w:cs="Arial"/>
                <w:sz w:val="20"/>
                <w:szCs w:val="20"/>
              </w:rPr>
            </w:pPr>
            <w:r w:rsidRPr="00AE005B">
              <w:rPr>
                <w:rFonts w:cs="Arial"/>
                <w:sz w:val="20"/>
                <w:szCs w:val="20"/>
              </w:rPr>
              <w:t>6 972,09</w:t>
            </w:r>
          </w:p>
        </w:tc>
      </w:tr>
      <w:tr w:rsidR="00AE005B" w:rsidRPr="00732A42" w14:paraId="64D27648" w14:textId="731DC6DD" w:rsidTr="00AE005B">
        <w:tc>
          <w:tcPr>
            <w:tcW w:w="727" w:type="dxa"/>
          </w:tcPr>
          <w:p w14:paraId="76C22F0D" w14:textId="44D4D8CF" w:rsidR="00AE005B" w:rsidRPr="00732A42" w:rsidRDefault="00AE005B" w:rsidP="00AE005B">
            <w:pPr>
              <w:pStyle w:val="affff1"/>
              <w:spacing w:line="240" w:lineRule="auto"/>
              <w:ind w:firstLine="0"/>
              <w:jc w:val="center"/>
              <w:rPr>
                <w:rFonts w:cs="Arial"/>
                <w:sz w:val="20"/>
                <w:szCs w:val="20"/>
              </w:rPr>
            </w:pPr>
            <w:r w:rsidRPr="00732A42">
              <w:rPr>
                <w:rFonts w:cs="Arial"/>
                <w:sz w:val="20"/>
                <w:szCs w:val="20"/>
              </w:rPr>
              <w:t>1.2</w:t>
            </w:r>
          </w:p>
        </w:tc>
        <w:tc>
          <w:tcPr>
            <w:tcW w:w="3912" w:type="dxa"/>
          </w:tcPr>
          <w:p w14:paraId="129400E8" w14:textId="40533A79" w:rsidR="00AE005B" w:rsidRPr="00732A42" w:rsidRDefault="00AE005B" w:rsidP="00AE005B">
            <w:pPr>
              <w:pStyle w:val="affff1"/>
              <w:spacing w:line="240" w:lineRule="auto"/>
              <w:ind w:firstLine="0"/>
              <w:rPr>
                <w:rFonts w:cs="Arial"/>
                <w:sz w:val="20"/>
                <w:szCs w:val="20"/>
              </w:rPr>
            </w:pPr>
            <w:r w:rsidRPr="00732A42">
              <w:rPr>
                <w:rFonts w:cs="Arial"/>
                <w:sz w:val="20"/>
                <w:szCs w:val="20"/>
              </w:rPr>
              <w:t>Строительство объектов генерации</w:t>
            </w:r>
          </w:p>
        </w:tc>
        <w:tc>
          <w:tcPr>
            <w:tcW w:w="2568" w:type="dxa"/>
            <w:vAlign w:val="center"/>
          </w:tcPr>
          <w:p w14:paraId="52F38F6F" w14:textId="4A4791E7" w:rsidR="00AE005B" w:rsidRPr="00732A42" w:rsidRDefault="00AE005B" w:rsidP="00AE005B">
            <w:pPr>
              <w:pStyle w:val="affff1"/>
              <w:spacing w:line="240" w:lineRule="auto"/>
              <w:ind w:firstLine="0"/>
              <w:jc w:val="center"/>
              <w:rPr>
                <w:rFonts w:cs="Arial"/>
                <w:sz w:val="20"/>
                <w:szCs w:val="20"/>
              </w:rPr>
            </w:pPr>
            <w:r w:rsidRPr="00732A42">
              <w:rPr>
                <w:rFonts w:cs="Arial"/>
                <w:sz w:val="20"/>
                <w:szCs w:val="20"/>
              </w:rPr>
              <w:t>26 064 000,00</w:t>
            </w:r>
          </w:p>
        </w:tc>
        <w:tc>
          <w:tcPr>
            <w:tcW w:w="2137" w:type="dxa"/>
            <w:tcBorders>
              <w:top w:val="single" w:sz="4" w:space="0" w:color="auto"/>
              <w:left w:val="nil"/>
              <w:bottom w:val="single" w:sz="4" w:space="0" w:color="auto"/>
              <w:right w:val="single" w:sz="4" w:space="0" w:color="auto"/>
            </w:tcBorders>
            <w:vAlign w:val="center"/>
          </w:tcPr>
          <w:p w14:paraId="58630F09" w14:textId="556647DF" w:rsidR="00AE005B" w:rsidRPr="00AE005B" w:rsidRDefault="00AE005B" w:rsidP="00AE005B">
            <w:pPr>
              <w:pStyle w:val="affff1"/>
              <w:spacing w:line="240" w:lineRule="auto"/>
              <w:ind w:firstLine="0"/>
              <w:jc w:val="center"/>
              <w:rPr>
                <w:rFonts w:cs="Arial"/>
                <w:sz w:val="20"/>
                <w:szCs w:val="20"/>
              </w:rPr>
            </w:pPr>
            <w:r w:rsidRPr="00AE005B">
              <w:rPr>
                <w:rFonts w:cs="Arial"/>
                <w:sz w:val="20"/>
                <w:szCs w:val="20"/>
              </w:rPr>
              <w:t>28 606,67</w:t>
            </w:r>
          </w:p>
        </w:tc>
      </w:tr>
      <w:tr w:rsidR="00AE005B" w:rsidRPr="00732A42" w14:paraId="39554D6B" w14:textId="6B44A4C2" w:rsidTr="00AE005B">
        <w:tc>
          <w:tcPr>
            <w:tcW w:w="727" w:type="dxa"/>
          </w:tcPr>
          <w:p w14:paraId="7ACAE20A" w14:textId="4F008C96" w:rsidR="00AE005B" w:rsidRPr="00732A42" w:rsidRDefault="00AE005B" w:rsidP="00AE005B">
            <w:pPr>
              <w:pStyle w:val="affff1"/>
              <w:spacing w:line="240" w:lineRule="auto"/>
              <w:ind w:firstLine="0"/>
              <w:jc w:val="center"/>
              <w:rPr>
                <w:rFonts w:cs="Arial"/>
                <w:b/>
                <w:bCs/>
                <w:sz w:val="20"/>
                <w:szCs w:val="20"/>
              </w:rPr>
            </w:pPr>
            <w:r w:rsidRPr="00732A42">
              <w:rPr>
                <w:rFonts w:cs="Arial"/>
                <w:b/>
                <w:bCs/>
                <w:sz w:val="20"/>
                <w:szCs w:val="20"/>
              </w:rPr>
              <w:t>2</w:t>
            </w:r>
          </w:p>
        </w:tc>
        <w:tc>
          <w:tcPr>
            <w:tcW w:w="3912" w:type="dxa"/>
          </w:tcPr>
          <w:p w14:paraId="544E8B00" w14:textId="3C8E1299" w:rsidR="00AE005B" w:rsidRPr="00732A42" w:rsidRDefault="00AE005B" w:rsidP="00AE005B">
            <w:pPr>
              <w:pStyle w:val="affff1"/>
              <w:spacing w:line="240" w:lineRule="auto"/>
              <w:ind w:firstLine="0"/>
              <w:rPr>
                <w:rFonts w:cs="Arial"/>
                <w:b/>
                <w:bCs/>
                <w:sz w:val="20"/>
                <w:szCs w:val="20"/>
              </w:rPr>
            </w:pPr>
            <w:r w:rsidRPr="00732A42">
              <w:rPr>
                <w:rFonts w:cs="Arial"/>
                <w:b/>
                <w:bCs/>
                <w:sz w:val="20"/>
                <w:szCs w:val="20"/>
              </w:rPr>
              <w:t>Этап В.2 в работе ООО «</w:t>
            </w:r>
            <w:proofErr w:type="spellStart"/>
            <w:r w:rsidRPr="00732A42">
              <w:rPr>
                <w:rFonts w:cs="Arial"/>
                <w:b/>
                <w:bCs/>
                <w:sz w:val="20"/>
                <w:szCs w:val="20"/>
              </w:rPr>
              <w:t>ПроектБалтЭнерго</w:t>
            </w:r>
            <w:proofErr w:type="spellEnd"/>
            <w:r w:rsidRPr="00732A42">
              <w:rPr>
                <w:rFonts w:cs="Arial"/>
                <w:b/>
                <w:bCs/>
                <w:sz w:val="20"/>
                <w:szCs w:val="20"/>
              </w:rPr>
              <w:t>»</w:t>
            </w:r>
          </w:p>
        </w:tc>
        <w:tc>
          <w:tcPr>
            <w:tcW w:w="2568" w:type="dxa"/>
            <w:vAlign w:val="center"/>
          </w:tcPr>
          <w:p w14:paraId="64375218" w14:textId="0A14C97A" w:rsidR="00AE005B" w:rsidRPr="00732A42" w:rsidRDefault="00AE005B" w:rsidP="00AE005B">
            <w:pPr>
              <w:pStyle w:val="affff1"/>
              <w:spacing w:line="240" w:lineRule="auto"/>
              <w:ind w:firstLine="0"/>
              <w:jc w:val="center"/>
              <w:rPr>
                <w:rFonts w:cs="Arial"/>
                <w:b/>
                <w:bCs/>
                <w:sz w:val="20"/>
                <w:szCs w:val="20"/>
              </w:rPr>
            </w:pPr>
            <w:r w:rsidRPr="00732A42">
              <w:rPr>
                <w:rFonts w:cs="Arial"/>
                <w:b/>
                <w:bCs/>
                <w:sz w:val="20"/>
                <w:szCs w:val="20"/>
              </w:rPr>
              <w:t>37 892 718,24</w:t>
            </w:r>
          </w:p>
        </w:tc>
        <w:tc>
          <w:tcPr>
            <w:tcW w:w="2137" w:type="dxa"/>
            <w:tcBorders>
              <w:top w:val="single" w:sz="4" w:space="0" w:color="auto"/>
              <w:left w:val="nil"/>
              <w:bottom w:val="single" w:sz="4" w:space="0" w:color="auto"/>
              <w:right w:val="single" w:sz="4" w:space="0" w:color="auto"/>
            </w:tcBorders>
            <w:vAlign w:val="center"/>
          </w:tcPr>
          <w:p w14:paraId="4371942C" w14:textId="4FE02847" w:rsidR="00AE005B" w:rsidRPr="00AE005B" w:rsidRDefault="00AE005B" w:rsidP="00AE005B">
            <w:pPr>
              <w:pStyle w:val="affff1"/>
              <w:spacing w:line="240" w:lineRule="auto"/>
              <w:ind w:firstLine="0"/>
              <w:jc w:val="center"/>
              <w:rPr>
                <w:rFonts w:cs="Arial"/>
                <w:b/>
                <w:bCs/>
                <w:sz w:val="20"/>
                <w:szCs w:val="20"/>
              </w:rPr>
            </w:pPr>
            <w:r w:rsidRPr="00AE005B">
              <w:rPr>
                <w:rFonts w:cs="Arial"/>
                <w:b/>
                <w:bCs/>
                <w:sz w:val="20"/>
                <w:szCs w:val="20"/>
              </w:rPr>
              <w:t>41 589,34</w:t>
            </w:r>
          </w:p>
        </w:tc>
      </w:tr>
      <w:tr w:rsidR="00AE005B" w:rsidRPr="00732A42" w14:paraId="02E541D7" w14:textId="774E32D3" w:rsidTr="00AE005B">
        <w:tc>
          <w:tcPr>
            <w:tcW w:w="727" w:type="dxa"/>
          </w:tcPr>
          <w:p w14:paraId="4F059278" w14:textId="01A83EC2" w:rsidR="00AE005B" w:rsidRPr="00732A42" w:rsidRDefault="00AE005B" w:rsidP="00AE005B">
            <w:pPr>
              <w:pStyle w:val="affff1"/>
              <w:spacing w:line="240" w:lineRule="auto"/>
              <w:ind w:firstLine="0"/>
              <w:jc w:val="center"/>
              <w:rPr>
                <w:rFonts w:cs="Arial"/>
                <w:sz w:val="20"/>
                <w:szCs w:val="20"/>
              </w:rPr>
            </w:pPr>
            <w:r w:rsidRPr="00732A42">
              <w:rPr>
                <w:rFonts w:cs="Arial"/>
                <w:sz w:val="20"/>
                <w:szCs w:val="20"/>
              </w:rPr>
              <w:t>2.1</w:t>
            </w:r>
          </w:p>
        </w:tc>
        <w:tc>
          <w:tcPr>
            <w:tcW w:w="3912" w:type="dxa"/>
          </w:tcPr>
          <w:p w14:paraId="23D0D758" w14:textId="7B3EB09B" w:rsidR="00AE005B" w:rsidRPr="00732A42" w:rsidRDefault="00AE005B" w:rsidP="00AE005B">
            <w:pPr>
              <w:pStyle w:val="affff1"/>
              <w:spacing w:line="240" w:lineRule="auto"/>
              <w:ind w:firstLine="0"/>
              <w:rPr>
                <w:rFonts w:cs="Arial"/>
                <w:sz w:val="20"/>
                <w:szCs w:val="20"/>
              </w:rPr>
            </w:pPr>
            <w:r w:rsidRPr="00732A42">
              <w:rPr>
                <w:rFonts w:cs="Arial"/>
                <w:sz w:val="20"/>
                <w:szCs w:val="20"/>
              </w:rPr>
              <w:t>Замещающие мероприятия по электросетевому строительству/реконструкции</w:t>
            </w:r>
          </w:p>
        </w:tc>
        <w:tc>
          <w:tcPr>
            <w:tcW w:w="2568" w:type="dxa"/>
            <w:vAlign w:val="center"/>
          </w:tcPr>
          <w:p w14:paraId="1DE204F7" w14:textId="08E56A75" w:rsidR="00AE005B" w:rsidRPr="00732A42" w:rsidRDefault="00AE005B" w:rsidP="00AE005B">
            <w:pPr>
              <w:pStyle w:val="affff1"/>
              <w:spacing w:line="240" w:lineRule="auto"/>
              <w:ind w:firstLine="0"/>
              <w:jc w:val="center"/>
              <w:rPr>
                <w:rFonts w:cs="Arial"/>
                <w:sz w:val="20"/>
                <w:szCs w:val="20"/>
              </w:rPr>
            </w:pPr>
            <w:r w:rsidRPr="00732A42">
              <w:rPr>
                <w:rFonts w:cs="Arial"/>
                <w:sz w:val="20"/>
                <w:szCs w:val="20"/>
              </w:rPr>
              <w:t>6 212 718,24</w:t>
            </w:r>
          </w:p>
        </w:tc>
        <w:tc>
          <w:tcPr>
            <w:tcW w:w="2137" w:type="dxa"/>
            <w:tcBorders>
              <w:top w:val="single" w:sz="4" w:space="0" w:color="auto"/>
              <w:left w:val="nil"/>
              <w:bottom w:val="single" w:sz="4" w:space="0" w:color="auto"/>
              <w:right w:val="single" w:sz="4" w:space="0" w:color="auto"/>
            </w:tcBorders>
            <w:vAlign w:val="center"/>
          </w:tcPr>
          <w:p w14:paraId="0E00B680" w14:textId="657605B4" w:rsidR="00AE005B" w:rsidRPr="00AE005B" w:rsidRDefault="00AE005B" w:rsidP="00AE005B">
            <w:pPr>
              <w:pStyle w:val="affff1"/>
              <w:spacing w:line="240" w:lineRule="auto"/>
              <w:ind w:firstLine="0"/>
              <w:jc w:val="center"/>
              <w:rPr>
                <w:rFonts w:cs="Arial"/>
                <w:sz w:val="20"/>
                <w:szCs w:val="20"/>
              </w:rPr>
            </w:pPr>
            <w:r w:rsidRPr="00AE005B">
              <w:rPr>
                <w:rFonts w:cs="Arial"/>
                <w:sz w:val="20"/>
                <w:szCs w:val="20"/>
              </w:rPr>
              <w:t>6 818,80</w:t>
            </w:r>
          </w:p>
        </w:tc>
      </w:tr>
      <w:tr w:rsidR="00AE005B" w:rsidRPr="00732A42" w14:paraId="0FD429EC" w14:textId="4C660B11" w:rsidTr="00AE005B">
        <w:tc>
          <w:tcPr>
            <w:tcW w:w="727" w:type="dxa"/>
          </w:tcPr>
          <w:p w14:paraId="341FA440" w14:textId="3D79E711" w:rsidR="00AE005B" w:rsidRPr="00732A42" w:rsidRDefault="00AE005B" w:rsidP="00AE005B">
            <w:pPr>
              <w:pStyle w:val="affff1"/>
              <w:spacing w:line="240" w:lineRule="auto"/>
              <w:ind w:firstLine="0"/>
              <w:jc w:val="center"/>
              <w:rPr>
                <w:rFonts w:cs="Arial"/>
                <w:sz w:val="20"/>
                <w:szCs w:val="20"/>
              </w:rPr>
            </w:pPr>
            <w:r w:rsidRPr="00732A42">
              <w:rPr>
                <w:rFonts w:cs="Arial"/>
                <w:sz w:val="20"/>
                <w:szCs w:val="20"/>
              </w:rPr>
              <w:t>2.2</w:t>
            </w:r>
          </w:p>
        </w:tc>
        <w:tc>
          <w:tcPr>
            <w:tcW w:w="3912" w:type="dxa"/>
          </w:tcPr>
          <w:p w14:paraId="3CECED1D" w14:textId="2F0A2B43" w:rsidR="00AE005B" w:rsidRPr="00732A42" w:rsidRDefault="00AE005B" w:rsidP="00AE005B">
            <w:pPr>
              <w:pStyle w:val="affff1"/>
              <w:spacing w:line="240" w:lineRule="auto"/>
              <w:ind w:firstLine="0"/>
              <w:rPr>
                <w:rFonts w:cs="Arial"/>
                <w:sz w:val="20"/>
                <w:szCs w:val="20"/>
              </w:rPr>
            </w:pPr>
            <w:r w:rsidRPr="00732A42">
              <w:rPr>
                <w:rFonts w:cs="Arial"/>
                <w:sz w:val="20"/>
                <w:szCs w:val="20"/>
              </w:rPr>
              <w:t>Строительство объектов генерации</w:t>
            </w:r>
          </w:p>
        </w:tc>
        <w:tc>
          <w:tcPr>
            <w:tcW w:w="2568" w:type="dxa"/>
            <w:vAlign w:val="center"/>
          </w:tcPr>
          <w:p w14:paraId="68513E69" w14:textId="77BBE48B" w:rsidR="00AE005B" w:rsidRPr="00732A42" w:rsidRDefault="00AE005B" w:rsidP="00AE005B">
            <w:pPr>
              <w:pStyle w:val="affff1"/>
              <w:spacing w:line="240" w:lineRule="auto"/>
              <w:ind w:firstLine="0"/>
              <w:jc w:val="center"/>
              <w:rPr>
                <w:rFonts w:cs="Arial"/>
                <w:sz w:val="20"/>
                <w:szCs w:val="20"/>
              </w:rPr>
            </w:pPr>
            <w:r w:rsidRPr="00732A42">
              <w:rPr>
                <w:rFonts w:cs="Arial"/>
                <w:sz w:val="20"/>
                <w:szCs w:val="20"/>
              </w:rPr>
              <w:t>31 680 000,00</w:t>
            </w:r>
          </w:p>
        </w:tc>
        <w:tc>
          <w:tcPr>
            <w:tcW w:w="2137" w:type="dxa"/>
            <w:tcBorders>
              <w:top w:val="single" w:sz="4" w:space="0" w:color="auto"/>
              <w:left w:val="nil"/>
              <w:bottom w:val="single" w:sz="4" w:space="0" w:color="auto"/>
              <w:right w:val="single" w:sz="4" w:space="0" w:color="auto"/>
            </w:tcBorders>
            <w:vAlign w:val="center"/>
          </w:tcPr>
          <w:p w14:paraId="01C3585B" w14:textId="7BC5C964" w:rsidR="00AE005B" w:rsidRPr="00AE005B" w:rsidRDefault="00AE005B" w:rsidP="00AE005B">
            <w:pPr>
              <w:pStyle w:val="affff1"/>
              <w:spacing w:line="240" w:lineRule="auto"/>
              <w:ind w:firstLine="0"/>
              <w:jc w:val="center"/>
              <w:rPr>
                <w:rFonts w:cs="Arial"/>
                <w:sz w:val="20"/>
                <w:szCs w:val="20"/>
              </w:rPr>
            </w:pPr>
            <w:r w:rsidRPr="00AE005B">
              <w:rPr>
                <w:rFonts w:cs="Arial"/>
                <w:sz w:val="20"/>
                <w:szCs w:val="20"/>
              </w:rPr>
              <w:t>34 770,54</w:t>
            </w:r>
          </w:p>
        </w:tc>
      </w:tr>
    </w:tbl>
    <w:p w14:paraId="3F19BDC0" w14:textId="77777777" w:rsidR="008F1F96" w:rsidRDefault="008F1F96" w:rsidP="00B74FE1">
      <w:pPr>
        <w:pStyle w:val="affff1"/>
      </w:pPr>
    </w:p>
    <w:p w14:paraId="09DEFFBC" w14:textId="3CC13E99" w:rsidR="008F1F96" w:rsidRDefault="00B059FB" w:rsidP="00B74FE1">
      <w:pPr>
        <w:pStyle w:val="affff1"/>
      </w:pPr>
      <w:r>
        <w:t xml:space="preserve">Каждый из рассмотренных вариантов по строительству генерирующих объектов предполагает строительство замещающих источников теплоснабжения в </w:t>
      </w:r>
      <w:r>
        <w:lastRenderedPageBreak/>
        <w:t xml:space="preserve">районе Тверской ТЭЦ-1 и ТЭЦ-4. Предлагаемые земельные участники под размещение замещающих источников </w:t>
      </w:r>
      <w:r w:rsidR="00732A42">
        <w:t>теплоснабжения, а также капитальные затраты на их строительство приведены в Сценарии 2.</w:t>
      </w:r>
    </w:p>
    <w:p w14:paraId="0F6A0DF1" w14:textId="700BDA8A" w:rsidR="00B74FE1" w:rsidRPr="00DF636F" w:rsidRDefault="004119C3" w:rsidP="00DF636F">
      <w:pPr>
        <w:pStyle w:val="21"/>
      </w:pPr>
      <w:bookmarkStart w:id="11" w:name="_Toc212546480"/>
      <w:r w:rsidRPr="00DF636F">
        <w:t>2.2</w:t>
      </w:r>
      <w:r w:rsidR="00DD5CA6" w:rsidRPr="00DF636F">
        <w:t>.</w:t>
      </w:r>
      <w:r w:rsidR="003E5E0F" w:rsidRPr="00DF636F">
        <w:t>2</w:t>
      </w:r>
      <w:r w:rsidR="00DD5CA6" w:rsidRPr="00DF636F">
        <w:t xml:space="preserve"> Сценари</w:t>
      </w:r>
      <w:r w:rsidR="007E15F1" w:rsidRPr="00DF636F">
        <w:t>й №</w:t>
      </w:r>
      <w:r w:rsidR="00DD5CA6" w:rsidRPr="00DF636F">
        <w:t xml:space="preserve"> </w:t>
      </w:r>
      <w:r w:rsidR="00732A42" w:rsidRPr="00DF636F">
        <w:t>2</w:t>
      </w:r>
      <w:bookmarkEnd w:id="11"/>
    </w:p>
    <w:p w14:paraId="65CFE94B" w14:textId="77777777" w:rsidR="00732A42" w:rsidRDefault="00732A42" w:rsidP="00714199">
      <w:pPr>
        <w:pStyle w:val="affff1"/>
      </w:pPr>
    </w:p>
    <w:p w14:paraId="7E350CDB" w14:textId="04AAAEA7" w:rsidR="006C1A15" w:rsidRPr="006C1A15" w:rsidRDefault="006C1A15" w:rsidP="006C1A15">
      <w:pPr>
        <w:pStyle w:val="affff1"/>
        <w:jc w:val="center"/>
        <w:rPr>
          <w:b/>
        </w:rPr>
      </w:pPr>
      <w:r w:rsidRPr="006C1A15">
        <w:rPr>
          <w:b/>
        </w:rPr>
        <w:t>Развитие систем теплоснабжения в зонах действия ТЭС</w:t>
      </w:r>
    </w:p>
    <w:p w14:paraId="3B0FB7FE" w14:textId="5BF1BD29" w:rsidR="00732A42" w:rsidRDefault="0015058D" w:rsidP="00714199">
      <w:pPr>
        <w:pStyle w:val="affff1"/>
      </w:pPr>
      <w:r>
        <w:t xml:space="preserve">Для возможности замещения существующих трех </w:t>
      </w:r>
      <w:r w:rsidR="005303A5">
        <w:t xml:space="preserve">Тверских </w:t>
      </w:r>
      <w:r>
        <w:t xml:space="preserve">ТЭЦ в качестве исходных данных </w:t>
      </w:r>
      <w:r w:rsidR="005303A5">
        <w:t xml:space="preserve">рассматривался отчет оценки капитальных затрат для мероприятий по замещению ТЭЦ </w:t>
      </w:r>
      <w:r w:rsidR="005303A5" w:rsidRPr="005303A5">
        <w:t xml:space="preserve">ООО </w:t>
      </w:r>
      <w:r w:rsidR="005303A5">
        <w:t>«</w:t>
      </w:r>
      <w:r w:rsidR="005303A5" w:rsidRPr="005303A5">
        <w:t>Тверская генерация»</w:t>
      </w:r>
      <w:r w:rsidR="005303A5">
        <w:t xml:space="preserve"> разработанный АО «</w:t>
      </w:r>
      <w:proofErr w:type="spellStart"/>
      <w:r w:rsidR="005303A5">
        <w:t>Газпромэнергохолдиг</w:t>
      </w:r>
      <w:proofErr w:type="spellEnd"/>
      <w:r w:rsidR="005303A5">
        <w:t xml:space="preserve">», а также предложения Администрации горда Твери и </w:t>
      </w:r>
      <w:r w:rsidR="005303A5" w:rsidRPr="005303A5">
        <w:t>ООО «Тверская генерация»</w:t>
      </w:r>
      <w:r w:rsidR="005303A5">
        <w:t xml:space="preserve">. </w:t>
      </w:r>
    </w:p>
    <w:p w14:paraId="1124A317" w14:textId="283839E4" w:rsidR="005303A5" w:rsidRDefault="005303A5" w:rsidP="00714199">
      <w:pPr>
        <w:pStyle w:val="affff1"/>
      </w:pPr>
      <w:r>
        <w:t xml:space="preserve">По результатам рассмотрения отчета АО «ГЭХ» было выявлено, что часть земельных участков на момент разработки мастер-плана </w:t>
      </w:r>
      <w:r w:rsidR="00670DE1">
        <w:t xml:space="preserve">застроены, </w:t>
      </w:r>
      <w:r>
        <w:t xml:space="preserve">имеют технологические и функциональные ограничения по строительству замещающих источников. Также было выявлено, что мощность предлагаемых источников теплоснабжения приведена с дефицитом тепловой нагрузки и требует пересмотра. </w:t>
      </w:r>
    </w:p>
    <w:p w14:paraId="768C3DBE" w14:textId="2546975E" w:rsidR="005303A5" w:rsidRDefault="005303A5" w:rsidP="00714199">
      <w:pPr>
        <w:pStyle w:val="affff1"/>
      </w:pPr>
      <w:r>
        <w:t xml:space="preserve">По результатам совместного совещания между разработчиком схемы теплоснабжения, Администрации года </w:t>
      </w:r>
      <w:r w:rsidR="00835491">
        <w:t xml:space="preserve">Твери </w:t>
      </w:r>
      <w:r>
        <w:t xml:space="preserve">и </w:t>
      </w:r>
      <w:r w:rsidR="00835491" w:rsidRPr="00835491">
        <w:t>ООО «Тверская генерация»</w:t>
      </w:r>
      <w:r w:rsidR="00835491">
        <w:t xml:space="preserve"> были определены новые площадки по размещению замещающих источников. </w:t>
      </w:r>
    </w:p>
    <w:p w14:paraId="539C6400" w14:textId="28A1F173" w:rsidR="00A277B7" w:rsidRDefault="00835491" w:rsidP="004119C3">
      <w:pPr>
        <w:pStyle w:val="affff1"/>
      </w:pPr>
      <w:r w:rsidRPr="00A84B96">
        <w:t xml:space="preserve">На рисунке </w:t>
      </w:r>
      <w:r w:rsidR="00A84B96" w:rsidRPr="00A84B96">
        <w:fldChar w:fldCharType="begin"/>
      </w:r>
      <w:r w:rsidR="00A84B96" w:rsidRPr="00A84B96">
        <w:instrText xml:space="preserve"> REF _Ref208763080 \h  \* MERGEFORMAT </w:instrText>
      </w:r>
      <w:r w:rsidR="00A84B96" w:rsidRPr="00A84B96">
        <w:fldChar w:fldCharType="separate"/>
      </w:r>
      <w:r w:rsidR="00420528" w:rsidRPr="00420528">
        <w:rPr>
          <w:vanish/>
        </w:rPr>
        <w:t xml:space="preserve">Рисунок </w:t>
      </w:r>
      <w:r w:rsidR="00420528" w:rsidRPr="00420528">
        <w:rPr>
          <w:noProof/>
        </w:rPr>
        <w:t>1</w:t>
      </w:r>
      <w:r w:rsidR="00A84B96" w:rsidRPr="00A84B96">
        <w:fldChar w:fldCharType="end"/>
      </w:r>
      <w:r w:rsidRPr="00A84B96">
        <w:t xml:space="preserve"> представлена схема размещения замещающих котельных. Зоны т</w:t>
      </w:r>
      <w:r>
        <w:t xml:space="preserve">еплоснабжения определялись по результатам </w:t>
      </w:r>
      <w:r w:rsidR="003831A2">
        <w:t xml:space="preserve">моделирования </w:t>
      </w:r>
      <w:r>
        <w:t xml:space="preserve">гидравлических режимов работы </w:t>
      </w:r>
      <w:r w:rsidR="00670DE1">
        <w:t>тепловых</w:t>
      </w:r>
      <w:r>
        <w:t xml:space="preserve"> сетей </w:t>
      </w:r>
      <w:r w:rsidR="003831A2">
        <w:t>с учетом существующего положения</w:t>
      </w:r>
      <w:r w:rsidR="00670DE1">
        <w:t xml:space="preserve"> по распределению нагрузок между зонами теплоснабжения. </w:t>
      </w:r>
    </w:p>
    <w:p w14:paraId="75FAF0A5" w14:textId="18D6FF56" w:rsidR="004119C3" w:rsidRDefault="004119C3" w:rsidP="004119C3">
      <w:pPr>
        <w:pStyle w:val="affff1"/>
      </w:pPr>
      <w:r>
        <w:t>Необходимо отдельно отметить, что на момент выбора земельных участок под строительство котельных информации о технической возможности подведения энергетических ресурсов к земельным участкам отсутствовала. Поэтому для каждого земельного участка принята теоретическая возможность по подведению сетей с необходимыми энергетическими ресурсами (газ-, электро-, водоснабжение и водоотведение).</w:t>
      </w:r>
      <w:r w:rsidR="001511F3">
        <w:t xml:space="preserve"> </w:t>
      </w:r>
    </w:p>
    <w:p w14:paraId="3C33D292" w14:textId="77777777" w:rsidR="004119C3" w:rsidRDefault="004119C3" w:rsidP="004119C3">
      <w:pPr>
        <w:pStyle w:val="affff1"/>
        <w:sectPr w:rsidR="004119C3" w:rsidSect="003F47E2">
          <w:headerReference w:type="default" r:id="rId16"/>
          <w:footerReference w:type="default" r:id="rId17"/>
          <w:headerReference w:type="first" r:id="rId18"/>
          <w:footerReference w:type="first" r:id="rId19"/>
          <w:pgSz w:w="11906" w:h="16838"/>
          <w:pgMar w:top="1134" w:right="851" w:bottom="1134" w:left="1701" w:header="709" w:footer="709" w:gutter="0"/>
          <w:cols w:space="708"/>
          <w:docGrid w:linePitch="360"/>
        </w:sectPr>
      </w:pPr>
    </w:p>
    <w:p w14:paraId="3F793264" w14:textId="77777777" w:rsidR="00F85458" w:rsidRDefault="00F85458" w:rsidP="004119C3">
      <w:pPr>
        <w:pStyle w:val="affff1"/>
        <w:keepNext/>
        <w:spacing w:after="0"/>
        <w:ind w:firstLine="0"/>
        <w:jc w:val="center"/>
      </w:pPr>
      <w:r>
        <w:rPr>
          <w:noProof/>
          <w:lang w:eastAsia="ru-RU"/>
          <w14:ligatures w14:val="standardContextual"/>
        </w:rPr>
        <w:lastRenderedPageBreak/>
        <w:drawing>
          <wp:inline distT="0" distB="0" distL="0" distR="0" wp14:anchorId="546AD38F" wp14:editId="7CF8FB5F">
            <wp:extent cx="7179734" cy="5042617"/>
            <wp:effectExtent l="0" t="0" r="2540" b="5715"/>
            <wp:docPr id="1468586633" name="Рисунок 1" descr="Изображение выглядит как карта, текст, атлас, диаграмм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586633" name="Рисунок 1" descr="Изображение выглядит как карта, текст, атлас, диаграмма&#10;&#10;Содержимое, созданное искусственным интеллектом, может быть неверным."/>
                    <pic:cNvPicPr/>
                  </pic:nvPicPr>
                  <pic:blipFill>
                    <a:blip r:embed="rId20"/>
                    <a:stretch>
                      <a:fillRect/>
                    </a:stretch>
                  </pic:blipFill>
                  <pic:spPr>
                    <a:xfrm>
                      <a:off x="0" y="0"/>
                      <a:ext cx="7214502" cy="5067036"/>
                    </a:xfrm>
                    <a:prstGeom prst="rect">
                      <a:avLst/>
                    </a:prstGeom>
                  </pic:spPr>
                </pic:pic>
              </a:graphicData>
            </a:graphic>
          </wp:inline>
        </w:drawing>
      </w:r>
    </w:p>
    <w:p w14:paraId="2B00AA92" w14:textId="4764DC82" w:rsidR="00A277B7" w:rsidRPr="00A84B96" w:rsidRDefault="00F85458" w:rsidP="004119C3">
      <w:pPr>
        <w:pStyle w:val="afff4"/>
        <w:jc w:val="center"/>
        <w:rPr>
          <w:rFonts w:ascii="Arial" w:hAnsi="Arial" w:cs="Arial"/>
        </w:rPr>
      </w:pPr>
      <w:bookmarkStart w:id="12" w:name="_Ref208763080"/>
      <w:r w:rsidRPr="00A84B96">
        <w:rPr>
          <w:rFonts w:ascii="Arial" w:hAnsi="Arial" w:cs="Arial"/>
        </w:rPr>
        <w:t xml:space="preserve">Рисунок </w:t>
      </w:r>
      <w:r w:rsidRPr="00A84B96">
        <w:rPr>
          <w:rFonts w:ascii="Arial" w:hAnsi="Arial" w:cs="Arial"/>
        </w:rPr>
        <w:fldChar w:fldCharType="begin"/>
      </w:r>
      <w:r w:rsidRPr="00A84B96">
        <w:rPr>
          <w:rFonts w:ascii="Arial" w:hAnsi="Arial" w:cs="Arial"/>
        </w:rPr>
        <w:instrText xml:space="preserve"> SEQ Рисунок \* ARABIC </w:instrText>
      </w:r>
      <w:r w:rsidRPr="00A84B96">
        <w:rPr>
          <w:rFonts w:ascii="Arial" w:hAnsi="Arial" w:cs="Arial"/>
        </w:rPr>
        <w:fldChar w:fldCharType="separate"/>
      </w:r>
      <w:r w:rsidR="009C4D59">
        <w:rPr>
          <w:rFonts w:ascii="Arial" w:hAnsi="Arial" w:cs="Arial"/>
        </w:rPr>
        <w:t>1</w:t>
      </w:r>
      <w:r w:rsidRPr="00A84B96">
        <w:rPr>
          <w:rFonts w:ascii="Arial" w:hAnsi="Arial" w:cs="Arial"/>
        </w:rPr>
        <w:fldChar w:fldCharType="end"/>
      </w:r>
      <w:bookmarkEnd w:id="12"/>
      <w:r w:rsidRPr="00A84B96">
        <w:rPr>
          <w:rFonts w:ascii="Arial" w:hAnsi="Arial" w:cs="Arial"/>
        </w:rPr>
        <w:t xml:space="preserve"> – Схема размещения замещающих котельных с разбивкой по зонам теплоснабжения</w:t>
      </w:r>
    </w:p>
    <w:p w14:paraId="4E400871" w14:textId="77777777" w:rsidR="00A277B7" w:rsidRDefault="00A277B7" w:rsidP="00714199">
      <w:pPr>
        <w:pStyle w:val="affff1"/>
        <w:sectPr w:rsidR="00A277B7" w:rsidSect="00A277B7">
          <w:pgSz w:w="16838" w:h="11906" w:orient="landscape"/>
          <w:pgMar w:top="1701" w:right="1134" w:bottom="851" w:left="1134" w:header="709" w:footer="709" w:gutter="0"/>
          <w:cols w:space="708"/>
          <w:docGrid w:linePitch="360"/>
        </w:sectPr>
      </w:pPr>
    </w:p>
    <w:p w14:paraId="16064D92" w14:textId="77777777" w:rsidR="004119C3" w:rsidRDefault="004119C3" w:rsidP="004119C3">
      <w:pPr>
        <w:pStyle w:val="affff1"/>
      </w:pPr>
      <w:r w:rsidRPr="00C45D4C">
        <w:lastRenderedPageBreak/>
        <w:t>В рамках данного сценария в связи со значительным износом (более 80%) тепловых сетей дополнительно рассматривались дополнительные вариации сценария, а именно:</w:t>
      </w:r>
    </w:p>
    <w:p w14:paraId="0ADA9C47" w14:textId="72F652D2" w:rsidR="004119C3" w:rsidRDefault="00090EB4" w:rsidP="004119C3">
      <w:pPr>
        <w:pStyle w:val="affff1"/>
      </w:pPr>
      <w:r>
        <w:rPr>
          <w:b/>
          <w:bCs/>
        </w:rPr>
        <w:t>Вариант</w:t>
      </w:r>
      <w:r w:rsidR="004119C3" w:rsidRPr="00C45D4C">
        <w:rPr>
          <w:b/>
          <w:bCs/>
        </w:rPr>
        <w:t xml:space="preserve"> 1</w:t>
      </w:r>
      <w:r w:rsidR="004119C3">
        <w:rPr>
          <w:b/>
          <w:bCs/>
        </w:rPr>
        <w:t xml:space="preserve"> (децентрализация)</w:t>
      </w:r>
      <w:r w:rsidR="004119C3" w:rsidRPr="00C45D4C">
        <w:rPr>
          <w:b/>
          <w:bCs/>
        </w:rPr>
        <w:t>.</w:t>
      </w:r>
      <w:r w:rsidR="004119C3">
        <w:t xml:space="preserve"> </w:t>
      </w:r>
      <w:r w:rsidR="004119C3" w:rsidRPr="00C45D4C">
        <w:t>В рамках реализации мероприятий планируется строительство источник</w:t>
      </w:r>
      <w:r w:rsidR="004119C3">
        <w:t>ов</w:t>
      </w:r>
      <w:r w:rsidR="004119C3" w:rsidRPr="00C45D4C">
        <w:t xml:space="preserve"> теплоснабжения (котельн</w:t>
      </w:r>
      <w:r w:rsidR="004119C3">
        <w:t>ых</w:t>
      </w:r>
      <w:r w:rsidR="004119C3" w:rsidRPr="00C45D4C">
        <w:t>), тепловых сетей для подключения в существующую тепловую сеть, а также реконструкция существующей тепловой сети для возможности децентрализации источник</w:t>
      </w:r>
      <w:r w:rsidR="004119C3">
        <w:t>ов</w:t>
      </w:r>
      <w:r w:rsidR="004119C3" w:rsidRPr="00C45D4C">
        <w:t xml:space="preserve"> от общей системы.</w:t>
      </w:r>
    </w:p>
    <w:p w14:paraId="7FAA1925" w14:textId="0093AB58" w:rsidR="004119C3" w:rsidRDefault="00090EB4" w:rsidP="004119C3">
      <w:pPr>
        <w:pStyle w:val="affff1"/>
      </w:pPr>
      <w:r>
        <w:rPr>
          <w:b/>
          <w:bCs/>
        </w:rPr>
        <w:t>Вариант</w:t>
      </w:r>
      <w:r w:rsidR="004119C3" w:rsidRPr="00C45D4C">
        <w:rPr>
          <w:b/>
          <w:bCs/>
        </w:rPr>
        <w:t xml:space="preserve"> </w:t>
      </w:r>
      <w:r w:rsidR="004119C3">
        <w:rPr>
          <w:b/>
          <w:bCs/>
        </w:rPr>
        <w:t xml:space="preserve">2 </w:t>
      </w:r>
      <w:r w:rsidR="004119C3" w:rsidRPr="00C45D4C">
        <w:rPr>
          <w:b/>
          <w:bCs/>
        </w:rPr>
        <w:t xml:space="preserve">(работа </w:t>
      </w:r>
      <w:r w:rsidR="004119C3">
        <w:rPr>
          <w:b/>
          <w:bCs/>
        </w:rPr>
        <w:t xml:space="preserve">источников </w:t>
      </w:r>
      <w:r w:rsidR="004119C3" w:rsidRPr="00C45D4C">
        <w:rPr>
          <w:b/>
          <w:bCs/>
        </w:rPr>
        <w:t xml:space="preserve">на </w:t>
      </w:r>
      <w:r w:rsidR="004119C3">
        <w:rPr>
          <w:b/>
          <w:bCs/>
        </w:rPr>
        <w:t>единую</w:t>
      </w:r>
      <w:r w:rsidR="004119C3" w:rsidRPr="00C45D4C">
        <w:rPr>
          <w:b/>
          <w:bCs/>
        </w:rPr>
        <w:t xml:space="preserve"> сеть).</w:t>
      </w:r>
      <w:r w:rsidR="004119C3">
        <w:rPr>
          <w:b/>
          <w:bCs/>
        </w:rPr>
        <w:t xml:space="preserve"> </w:t>
      </w:r>
      <w:r w:rsidR="004119C3" w:rsidRPr="00A277B7">
        <w:t>В рамках реализации мероприятий планируется строительство источник</w:t>
      </w:r>
      <w:r w:rsidR="004119C3">
        <w:t>ов</w:t>
      </w:r>
      <w:r w:rsidR="004119C3" w:rsidRPr="00A277B7">
        <w:t xml:space="preserve"> теплоснабжения (котельн</w:t>
      </w:r>
      <w:r w:rsidR="004119C3">
        <w:t>ых</w:t>
      </w:r>
      <w:r w:rsidR="004119C3" w:rsidRPr="00A277B7">
        <w:t>), тепловых сетей для подключения в существующую тепловую сеть, а также реконструкция существующей тепловой сети с учетом работы источник</w:t>
      </w:r>
      <w:r w:rsidR="004119C3">
        <w:t>ов</w:t>
      </w:r>
      <w:r w:rsidR="004119C3" w:rsidRPr="00A277B7">
        <w:t xml:space="preserve"> на общую тепловую сеть как было реализовано при работе ТЭЦ</w:t>
      </w:r>
      <w:r w:rsidR="004119C3">
        <w:t xml:space="preserve"> с сохранением резервирования на случай выхода из строя одного из источников</w:t>
      </w:r>
      <w:r w:rsidR="004119C3" w:rsidRPr="00A277B7">
        <w:t>.</w:t>
      </w:r>
    </w:p>
    <w:p w14:paraId="6E70078E" w14:textId="76BA5B6E" w:rsidR="00E42014" w:rsidRDefault="008A210D" w:rsidP="00714199">
      <w:pPr>
        <w:pStyle w:val="affff1"/>
      </w:pPr>
      <w:r>
        <w:t xml:space="preserve">Установленная мощность замещающих котельных определена в соответствии с п. 4.12 СП 89.13330.2016 «Котельные установки» и с учетом п. </w:t>
      </w:r>
      <w:r w:rsidRPr="008A210D">
        <w:t>5.5 СП</w:t>
      </w:r>
      <w:r>
        <w:t> </w:t>
      </w:r>
      <w:r w:rsidRPr="008A210D">
        <w:t>124.13330.2012</w:t>
      </w:r>
      <w:r>
        <w:t xml:space="preserve"> «Тепловые сети» по образованным зонам теплоснабжения. Размер зон </w:t>
      </w:r>
      <w:r w:rsidR="006B3B04">
        <w:t>теплоснабжения,</w:t>
      </w:r>
      <w:r>
        <w:t xml:space="preserve"> как и установленная мощность определены ориентировочно</w:t>
      </w:r>
      <w:r w:rsidR="006B3B04">
        <w:t xml:space="preserve"> для ориентировочный оценки капитальных вложений в реализацию мероприятий по замещающим источникам и дальнейшее разработки ПСД. </w:t>
      </w:r>
    </w:p>
    <w:p w14:paraId="117262D6" w14:textId="74AAA0B3" w:rsidR="00A277B7" w:rsidRDefault="006B3B04" w:rsidP="00714199">
      <w:pPr>
        <w:pStyle w:val="affff1"/>
      </w:pPr>
      <w:r>
        <w:t xml:space="preserve">Установленная мощность </w:t>
      </w:r>
      <w:r w:rsidR="00295A38">
        <w:t xml:space="preserve">проектируемых </w:t>
      </w:r>
      <w:r>
        <w:t xml:space="preserve">источников теплоснабжения приведена в таблице </w:t>
      </w:r>
      <w:r>
        <w:fldChar w:fldCharType="begin"/>
      </w:r>
      <w:r>
        <w:instrText xml:space="preserve"> REF _Ref208590074 \h  \* MERGEFORMAT </w:instrText>
      </w:r>
      <w:r>
        <w:fldChar w:fldCharType="separate"/>
      </w:r>
      <w:r w:rsidR="00420528" w:rsidRPr="00420528">
        <w:rPr>
          <w:rFonts w:cs="Arial"/>
          <w:vanish/>
        </w:rPr>
        <w:t xml:space="preserve">Таблица </w:t>
      </w:r>
      <w:r w:rsidR="00420528">
        <w:rPr>
          <w:rFonts w:cs="Arial"/>
          <w:noProof/>
        </w:rPr>
        <w:t>3</w:t>
      </w:r>
      <w:r>
        <w:fldChar w:fldCharType="end"/>
      </w:r>
      <w:r>
        <w:t>.</w:t>
      </w:r>
    </w:p>
    <w:p w14:paraId="2C2D0917" w14:textId="77777777" w:rsidR="006B3B04" w:rsidRDefault="006B3B04" w:rsidP="00714199">
      <w:pPr>
        <w:pStyle w:val="affff1"/>
        <w:rPr>
          <w:rFonts w:cs="Arial"/>
        </w:rPr>
        <w:sectPr w:rsidR="006B3B04" w:rsidSect="003F47E2">
          <w:pgSz w:w="11906" w:h="16838"/>
          <w:pgMar w:top="1134" w:right="851" w:bottom="1134" w:left="1701" w:header="709" w:footer="709" w:gutter="0"/>
          <w:cols w:space="708"/>
          <w:docGrid w:linePitch="360"/>
        </w:sectPr>
      </w:pPr>
    </w:p>
    <w:p w14:paraId="22716E5F" w14:textId="5A361C9C" w:rsidR="006B3B04" w:rsidRPr="006B3B04" w:rsidRDefault="006B3B04" w:rsidP="006B3B04">
      <w:pPr>
        <w:pStyle w:val="afff4"/>
        <w:keepNext/>
        <w:rPr>
          <w:rFonts w:ascii="Arial" w:hAnsi="Arial" w:cs="Arial"/>
        </w:rPr>
      </w:pPr>
      <w:bookmarkStart w:id="13" w:name="_Ref208590074"/>
      <w:r w:rsidRPr="006B3B04">
        <w:rPr>
          <w:rFonts w:ascii="Arial" w:hAnsi="Arial" w:cs="Arial"/>
        </w:rPr>
        <w:lastRenderedPageBreak/>
        <w:t xml:space="preserve">Таблица </w:t>
      </w:r>
      <w:r w:rsidRPr="006B3B04">
        <w:rPr>
          <w:rFonts w:ascii="Arial" w:hAnsi="Arial" w:cs="Arial"/>
        </w:rPr>
        <w:fldChar w:fldCharType="begin"/>
      </w:r>
      <w:r w:rsidRPr="006B3B04">
        <w:rPr>
          <w:rFonts w:ascii="Arial" w:hAnsi="Arial" w:cs="Arial"/>
        </w:rPr>
        <w:instrText xml:space="preserve"> SEQ Таблица \* ARABIC </w:instrText>
      </w:r>
      <w:r w:rsidRPr="006B3B04">
        <w:rPr>
          <w:rFonts w:ascii="Arial" w:hAnsi="Arial" w:cs="Arial"/>
        </w:rPr>
        <w:fldChar w:fldCharType="separate"/>
      </w:r>
      <w:r w:rsidR="00420528">
        <w:rPr>
          <w:rFonts w:ascii="Arial" w:hAnsi="Arial" w:cs="Arial"/>
        </w:rPr>
        <w:t>3</w:t>
      </w:r>
      <w:r w:rsidRPr="006B3B04">
        <w:rPr>
          <w:rFonts w:ascii="Arial" w:hAnsi="Arial" w:cs="Arial"/>
        </w:rPr>
        <w:fldChar w:fldCharType="end"/>
      </w:r>
      <w:bookmarkEnd w:id="13"/>
      <w:r w:rsidRPr="006B3B04">
        <w:rPr>
          <w:rFonts w:ascii="Arial" w:hAnsi="Arial" w:cs="Arial"/>
        </w:rPr>
        <w:t xml:space="preserve"> – Установленная мощность локальных котельных, взамен ликвидируемых ТЭЦ-1, ТЭЦ-3, ТЭЦ-4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949"/>
        <w:gridCol w:w="1581"/>
        <w:gridCol w:w="2024"/>
        <w:gridCol w:w="2359"/>
        <w:gridCol w:w="2359"/>
        <w:gridCol w:w="2359"/>
        <w:gridCol w:w="2359"/>
      </w:tblGrid>
      <w:tr w:rsidR="00AD04ED" w:rsidRPr="006B3B04" w14:paraId="1BDC9B71" w14:textId="77777777" w:rsidTr="00AD04ED">
        <w:trPr>
          <w:trHeight w:val="20"/>
        </w:trPr>
        <w:tc>
          <w:tcPr>
            <w:tcW w:w="196" w:type="pct"/>
            <w:vMerge w:val="restart"/>
            <w:shd w:val="clear" w:color="auto" w:fill="F2F2F2" w:themeFill="background1" w:themeFillShade="F2"/>
            <w:vAlign w:val="center"/>
            <w:hideMark/>
          </w:tcPr>
          <w:p w14:paraId="5434E3B4" w14:textId="77777777" w:rsidR="00AD04ED" w:rsidRPr="00AD04ED" w:rsidRDefault="00AD04ED" w:rsidP="006B3B04">
            <w:pPr>
              <w:spacing w:after="0" w:line="240" w:lineRule="auto"/>
              <w:jc w:val="center"/>
              <w:rPr>
                <w:rFonts w:ascii="Arial" w:eastAsia="Times New Roman" w:hAnsi="Arial" w:cs="Arial"/>
                <w:b/>
                <w:color w:val="000000"/>
                <w:sz w:val="20"/>
                <w:szCs w:val="20"/>
                <w:lang w:eastAsia="ru-RU"/>
              </w:rPr>
            </w:pPr>
            <w:r w:rsidRPr="00AD04ED">
              <w:rPr>
                <w:rFonts w:ascii="Arial" w:eastAsia="Times New Roman" w:hAnsi="Arial" w:cs="Arial"/>
                <w:b/>
                <w:color w:val="000000"/>
                <w:sz w:val="20"/>
                <w:szCs w:val="20"/>
                <w:lang w:eastAsia="ru-RU"/>
              </w:rPr>
              <w:t>№ п/п</w:t>
            </w:r>
          </w:p>
        </w:tc>
        <w:tc>
          <w:tcPr>
            <w:tcW w:w="326" w:type="pct"/>
            <w:vMerge w:val="restart"/>
            <w:shd w:val="clear" w:color="auto" w:fill="F2F2F2" w:themeFill="background1" w:themeFillShade="F2"/>
            <w:vAlign w:val="center"/>
            <w:hideMark/>
          </w:tcPr>
          <w:p w14:paraId="0C105D7D" w14:textId="77777777" w:rsidR="00AD04ED" w:rsidRPr="00AD04ED" w:rsidRDefault="00AD04ED" w:rsidP="006B3B04">
            <w:pPr>
              <w:spacing w:after="0" w:line="240" w:lineRule="auto"/>
              <w:jc w:val="center"/>
              <w:rPr>
                <w:rFonts w:ascii="Arial" w:eastAsia="Times New Roman" w:hAnsi="Arial" w:cs="Arial"/>
                <w:b/>
                <w:color w:val="000000"/>
                <w:sz w:val="20"/>
                <w:szCs w:val="20"/>
                <w:lang w:eastAsia="ru-RU"/>
              </w:rPr>
            </w:pPr>
            <w:r w:rsidRPr="00AD04ED">
              <w:rPr>
                <w:rFonts w:ascii="Arial" w:eastAsia="Times New Roman" w:hAnsi="Arial" w:cs="Arial"/>
                <w:b/>
                <w:color w:val="000000"/>
                <w:sz w:val="20"/>
                <w:szCs w:val="20"/>
                <w:lang w:eastAsia="ru-RU"/>
              </w:rPr>
              <w:t>ТЭЦ</w:t>
            </w:r>
          </w:p>
        </w:tc>
        <w:tc>
          <w:tcPr>
            <w:tcW w:w="543" w:type="pct"/>
            <w:vMerge w:val="restart"/>
            <w:shd w:val="clear" w:color="auto" w:fill="F2F2F2" w:themeFill="background1" w:themeFillShade="F2"/>
            <w:vAlign w:val="center"/>
            <w:hideMark/>
          </w:tcPr>
          <w:p w14:paraId="6ADF49DE" w14:textId="39FF269D" w:rsidR="00AD04ED" w:rsidRPr="00AD04ED" w:rsidRDefault="00AD04ED" w:rsidP="006B3B04">
            <w:pPr>
              <w:spacing w:after="0" w:line="240" w:lineRule="auto"/>
              <w:jc w:val="center"/>
              <w:rPr>
                <w:rFonts w:ascii="Arial" w:eastAsia="Times New Roman" w:hAnsi="Arial" w:cs="Arial"/>
                <w:b/>
                <w:color w:val="000000"/>
                <w:sz w:val="20"/>
                <w:szCs w:val="20"/>
                <w:lang w:eastAsia="ru-RU"/>
              </w:rPr>
            </w:pPr>
            <w:r w:rsidRPr="00AD04ED">
              <w:rPr>
                <w:rFonts w:ascii="Arial" w:eastAsia="Times New Roman" w:hAnsi="Arial" w:cs="Arial"/>
                <w:b/>
                <w:color w:val="000000"/>
                <w:sz w:val="20"/>
                <w:szCs w:val="20"/>
                <w:lang w:eastAsia="ru-RU"/>
              </w:rPr>
              <w:t>Замещающий источник тепловой энергии</w:t>
            </w:r>
          </w:p>
        </w:tc>
        <w:tc>
          <w:tcPr>
            <w:tcW w:w="695" w:type="pct"/>
            <w:vMerge w:val="restart"/>
            <w:shd w:val="clear" w:color="auto" w:fill="F2F2F2" w:themeFill="background1" w:themeFillShade="F2"/>
            <w:vAlign w:val="center"/>
            <w:hideMark/>
          </w:tcPr>
          <w:p w14:paraId="1321B21A" w14:textId="77777777" w:rsidR="00AD04ED" w:rsidRPr="00AD04ED" w:rsidRDefault="00AD04ED" w:rsidP="006B3B04">
            <w:pPr>
              <w:spacing w:after="0" w:line="240" w:lineRule="auto"/>
              <w:jc w:val="center"/>
              <w:rPr>
                <w:rFonts w:ascii="Arial" w:eastAsia="Times New Roman" w:hAnsi="Arial" w:cs="Arial"/>
                <w:b/>
                <w:color w:val="000000"/>
                <w:sz w:val="20"/>
                <w:szCs w:val="20"/>
                <w:lang w:eastAsia="ru-RU"/>
              </w:rPr>
            </w:pPr>
            <w:r w:rsidRPr="00AD04ED">
              <w:rPr>
                <w:rFonts w:ascii="Arial" w:eastAsia="Times New Roman" w:hAnsi="Arial" w:cs="Arial"/>
                <w:b/>
                <w:color w:val="000000"/>
                <w:sz w:val="20"/>
                <w:szCs w:val="20"/>
                <w:lang w:eastAsia="ru-RU"/>
              </w:rPr>
              <w:t>Установленная тепловая мощность, Гкал/ч (МВт)</w:t>
            </w:r>
          </w:p>
        </w:tc>
        <w:tc>
          <w:tcPr>
            <w:tcW w:w="810" w:type="pct"/>
            <w:vMerge w:val="restart"/>
            <w:shd w:val="clear" w:color="auto" w:fill="F2F2F2" w:themeFill="background1" w:themeFillShade="F2"/>
            <w:vAlign w:val="center"/>
          </w:tcPr>
          <w:p w14:paraId="1EA9DCE7" w14:textId="0B04B733" w:rsidR="00AD04ED" w:rsidRPr="00AD04ED" w:rsidRDefault="00AD04ED" w:rsidP="006B3B04">
            <w:pPr>
              <w:spacing w:after="0" w:line="240" w:lineRule="auto"/>
              <w:jc w:val="center"/>
              <w:rPr>
                <w:rFonts w:ascii="Arial" w:eastAsia="Times New Roman" w:hAnsi="Arial" w:cs="Arial"/>
                <w:b/>
                <w:color w:val="000000"/>
                <w:sz w:val="20"/>
                <w:szCs w:val="20"/>
                <w:lang w:eastAsia="ru-RU"/>
              </w:rPr>
            </w:pPr>
            <w:r w:rsidRPr="00AD04ED">
              <w:rPr>
                <w:rFonts w:ascii="Arial" w:eastAsia="Times New Roman" w:hAnsi="Arial" w:cs="Arial"/>
                <w:b/>
                <w:color w:val="000000"/>
                <w:sz w:val="20"/>
                <w:szCs w:val="20"/>
                <w:lang w:eastAsia="ru-RU"/>
              </w:rPr>
              <w:t>Суммарная расчетная тепловая нагрузка, Гкал/ч</w:t>
            </w:r>
          </w:p>
        </w:tc>
        <w:tc>
          <w:tcPr>
            <w:tcW w:w="1620" w:type="pct"/>
            <w:gridSpan w:val="2"/>
            <w:shd w:val="clear" w:color="auto" w:fill="F2F2F2" w:themeFill="background1" w:themeFillShade="F2"/>
            <w:vAlign w:val="center"/>
          </w:tcPr>
          <w:p w14:paraId="0D659514" w14:textId="5D83F025" w:rsidR="00AD04ED" w:rsidRPr="00AD04ED" w:rsidRDefault="00AD04ED" w:rsidP="00403669">
            <w:pPr>
              <w:spacing w:after="0" w:line="240" w:lineRule="auto"/>
              <w:jc w:val="center"/>
              <w:rPr>
                <w:rFonts w:ascii="Arial" w:eastAsia="Times New Roman" w:hAnsi="Arial" w:cs="Arial"/>
                <w:b/>
                <w:color w:val="000000"/>
                <w:sz w:val="20"/>
                <w:szCs w:val="20"/>
                <w:lang w:eastAsia="ru-RU"/>
              </w:rPr>
            </w:pPr>
            <w:r w:rsidRPr="00AD04ED">
              <w:rPr>
                <w:rFonts w:ascii="Arial" w:eastAsia="Times New Roman" w:hAnsi="Arial" w:cs="Arial"/>
                <w:b/>
                <w:color w:val="000000"/>
                <w:sz w:val="20"/>
                <w:szCs w:val="20"/>
                <w:lang w:eastAsia="ru-RU"/>
              </w:rPr>
              <w:t>Максимальная часовая нагрузка тепловой</w:t>
            </w:r>
          </w:p>
          <w:p w14:paraId="5FA8A565" w14:textId="258228D7" w:rsidR="00AD04ED" w:rsidRPr="00AD04ED" w:rsidRDefault="00AD04ED" w:rsidP="00403669">
            <w:pPr>
              <w:spacing w:after="0" w:line="240" w:lineRule="auto"/>
              <w:jc w:val="center"/>
              <w:rPr>
                <w:rFonts w:ascii="Arial" w:eastAsia="Times New Roman" w:hAnsi="Arial" w:cs="Arial"/>
                <w:b/>
                <w:color w:val="000000"/>
                <w:sz w:val="20"/>
                <w:szCs w:val="20"/>
                <w:lang w:eastAsia="ru-RU"/>
              </w:rPr>
            </w:pPr>
            <w:r w:rsidRPr="00AD04ED">
              <w:rPr>
                <w:rFonts w:ascii="Arial" w:eastAsia="Times New Roman" w:hAnsi="Arial" w:cs="Arial"/>
                <w:b/>
                <w:color w:val="000000"/>
                <w:sz w:val="20"/>
                <w:szCs w:val="20"/>
                <w:lang w:eastAsia="ru-RU"/>
              </w:rPr>
              <w:t>энергии</w:t>
            </w:r>
          </w:p>
        </w:tc>
        <w:tc>
          <w:tcPr>
            <w:tcW w:w="810" w:type="pct"/>
            <w:vMerge w:val="restart"/>
            <w:shd w:val="clear" w:color="auto" w:fill="F2F2F2" w:themeFill="background1" w:themeFillShade="F2"/>
          </w:tcPr>
          <w:p w14:paraId="2012C7FF" w14:textId="4E92922F" w:rsidR="00AD04ED" w:rsidRPr="00AD04ED" w:rsidRDefault="00AD04ED" w:rsidP="006B3B04">
            <w:pPr>
              <w:spacing w:after="0" w:line="240" w:lineRule="auto"/>
              <w:jc w:val="center"/>
              <w:rPr>
                <w:rFonts w:ascii="Arial" w:eastAsia="Times New Roman" w:hAnsi="Arial" w:cs="Arial"/>
                <w:b/>
                <w:color w:val="000000"/>
                <w:sz w:val="20"/>
                <w:szCs w:val="20"/>
                <w:lang w:eastAsia="ru-RU"/>
              </w:rPr>
            </w:pPr>
            <w:r>
              <w:rPr>
                <w:rFonts w:ascii="Arial" w:eastAsia="Times New Roman" w:hAnsi="Arial" w:cs="Arial"/>
                <w:b/>
                <w:color w:val="000000"/>
                <w:sz w:val="20"/>
                <w:szCs w:val="20"/>
                <w:lang w:eastAsia="ru-RU"/>
              </w:rPr>
              <w:t>С</w:t>
            </w:r>
            <w:r w:rsidRPr="00AD04ED">
              <w:rPr>
                <w:rFonts w:ascii="Arial" w:eastAsia="Times New Roman" w:hAnsi="Arial" w:cs="Arial"/>
                <w:b/>
                <w:color w:val="000000"/>
                <w:sz w:val="20"/>
                <w:szCs w:val="20"/>
                <w:lang w:eastAsia="ru-RU"/>
              </w:rPr>
              <w:t>редняя часовая нагрузка тепловой энергии на горячее водоснабжение</w:t>
            </w:r>
          </w:p>
        </w:tc>
      </w:tr>
      <w:tr w:rsidR="00AD04ED" w:rsidRPr="006B3B04" w14:paraId="153FBE94" w14:textId="77777777" w:rsidTr="00AD04ED">
        <w:trPr>
          <w:trHeight w:val="20"/>
        </w:trPr>
        <w:tc>
          <w:tcPr>
            <w:tcW w:w="196" w:type="pct"/>
            <w:vMerge/>
            <w:shd w:val="clear" w:color="auto" w:fill="F2F2F2" w:themeFill="background1" w:themeFillShade="F2"/>
            <w:vAlign w:val="center"/>
          </w:tcPr>
          <w:p w14:paraId="7668A0C1" w14:textId="77777777" w:rsidR="00AD04ED" w:rsidRPr="006B3B04" w:rsidRDefault="00AD04ED" w:rsidP="006B3B04">
            <w:pPr>
              <w:spacing w:after="0" w:line="240" w:lineRule="auto"/>
              <w:jc w:val="center"/>
              <w:rPr>
                <w:rFonts w:ascii="Arial" w:eastAsia="Times New Roman" w:hAnsi="Arial" w:cs="Arial"/>
                <w:color w:val="000000"/>
                <w:sz w:val="20"/>
                <w:szCs w:val="20"/>
                <w:lang w:eastAsia="ru-RU"/>
              </w:rPr>
            </w:pPr>
          </w:p>
        </w:tc>
        <w:tc>
          <w:tcPr>
            <w:tcW w:w="326" w:type="pct"/>
            <w:vMerge/>
            <w:shd w:val="clear" w:color="auto" w:fill="F2F2F2" w:themeFill="background1" w:themeFillShade="F2"/>
            <w:vAlign w:val="center"/>
          </w:tcPr>
          <w:p w14:paraId="26EBFBAF" w14:textId="77777777" w:rsidR="00AD04ED" w:rsidRPr="006B3B04" w:rsidRDefault="00AD04ED" w:rsidP="006B3B04">
            <w:pPr>
              <w:spacing w:after="0" w:line="240" w:lineRule="auto"/>
              <w:jc w:val="center"/>
              <w:rPr>
                <w:rFonts w:ascii="Arial" w:eastAsia="Times New Roman" w:hAnsi="Arial" w:cs="Arial"/>
                <w:color w:val="000000"/>
                <w:sz w:val="20"/>
                <w:szCs w:val="20"/>
                <w:lang w:eastAsia="ru-RU"/>
              </w:rPr>
            </w:pPr>
          </w:p>
        </w:tc>
        <w:tc>
          <w:tcPr>
            <w:tcW w:w="543" w:type="pct"/>
            <w:vMerge/>
            <w:shd w:val="clear" w:color="auto" w:fill="F2F2F2" w:themeFill="background1" w:themeFillShade="F2"/>
            <w:vAlign w:val="center"/>
          </w:tcPr>
          <w:p w14:paraId="46232DE2" w14:textId="77777777" w:rsidR="00AD04ED" w:rsidRDefault="00AD04ED" w:rsidP="006B3B04">
            <w:pPr>
              <w:spacing w:after="0" w:line="240" w:lineRule="auto"/>
              <w:jc w:val="center"/>
              <w:rPr>
                <w:rFonts w:ascii="Arial" w:eastAsia="Times New Roman" w:hAnsi="Arial" w:cs="Arial"/>
                <w:color w:val="000000"/>
                <w:sz w:val="20"/>
                <w:szCs w:val="20"/>
                <w:lang w:eastAsia="ru-RU"/>
              </w:rPr>
            </w:pPr>
          </w:p>
        </w:tc>
        <w:tc>
          <w:tcPr>
            <w:tcW w:w="695" w:type="pct"/>
            <w:vMerge/>
            <w:shd w:val="clear" w:color="auto" w:fill="F2F2F2" w:themeFill="background1" w:themeFillShade="F2"/>
            <w:vAlign w:val="center"/>
          </w:tcPr>
          <w:p w14:paraId="4EA4119D" w14:textId="77777777" w:rsidR="00AD04ED" w:rsidRPr="006B3B04" w:rsidRDefault="00AD04ED" w:rsidP="006B3B04">
            <w:pPr>
              <w:spacing w:after="0" w:line="240" w:lineRule="auto"/>
              <w:jc w:val="center"/>
              <w:rPr>
                <w:rFonts w:ascii="Arial" w:eastAsia="Times New Roman" w:hAnsi="Arial" w:cs="Arial"/>
                <w:color w:val="000000"/>
                <w:sz w:val="20"/>
                <w:szCs w:val="20"/>
                <w:lang w:eastAsia="ru-RU"/>
              </w:rPr>
            </w:pPr>
          </w:p>
        </w:tc>
        <w:tc>
          <w:tcPr>
            <w:tcW w:w="810" w:type="pct"/>
            <w:vMerge/>
            <w:shd w:val="clear" w:color="auto" w:fill="F2F2F2" w:themeFill="background1" w:themeFillShade="F2"/>
            <w:vAlign w:val="center"/>
          </w:tcPr>
          <w:p w14:paraId="07449E10" w14:textId="77777777" w:rsidR="00AD04ED" w:rsidRPr="006B3B04" w:rsidRDefault="00AD04ED" w:rsidP="006B3B04">
            <w:pPr>
              <w:spacing w:after="0" w:line="240" w:lineRule="auto"/>
              <w:jc w:val="center"/>
              <w:rPr>
                <w:rFonts w:ascii="Arial" w:eastAsia="Times New Roman" w:hAnsi="Arial" w:cs="Arial"/>
                <w:color w:val="000000"/>
                <w:sz w:val="20"/>
                <w:szCs w:val="20"/>
                <w:lang w:eastAsia="ru-RU"/>
              </w:rPr>
            </w:pPr>
          </w:p>
        </w:tc>
        <w:tc>
          <w:tcPr>
            <w:tcW w:w="810" w:type="pct"/>
            <w:shd w:val="clear" w:color="auto" w:fill="F2F2F2" w:themeFill="background1" w:themeFillShade="F2"/>
            <w:vAlign w:val="center"/>
          </w:tcPr>
          <w:p w14:paraId="6E70801C" w14:textId="65C1C734" w:rsidR="00AD04ED" w:rsidRPr="00AD04ED" w:rsidRDefault="00AD04ED" w:rsidP="00AD04ED">
            <w:pPr>
              <w:spacing w:after="0" w:line="240" w:lineRule="auto"/>
              <w:jc w:val="center"/>
              <w:rPr>
                <w:rFonts w:ascii="Arial" w:eastAsia="Times New Roman" w:hAnsi="Arial" w:cs="Arial"/>
                <w:b/>
                <w:color w:val="000000"/>
                <w:sz w:val="20"/>
                <w:szCs w:val="20"/>
                <w:lang w:eastAsia="ru-RU"/>
              </w:rPr>
            </w:pPr>
            <w:r w:rsidRPr="00AD04ED">
              <w:rPr>
                <w:rFonts w:ascii="Arial" w:eastAsia="Times New Roman" w:hAnsi="Arial" w:cs="Arial"/>
                <w:b/>
                <w:color w:val="000000"/>
                <w:sz w:val="20"/>
                <w:szCs w:val="20"/>
                <w:lang w:eastAsia="ru-RU"/>
              </w:rPr>
              <w:t>отопление</w:t>
            </w:r>
          </w:p>
        </w:tc>
        <w:tc>
          <w:tcPr>
            <w:tcW w:w="810" w:type="pct"/>
            <w:shd w:val="clear" w:color="auto" w:fill="F2F2F2" w:themeFill="background1" w:themeFillShade="F2"/>
            <w:vAlign w:val="center"/>
          </w:tcPr>
          <w:p w14:paraId="6CEFAA21" w14:textId="63523554" w:rsidR="00AD04ED" w:rsidRPr="00AD04ED" w:rsidRDefault="00AD04ED" w:rsidP="00AD04ED">
            <w:pPr>
              <w:spacing w:after="0" w:line="240" w:lineRule="auto"/>
              <w:jc w:val="center"/>
              <w:rPr>
                <w:rFonts w:ascii="Arial" w:eastAsia="Times New Roman" w:hAnsi="Arial" w:cs="Arial"/>
                <w:b/>
                <w:color w:val="000000"/>
                <w:sz w:val="20"/>
                <w:szCs w:val="20"/>
                <w:lang w:eastAsia="ru-RU"/>
              </w:rPr>
            </w:pPr>
            <w:r w:rsidRPr="00AD04ED">
              <w:rPr>
                <w:rFonts w:ascii="Arial" w:eastAsia="Times New Roman" w:hAnsi="Arial" w:cs="Arial"/>
                <w:b/>
                <w:color w:val="000000"/>
                <w:sz w:val="20"/>
                <w:szCs w:val="20"/>
                <w:lang w:eastAsia="ru-RU"/>
              </w:rPr>
              <w:t>вентиляция</w:t>
            </w:r>
          </w:p>
        </w:tc>
        <w:tc>
          <w:tcPr>
            <w:tcW w:w="810" w:type="pct"/>
            <w:vMerge/>
            <w:shd w:val="clear" w:color="auto" w:fill="F2F2F2" w:themeFill="background1" w:themeFillShade="F2"/>
          </w:tcPr>
          <w:p w14:paraId="415EACD9" w14:textId="77777777" w:rsidR="00AD04ED" w:rsidRPr="006B3B04" w:rsidRDefault="00AD04ED" w:rsidP="006B3B04">
            <w:pPr>
              <w:spacing w:after="0" w:line="240" w:lineRule="auto"/>
              <w:jc w:val="center"/>
              <w:rPr>
                <w:rFonts w:ascii="Arial" w:eastAsia="Times New Roman" w:hAnsi="Arial" w:cs="Arial"/>
                <w:color w:val="000000"/>
                <w:sz w:val="20"/>
                <w:szCs w:val="20"/>
                <w:lang w:eastAsia="ru-RU"/>
              </w:rPr>
            </w:pPr>
          </w:p>
        </w:tc>
      </w:tr>
      <w:tr w:rsidR="0088530A" w:rsidRPr="006B3B04" w14:paraId="767B7275" w14:textId="77777777" w:rsidTr="00AD04ED">
        <w:trPr>
          <w:trHeight w:val="20"/>
        </w:trPr>
        <w:tc>
          <w:tcPr>
            <w:tcW w:w="196" w:type="pct"/>
            <w:vAlign w:val="center"/>
            <w:hideMark/>
          </w:tcPr>
          <w:p w14:paraId="7944005C"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1</w:t>
            </w:r>
          </w:p>
        </w:tc>
        <w:tc>
          <w:tcPr>
            <w:tcW w:w="326" w:type="pct"/>
            <w:vAlign w:val="center"/>
            <w:hideMark/>
          </w:tcPr>
          <w:p w14:paraId="40CEC01C"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ТЭЦ-1</w:t>
            </w:r>
          </w:p>
        </w:tc>
        <w:tc>
          <w:tcPr>
            <w:tcW w:w="543" w:type="pct"/>
            <w:vAlign w:val="center"/>
            <w:hideMark/>
          </w:tcPr>
          <w:p w14:paraId="56ACC138"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ПК № 1-1</w:t>
            </w:r>
          </w:p>
        </w:tc>
        <w:tc>
          <w:tcPr>
            <w:tcW w:w="695" w:type="pct"/>
            <w:vAlign w:val="center"/>
            <w:hideMark/>
          </w:tcPr>
          <w:p w14:paraId="3C7D7363"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120,04 (140)</w:t>
            </w:r>
          </w:p>
        </w:tc>
        <w:tc>
          <w:tcPr>
            <w:tcW w:w="810" w:type="pct"/>
            <w:vAlign w:val="center"/>
          </w:tcPr>
          <w:p w14:paraId="2274E256" w14:textId="4EF4D51A"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95,09</w:t>
            </w:r>
          </w:p>
        </w:tc>
        <w:tc>
          <w:tcPr>
            <w:tcW w:w="810" w:type="pct"/>
          </w:tcPr>
          <w:p w14:paraId="618FF2CD" w14:textId="35D5206D"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69,01</w:t>
            </w:r>
          </w:p>
        </w:tc>
        <w:tc>
          <w:tcPr>
            <w:tcW w:w="810" w:type="pct"/>
          </w:tcPr>
          <w:p w14:paraId="55AEC58A" w14:textId="0A684718"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9,35</w:t>
            </w:r>
          </w:p>
        </w:tc>
        <w:tc>
          <w:tcPr>
            <w:tcW w:w="810" w:type="pct"/>
          </w:tcPr>
          <w:p w14:paraId="1439BA11" w14:textId="7045E25A"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16,73</w:t>
            </w:r>
          </w:p>
        </w:tc>
      </w:tr>
      <w:tr w:rsidR="0088530A" w:rsidRPr="006B3B04" w14:paraId="694ADD53" w14:textId="77777777" w:rsidTr="00AD04ED">
        <w:trPr>
          <w:trHeight w:val="20"/>
        </w:trPr>
        <w:tc>
          <w:tcPr>
            <w:tcW w:w="196" w:type="pct"/>
            <w:vAlign w:val="center"/>
            <w:hideMark/>
          </w:tcPr>
          <w:p w14:paraId="78E2ED02"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2</w:t>
            </w:r>
          </w:p>
        </w:tc>
        <w:tc>
          <w:tcPr>
            <w:tcW w:w="326" w:type="pct"/>
            <w:vMerge w:val="restart"/>
            <w:vAlign w:val="center"/>
            <w:hideMark/>
          </w:tcPr>
          <w:p w14:paraId="34AB6555"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ТЭЦ-3</w:t>
            </w:r>
          </w:p>
        </w:tc>
        <w:tc>
          <w:tcPr>
            <w:tcW w:w="543" w:type="pct"/>
            <w:vAlign w:val="center"/>
            <w:hideMark/>
          </w:tcPr>
          <w:p w14:paraId="2E5B2E3E"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ПК № 3-1</w:t>
            </w:r>
          </w:p>
        </w:tc>
        <w:tc>
          <w:tcPr>
            <w:tcW w:w="695" w:type="pct"/>
            <w:vAlign w:val="center"/>
            <w:hideMark/>
          </w:tcPr>
          <w:p w14:paraId="7B09DB7C"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10,32 (12)</w:t>
            </w:r>
          </w:p>
        </w:tc>
        <w:tc>
          <w:tcPr>
            <w:tcW w:w="810" w:type="pct"/>
            <w:vAlign w:val="center"/>
          </w:tcPr>
          <w:p w14:paraId="3970B0D3" w14:textId="21A03269"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8,02</w:t>
            </w:r>
          </w:p>
        </w:tc>
        <w:tc>
          <w:tcPr>
            <w:tcW w:w="810" w:type="pct"/>
          </w:tcPr>
          <w:p w14:paraId="602AF084" w14:textId="1D495E9F"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5,36</w:t>
            </w:r>
          </w:p>
        </w:tc>
        <w:tc>
          <w:tcPr>
            <w:tcW w:w="810" w:type="pct"/>
          </w:tcPr>
          <w:p w14:paraId="3ABD46FD" w14:textId="57E17C1D"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0,28</w:t>
            </w:r>
          </w:p>
        </w:tc>
        <w:tc>
          <w:tcPr>
            <w:tcW w:w="810" w:type="pct"/>
          </w:tcPr>
          <w:p w14:paraId="79A5FA37" w14:textId="2B7E3F8B"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2,38</w:t>
            </w:r>
          </w:p>
        </w:tc>
      </w:tr>
      <w:tr w:rsidR="0088530A" w:rsidRPr="006B3B04" w14:paraId="38A31850" w14:textId="77777777" w:rsidTr="00AD04ED">
        <w:trPr>
          <w:trHeight w:val="20"/>
        </w:trPr>
        <w:tc>
          <w:tcPr>
            <w:tcW w:w="196" w:type="pct"/>
            <w:vAlign w:val="center"/>
            <w:hideMark/>
          </w:tcPr>
          <w:p w14:paraId="7819BA53"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3</w:t>
            </w:r>
          </w:p>
        </w:tc>
        <w:tc>
          <w:tcPr>
            <w:tcW w:w="326" w:type="pct"/>
            <w:vMerge/>
            <w:vAlign w:val="center"/>
            <w:hideMark/>
          </w:tcPr>
          <w:p w14:paraId="0E0E080D" w14:textId="77777777" w:rsidR="0088530A" w:rsidRPr="006B3B04" w:rsidRDefault="0088530A" w:rsidP="006B3B04">
            <w:pPr>
              <w:spacing w:after="0" w:line="240" w:lineRule="auto"/>
              <w:rPr>
                <w:rFonts w:ascii="Arial" w:eastAsia="Times New Roman" w:hAnsi="Arial" w:cs="Arial"/>
                <w:color w:val="000000"/>
                <w:sz w:val="20"/>
                <w:szCs w:val="20"/>
                <w:lang w:eastAsia="ru-RU"/>
              </w:rPr>
            </w:pPr>
          </w:p>
        </w:tc>
        <w:tc>
          <w:tcPr>
            <w:tcW w:w="543" w:type="pct"/>
            <w:vAlign w:val="center"/>
            <w:hideMark/>
          </w:tcPr>
          <w:p w14:paraId="4B57A4FA"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ПК № 3-2</w:t>
            </w:r>
          </w:p>
        </w:tc>
        <w:tc>
          <w:tcPr>
            <w:tcW w:w="695" w:type="pct"/>
            <w:vAlign w:val="center"/>
            <w:hideMark/>
          </w:tcPr>
          <w:p w14:paraId="7C60E4E1"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2,06 (2,4)</w:t>
            </w:r>
          </w:p>
        </w:tc>
        <w:tc>
          <w:tcPr>
            <w:tcW w:w="810" w:type="pct"/>
            <w:vAlign w:val="center"/>
          </w:tcPr>
          <w:p w14:paraId="2BBBA6E6" w14:textId="19BAA6E3"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1,63</w:t>
            </w:r>
          </w:p>
        </w:tc>
        <w:tc>
          <w:tcPr>
            <w:tcW w:w="810" w:type="pct"/>
          </w:tcPr>
          <w:p w14:paraId="15B4E92F" w14:textId="6086E845"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1,40</w:t>
            </w:r>
          </w:p>
        </w:tc>
        <w:tc>
          <w:tcPr>
            <w:tcW w:w="810" w:type="pct"/>
          </w:tcPr>
          <w:p w14:paraId="1B5A9E7A" w14:textId="3CFB226F"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p>
        </w:tc>
        <w:tc>
          <w:tcPr>
            <w:tcW w:w="810" w:type="pct"/>
          </w:tcPr>
          <w:p w14:paraId="2A72BD60" w14:textId="1E08EF46"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0,23</w:t>
            </w:r>
          </w:p>
        </w:tc>
      </w:tr>
      <w:tr w:rsidR="0088530A" w:rsidRPr="006B3B04" w14:paraId="7E62702F" w14:textId="77777777" w:rsidTr="00AD04ED">
        <w:trPr>
          <w:trHeight w:val="20"/>
        </w:trPr>
        <w:tc>
          <w:tcPr>
            <w:tcW w:w="196" w:type="pct"/>
            <w:vAlign w:val="center"/>
            <w:hideMark/>
          </w:tcPr>
          <w:p w14:paraId="63E88B61"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4</w:t>
            </w:r>
          </w:p>
        </w:tc>
        <w:tc>
          <w:tcPr>
            <w:tcW w:w="326" w:type="pct"/>
            <w:vMerge/>
            <w:vAlign w:val="center"/>
            <w:hideMark/>
          </w:tcPr>
          <w:p w14:paraId="6B37EBAA" w14:textId="77777777" w:rsidR="0088530A" w:rsidRPr="006B3B04" w:rsidRDefault="0088530A" w:rsidP="006B3B04">
            <w:pPr>
              <w:spacing w:after="0" w:line="240" w:lineRule="auto"/>
              <w:rPr>
                <w:rFonts w:ascii="Arial" w:eastAsia="Times New Roman" w:hAnsi="Arial" w:cs="Arial"/>
                <w:color w:val="000000"/>
                <w:sz w:val="20"/>
                <w:szCs w:val="20"/>
                <w:lang w:eastAsia="ru-RU"/>
              </w:rPr>
            </w:pPr>
          </w:p>
        </w:tc>
        <w:tc>
          <w:tcPr>
            <w:tcW w:w="543" w:type="pct"/>
            <w:vAlign w:val="center"/>
            <w:hideMark/>
          </w:tcPr>
          <w:p w14:paraId="5B58DA62"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ПК № 3-4</w:t>
            </w:r>
          </w:p>
        </w:tc>
        <w:tc>
          <w:tcPr>
            <w:tcW w:w="695" w:type="pct"/>
            <w:vAlign w:val="center"/>
            <w:hideMark/>
          </w:tcPr>
          <w:p w14:paraId="7ABEC4BA"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283,8 (330)</w:t>
            </w:r>
          </w:p>
        </w:tc>
        <w:tc>
          <w:tcPr>
            <w:tcW w:w="810" w:type="pct"/>
            <w:vAlign w:val="center"/>
          </w:tcPr>
          <w:p w14:paraId="3BAE71EF" w14:textId="28A1038B"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235,3</w:t>
            </w:r>
          </w:p>
        </w:tc>
        <w:tc>
          <w:tcPr>
            <w:tcW w:w="810" w:type="pct"/>
          </w:tcPr>
          <w:p w14:paraId="53C270AD" w14:textId="2162E98B"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167,52</w:t>
            </w:r>
          </w:p>
        </w:tc>
        <w:tc>
          <w:tcPr>
            <w:tcW w:w="810" w:type="pct"/>
          </w:tcPr>
          <w:p w14:paraId="51BF9DAD" w14:textId="5A86E930"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13,19</w:t>
            </w:r>
          </w:p>
        </w:tc>
        <w:tc>
          <w:tcPr>
            <w:tcW w:w="810" w:type="pct"/>
          </w:tcPr>
          <w:p w14:paraId="0B217454" w14:textId="175F59C1"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54,54</w:t>
            </w:r>
          </w:p>
        </w:tc>
      </w:tr>
      <w:tr w:rsidR="0088530A" w:rsidRPr="006B3B04" w14:paraId="37D97C78" w14:textId="77777777" w:rsidTr="00AD04ED">
        <w:trPr>
          <w:trHeight w:val="20"/>
        </w:trPr>
        <w:tc>
          <w:tcPr>
            <w:tcW w:w="196" w:type="pct"/>
            <w:vAlign w:val="center"/>
            <w:hideMark/>
          </w:tcPr>
          <w:p w14:paraId="2176C5B2"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5</w:t>
            </w:r>
          </w:p>
        </w:tc>
        <w:tc>
          <w:tcPr>
            <w:tcW w:w="326" w:type="pct"/>
            <w:vMerge/>
            <w:vAlign w:val="center"/>
            <w:hideMark/>
          </w:tcPr>
          <w:p w14:paraId="648AF2A3" w14:textId="77777777" w:rsidR="0088530A" w:rsidRPr="006B3B04" w:rsidRDefault="0088530A" w:rsidP="006B3B04">
            <w:pPr>
              <w:spacing w:after="0" w:line="240" w:lineRule="auto"/>
              <w:rPr>
                <w:rFonts w:ascii="Arial" w:eastAsia="Times New Roman" w:hAnsi="Arial" w:cs="Arial"/>
                <w:color w:val="000000"/>
                <w:sz w:val="20"/>
                <w:szCs w:val="20"/>
                <w:lang w:eastAsia="ru-RU"/>
              </w:rPr>
            </w:pPr>
          </w:p>
        </w:tc>
        <w:tc>
          <w:tcPr>
            <w:tcW w:w="543" w:type="pct"/>
            <w:vAlign w:val="center"/>
            <w:hideMark/>
          </w:tcPr>
          <w:p w14:paraId="418B412A"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ПК № 3-5</w:t>
            </w:r>
          </w:p>
        </w:tc>
        <w:tc>
          <w:tcPr>
            <w:tcW w:w="695" w:type="pct"/>
            <w:vAlign w:val="center"/>
            <w:hideMark/>
          </w:tcPr>
          <w:p w14:paraId="164FBBF5"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146,2 (170)</w:t>
            </w:r>
          </w:p>
        </w:tc>
        <w:tc>
          <w:tcPr>
            <w:tcW w:w="810" w:type="pct"/>
            <w:vAlign w:val="center"/>
          </w:tcPr>
          <w:p w14:paraId="26716917" w14:textId="4411C45C"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115,67</w:t>
            </w:r>
          </w:p>
        </w:tc>
        <w:tc>
          <w:tcPr>
            <w:tcW w:w="810" w:type="pct"/>
          </w:tcPr>
          <w:p w14:paraId="1A376CE5" w14:textId="4BBFD427"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79,06</w:t>
            </w:r>
          </w:p>
        </w:tc>
        <w:tc>
          <w:tcPr>
            <w:tcW w:w="810" w:type="pct"/>
          </w:tcPr>
          <w:p w14:paraId="055DC932" w14:textId="6F9A7AE9"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4,82</w:t>
            </w:r>
          </w:p>
        </w:tc>
        <w:tc>
          <w:tcPr>
            <w:tcW w:w="810" w:type="pct"/>
          </w:tcPr>
          <w:p w14:paraId="31C42811" w14:textId="04563421"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31,79</w:t>
            </w:r>
          </w:p>
        </w:tc>
      </w:tr>
      <w:tr w:rsidR="0088530A" w:rsidRPr="006B3B04" w14:paraId="75E852DF" w14:textId="77777777" w:rsidTr="00AD04ED">
        <w:trPr>
          <w:trHeight w:val="20"/>
        </w:trPr>
        <w:tc>
          <w:tcPr>
            <w:tcW w:w="196" w:type="pct"/>
            <w:vAlign w:val="center"/>
            <w:hideMark/>
          </w:tcPr>
          <w:p w14:paraId="2D88DD77"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6</w:t>
            </w:r>
          </w:p>
        </w:tc>
        <w:tc>
          <w:tcPr>
            <w:tcW w:w="326" w:type="pct"/>
            <w:vMerge/>
            <w:vAlign w:val="center"/>
            <w:hideMark/>
          </w:tcPr>
          <w:p w14:paraId="76A4D7D9" w14:textId="77777777" w:rsidR="0088530A" w:rsidRPr="006B3B04" w:rsidRDefault="0088530A" w:rsidP="006B3B04">
            <w:pPr>
              <w:spacing w:after="0" w:line="240" w:lineRule="auto"/>
              <w:rPr>
                <w:rFonts w:ascii="Arial" w:eastAsia="Times New Roman" w:hAnsi="Arial" w:cs="Arial"/>
                <w:color w:val="000000"/>
                <w:sz w:val="20"/>
                <w:szCs w:val="20"/>
                <w:lang w:eastAsia="ru-RU"/>
              </w:rPr>
            </w:pPr>
          </w:p>
        </w:tc>
        <w:tc>
          <w:tcPr>
            <w:tcW w:w="543" w:type="pct"/>
            <w:vAlign w:val="center"/>
            <w:hideMark/>
          </w:tcPr>
          <w:p w14:paraId="2CF993D3"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ПК № 3-6</w:t>
            </w:r>
          </w:p>
        </w:tc>
        <w:tc>
          <w:tcPr>
            <w:tcW w:w="695" w:type="pct"/>
            <w:vAlign w:val="center"/>
            <w:hideMark/>
          </w:tcPr>
          <w:p w14:paraId="7DA8C005"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146,2 (170)</w:t>
            </w:r>
          </w:p>
        </w:tc>
        <w:tc>
          <w:tcPr>
            <w:tcW w:w="810" w:type="pct"/>
            <w:vAlign w:val="center"/>
          </w:tcPr>
          <w:p w14:paraId="1A90AB95" w14:textId="78A6E798"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110,24</w:t>
            </w:r>
          </w:p>
        </w:tc>
        <w:tc>
          <w:tcPr>
            <w:tcW w:w="810" w:type="pct"/>
          </w:tcPr>
          <w:p w14:paraId="0E48A14D" w14:textId="10C0D8AD"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73,23</w:t>
            </w:r>
          </w:p>
        </w:tc>
        <w:tc>
          <w:tcPr>
            <w:tcW w:w="810" w:type="pct"/>
          </w:tcPr>
          <w:p w14:paraId="5D053506" w14:textId="0E8E41B2"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15,75</w:t>
            </w:r>
          </w:p>
        </w:tc>
        <w:tc>
          <w:tcPr>
            <w:tcW w:w="810" w:type="pct"/>
          </w:tcPr>
          <w:p w14:paraId="71558F2A" w14:textId="7C32885C"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21,26</w:t>
            </w:r>
          </w:p>
        </w:tc>
      </w:tr>
      <w:tr w:rsidR="0088530A" w:rsidRPr="006B3B04" w14:paraId="74EE1ED3" w14:textId="77777777" w:rsidTr="00AD04ED">
        <w:trPr>
          <w:trHeight w:val="20"/>
        </w:trPr>
        <w:tc>
          <w:tcPr>
            <w:tcW w:w="196" w:type="pct"/>
            <w:vAlign w:val="center"/>
            <w:hideMark/>
          </w:tcPr>
          <w:p w14:paraId="6CC033A3"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7</w:t>
            </w:r>
          </w:p>
        </w:tc>
        <w:tc>
          <w:tcPr>
            <w:tcW w:w="326" w:type="pct"/>
            <w:vMerge w:val="restart"/>
            <w:vAlign w:val="center"/>
            <w:hideMark/>
          </w:tcPr>
          <w:p w14:paraId="2489F385"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ТЭЦ-4</w:t>
            </w:r>
          </w:p>
        </w:tc>
        <w:tc>
          <w:tcPr>
            <w:tcW w:w="543" w:type="pct"/>
            <w:vAlign w:val="center"/>
          </w:tcPr>
          <w:p w14:paraId="5B50002B"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ПК № 4-2</w:t>
            </w:r>
          </w:p>
        </w:tc>
        <w:tc>
          <w:tcPr>
            <w:tcW w:w="695" w:type="pct"/>
            <w:vAlign w:val="center"/>
          </w:tcPr>
          <w:p w14:paraId="27235D12"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400,07 (465,2)</w:t>
            </w:r>
          </w:p>
        </w:tc>
        <w:tc>
          <w:tcPr>
            <w:tcW w:w="810" w:type="pct"/>
            <w:vAlign w:val="center"/>
          </w:tcPr>
          <w:p w14:paraId="6A15CA76" w14:textId="360F9AD2"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326,40</w:t>
            </w:r>
          </w:p>
        </w:tc>
        <w:tc>
          <w:tcPr>
            <w:tcW w:w="810" w:type="pct"/>
          </w:tcPr>
          <w:p w14:paraId="7F2B92F9" w14:textId="0B8D1A29"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185,70</w:t>
            </w:r>
          </w:p>
        </w:tc>
        <w:tc>
          <w:tcPr>
            <w:tcW w:w="810" w:type="pct"/>
          </w:tcPr>
          <w:p w14:paraId="66C0E31B" w14:textId="5AA95705"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89,82</w:t>
            </w:r>
          </w:p>
        </w:tc>
        <w:tc>
          <w:tcPr>
            <w:tcW w:w="810" w:type="pct"/>
          </w:tcPr>
          <w:p w14:paraId="21967992" w14:textId="6B1AEFD2"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50,88</w:t>
            </w:r>
          </w:p>
        </w:tc>
      </w:tr>
      <w:tr w:rsidR="0088530A" w:rsidRPr="006B3B04" w14:paraId="4022E3B2" w14:textId="77777777" w:rsidTr="00AD04ED">
        <w:trPr>
          <w:trHeight w:val="20"/>
        </w:trPr>
        <w:tc>
          <w:tcPr>
            <w:tcW w:w="196" w:type="pct"/>
            <w:vAlign w:val="center"/>
            <w:hideMark/>
          </w:tcPr>
          <w:p w14:paraId="6E21848D"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8</w:t>
            </w:r>
          </w:p>
        </w:tc>
        <w:tc>
          <w:tcPr>
            <w:tcW w:w="326" w:type="pct"/>
            <w:vMerge/>
            <w:vAlign w:val="center"/>
            <w:hideMark/>
          </w:tcPr>
          <w:p w14:paraId="16E717D3" w14:textId="77777777" w:rsidR="0088530A" w:rsidRPr="006B3B04" w:rsidRDefault="0088530A" w:rsidP="006B3B04">
            <w:pPr>
              <w:spacing w:after="0" w:line="240" w:lineRule="auto"/>
              <w:rPr>
                <w:rFonts w:ascii="Arial" w:eastAsia="Times New Roman" w:hAnsi="Arial" w:cs="Arial"/>
                <w:color w:val="000000"/>
                <w:sz w:val="20"/>
                <w:szCs w:val="20"/>
                <w:lang w:eastAsia="ru-RU"/>
              </w:rPr>
            </w:pPr>
          </w:p>
        </w:tc>
        <w:tc>
          <w:tcPr>
            <w:tcW w:w="543" w:type="pct"/>
            <w:vAlign w:val="center"/>
            <w:hideMark/>
          </w:tcPr>
          <w:p w14:paraId="3A89C435"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ПК № 4-3</w:t>
            </w:r>
          </w:p>
        </w:tc>
        <w:tc>
          <w:tcPr>
            <w:tcW w:w="695" w:type="pct"/>
            <w:vAlign w:val="center"/>
            <w:hideMark/>
          </w:tcPr>
          <w:p w14:paraId="5238F4D4"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81,7 (95)</w:t>
            </w:r>
          </w:p>
        </w:tc>
        <w:tc>
          <w:tcPr>
            <w:tcW w:w="810" w:type="pct"/>
            <w:vAlign w:val="center"/>
          </w:tcPr>
          <w:p w14:paraId="153CACF6" w14:textId="0FB333A6"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70,07</w:t>
            </w:r>
          </w:p>
        </w:tc>
        <w:tc>
          <w:tcPr>
            <w:tcW w:w="810" w:type="pct"/>
          </w:tcPr>
          <w:p w14:paraId="67806960" w14:textId="539B93E3"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47,87</w:t>
            </w:r>
          </w:p>
        </w:tc>
        <w:tc>
          <w:tcPr>
            <w:tcW w:w="810" w:type="pct"/>
          </w:tcPr>
          <w:p w14:paraId="6763BA8A" w14:textId="79E77C63"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4,48</w:t>
            </w:r>
          </w:p>
        </w:tc>
        <w:tc>
          <w:tcPr>
            <w:tcW w:w="810" w:type="pct"/>
          </w:tcPr>
          <w:p w14:paraId="58FC7DC6" w14:textId="02546464"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17,72</w:t>
            </w:r>
          </w:p>
        </w:tc>
      </w:tr>
      <w:tr w:rsidR="0088530A" w:rsidRPr="006B3B04" w14:paraId="48C07837" w14:textId="77777777" w:rsidTr="00AD04ED">
        <w:trPr>
          <w:trHeight w:val="20"/>
        </w:trPr>
        <w:tc>
          <w:tcPr>
            <w:tcW w:w="196" w:type="pct"/>
            <w:vAlign w:val="center"/>
            <w:hideMark/>
          </w:tcPr>
          <w:p w14:paraId="15860B4B"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9</w:t>
            </w:r>
          </w:p>
        </w:tc>
        <w:tc>
          <w:tcPr>
            <w:tcW w:w="326" w:type="pct"/>
            <w:vMerge/>
            <w:vAlign w:val="center"/>
            <w:hideMark/>
          </w:tcPr>
          <w:p w14:paraId="526BF7BD" w14:textId="77777777" w:rsidR="0088530A" w:rsidRPr="006B3B04" w:rsidRDefault="0088530A" w:rsidP="006B3B04">
            <w:pPr>
              <w:spacing w:after="0" w:line="240" w:lineRule="auto"/>
              <w:rPr>
                <w:rFonts w:ascii="Arial" w:eastAsia="Times New Roman" w:hAnsi="Arial" w:cs="Arial"/>
                <w:color w:val="000000"/>
                <w:sz w:val="20"/>
                <w:szCs w:val="20"/>
                <w:lang w:eastAsia="ru-RU"/>
              </w:rPr>
            </w:pPr>
          </w:p>
        </w:tc>
        <w:tc>
          <w:tcPr>
            <w:tcW w:w="543" w:type="pct"/>
            <w:vAlign w:val="center"/>
            <w:hideMark/>
          </w:tcPr>
          <w:p w14:paraId="130BF00B"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ПК № 4-4</w:t>
            </w:r>
          </w:p>
        </w:tc>
        <w:tc>
          <w:tcPr>
            <w:tcW w:w="695" w:type="pct"/>
            <w:vAlign w:val="center"/>
            <w:hideMark/>
          </w:tcPr>
          <w:p w14:paraId="4C049C6E" w14:textId="77777777"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2,06 (2,5)</w:t>
            </w:r>
          </w:p>
        </w:tc>
        <w:tc>
          <w:tcPr>
            <w:tcW w:w="810" w:type="pct"/>
            <w:vAlign w:val="center"/>
          </w:tcPr>
          <w:p w14:paraId="26B9E347" w14:textId="68D1141C" w:rsidR="0088530A" w:rsidRPr="006B3B04" w:rsidRDefault="0088530A" w:rsidP="006B3B04">
            <w:pPr>
              <w:spacing w:after="0" w:line="240" w:lineRule="auto"/>
              <w:jc w:val="center"/>
              <w:rPr>
                <w:rFonts w:ascii="Arial" w:eastAsia="Times New Roman" w:hAnsi="Arial" w:cs="Arial"/>
                <w:color w:val="000000"/>
                <w:sz w:val="20"/>
                <w:szCs w:val="20"/>
                <w:lang w:eastAsia="ru-RU"/>
              </w:rPr>
            </w:pPr>
            <w:r w:rsidRPr="006B3B04">
              <w:rPr>
                <w:rFonts w:ascii="Arial" w:eastAsia="Times New Roman" w:hAnsi="Arial" w:cs="Arial"/>
                <w:color w:val="000000"/>
                <w:sz w:val="20"/>
                <w:szCs w:val="20"/>
                <w:lang w:eastAsia="ru-RU"/>
              </w:rPr>
              <w:t>1,64</w:t>
            </w:r>
          </w:p>
        </w:tc>
        <w:tc>
          <w:tcPr>
            <w:tcW w:w="810" w:type="pct"/>
          </w:tcPr>
          <w:p w14:paraId="6C3A6260" w14:textId="22A24284"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1,52</w:t>
            </w:r>
          </w:p>
        </w:tc>
        <w:tc>
          <w:tcPr>
            <w:tcW w:w="810" w:type="pct"/>
          </w:tcPr>
          <w:p w14:paraId="07399267" w14:textId="45DE914D"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w:t>
            </w:r>
          </w:p>
        </w:tc>
        <w:tc>
          <w:tcPr>
            <w:tcW w:w="810" w:type="pct"/>
          </w:tcPr>
          <w:p w14:paraId="56EC9EAE" w14:textId="02AA64C6" w:rsidR="0088530A" w:rsidRPr="006B3B04" w:rsidRDefault="0088530A" w:rsidP="006B3B04">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0,12</w:t>
            </w:r>
          </w:p>
        </w:tc>
      </w:tr>
      <w:tr w:rsidR="0088530A" w:rsidRPr="006B3B04" w14:paraId="48B9B0E0" w14:textId="77777777" w:rsidTr="00AD04ED">
        <w:trPr>
          <w:trHeight w:val="328"/>
        </w:trPr>
        <w:tc>
          <w:tcPr>
            <w:tcW w:w="1065" w:type="pct"/>
            <w:gridSpan w:val="3"/>
            <w:vAlign w:val="center"/>
            <w:hideMark/>
          </w:tcPr>
          <w:p w14:paraId="53ED11D7" w14:textId="2B681723" w:rsidR="0088530A" w:rsidRPr="006B3B04" w:rsidRDefault="0088530A" w:rsidP="006B3B04">
            <w:pPr>
              <w:spacing w:after="0" w:line="240" w:lineRule="auto"/>
              <w:jc w:val="center"/>
              <w:rPr>
                <w:rFonts w:ascii="Arial" w:eastAsia="Times New Roman" w:hAnsi="Arial" w:cs="Arial"/>
                <w:b/>
                <w:bCs/>
                <w:color w:val="000000"/>
                <w:sz w:val="20"/>
                <w:szCs w:val="20"/>
                <w:lang w:eastAsia="ru-RU"/>
              </w:rPr>
            </w:pPr>
            <w:r w:rsidRPr="006B3B04">
              <w:rPr>
                <w:rFonts w:ascii="Arial" w:eastAsia="Times New Roman" w:hAnsi="Arial" w:cs="Arial"/>
                <w:b/>
                <w:bCs/>
                <w:color w:val="000000"/>
                <w:sz w:val="20"/>
                <w:szCs w:val="20"/>
                <w:lang w:eastAsia="ru-RU"/>
              </w:rPr>
              <w:t>Итого:</w:t>
            </w:r>
          </w:p>
        </w:tc>
        <w:tc>
          <w:tcPr>
            <w:tcW w:w="695" w:type="pct"/>
            <w:vAlign w:val="center"/>
          </w:tcPr>
          <w:p w14:paraId="48D2355A" w14:textId="77777777" w:rsidR="0088530A" w:rsidRPr="006B3B04" w:rsidRDefault="0088530A" w:rsidP="006B3B04">
            <w:pPr>
              <w:spacing w:after="0" w:line="240" w:lineRule="auto"/>
              <w:jc w:val="center"/>
              <w:rPr>
                <w:rFonts w:ascii="Arial" w:eastAsia="Times New Roman" w:hAnsi="Arial" w:cs="Arial"/>
                <w:b/>
                <w:bCs/>
                <w:color w:val="000000"/>
                <w:sz w:val="20"/>
                <w:szCs w:val="20"/>
                <w:lang w:eastAsia="ru-RU"/>
              </w:rPr>
            </w:pPr>
            <w:r w:rsidRPr="006B3B04">
              <w:rPr>
                <w:rFonts w:ascii="Arial" w:eastAsia="Times New Roman" w:hAnsi="Arial" w:cs="Arial"/>
                <w:b/>
                <w:bCs/>
                <w:color w:val="000000"/>
                <w:sz w:val="20"/>
                <w:szCs w:val="20"/>
                <w:lang w:eastAsia="ru-RU"/>
              </w:rPr>
              <w:t>1192,45 (1387,1)</w:t>
            </w:r>
          </w:p>
        </w:tc>
        <w:tc>
          <w:tcPr>
            <w:tcW w:w="810" w:type="pct"/>
            <w:vAlign w:val="center"/>
          </w:tcPr>
          <w:p w14:paraId="35EBA531" w14:textId="4E92980A" w:rsidR="0088530A" w:rsidRPr="006B3B04" w:rsidRDefault="0088530A" w:rsidP="00AD04ED">
            <w:pPr>
              <w:spacing w:after="0" w:line="240" w:lineRule="auto"/>
              <w:jc w:val="center"/>
              <w:rPr>
                <w:rFonts w:ascii="Arial" w:eastAsia="Times New Roman" w:hAnsi="Arial" w:cs="Arial"/>
                <w:b/>
                <w:bCs/>
                <w:color w:val="000000"/>
                <w:sz w:val="20"/>
                <w:szCs w:val="20"/>
                <w:lang w:eastAsia="ru-RU"/>
              </w:rPr>
            </w:pPr>
            <w:r w:rsidRPr="006B3B04">
              <w:rPr>
                <w:rFonts w:ascii="Arial" w:eastAsia="Times New Roman" w:hAnsi="Arial" w:cs="Arial"/>
                <w:b/>
                <w:bCs/>
                <w:color w:val="000000"/>
                <w:sz w:val="20"/>
                <w:szCs w:val="20"/>
                <w:lang w:eastAsia="ru-RU"/>
              </w:rPr>
              <w:t>964,05</w:t>
            </w:r>
          </w:p>
        </w:tc>
        <w:tc>
          <w:tcPr>
            <w:tcW w:w="810" w:type="pct"/>
            <w:vAlign w:val="center"/>
          </w:tcPr>
          <w:p w14:paraId="3F39FECA" w14:textId="74CA637C" w:rsidR="0088530A" w:rsidRPr="006B3B04" w:rsidRDefault="0088530A" w:rsidP="00AD04ED">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630,67</w:t>
            </w:r>
          </w:p>
        </w:tc>
        <w:tc>
          <w:tcPr>
            <w:tcW w:w="810" w:type="pct"/>
            <w:vAlign w:val="center"/>
          </w:tcPr>
          <w:p w14:paraId="6B453BE4" w14:textId="2C2CC6BC" w:rsidR="0088530A" w:rsidRPr="006B3B04" w:rsidRDefault="0088530A" w:rsidP="00AD04ED">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137,70</w:t>
            </w:r>
          </w:p>
        </w:tc>
        <w:tc>
          <w:tcPr>
            <w:tcW w:w="810" w:type="pct"/>
            <w:vAlign w:val="center"/>
          </w:tcPr>
          <w:p w14:paraId="13A09672" w14:textId="6BB30D7E" w:rsidR="0088530A" w:rsidRPr="006B3B04" w:rsidRDefault="0088530A" w:rsidP="00AD04ED">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195,64</w:t>
            </w:r>
          </w:p>
        </w:tc>
      </w:tr>
    </w:tbl>
    <w:p w14:paraId="5B62679D" w14:textId="77777777" w:rsidR="006B3B04" w:rsidRPr="006B3B04" w:rsidRDefault="006B3B04" w:rsidP="00714199">
      <w:pPr>
        <w:pStyle w:val="affff1"/>
        <w:rPr>
          <w:b/>
          <w:bCs/>
        </w:rPr>
      </w:pPr>
    </w:p>
    <w:p w14:paraId="56C28B59" w14:textId="77777777" w:rsidR="006B3B04" w:rsidRDefault="006B3B04" w:rsidP="00714199">
      <w:pPr>
        <w:pStyle w:val="affff1"/>
        <w:sectPr w:rsidR="006B3B04" w:rsidSect="006B3B04">
          <w:footerReference w:type="default" r:id="rId21"/>
          <w:pgSz w:w="16838" w:h="11906" w:orient="landscape"/>
          <w:pgMar w:top="1701" w:right="1134" w:bottom="851" w:left="1134" w:header="709" w:footer="709" w:gutter="0"/>
          <w:cols w:space="708"/>
          <w:docGrid w:linePitch="360"/>
        </w:sectPr>
      </w:pPr>
    </w:p>
    <w:p w14:paraId="1D57D487" w14:textId="6BBB2204" w:rsidR="006B3B04" w:rsidRPr="00E42014" w:rsidRDefault="00E42014" w:rsidP="00714199">
      <w:pPr>
        <w:pStyle w:val="affff1"/>
        <w:rPr>
          <w:b/>
          <w:bCs/>
        </w:rPr>
      </w:pPr>
      <w:r w:rsidRPr="00E42014">
        <w:rPr>
          <w:b/>
          <w:bCs/>
        </w:rPr>
        <w:lastRenderedPageBreak/>
        <w:t>Замещение ТЭЦ-1</w:t>
      </w:r>
    </w:p>
    <w:p w14:paraId="2F9FF445" w14:textId="6D413FD4" w:rsidR="00E42014" w:rsidRDefault="00E42014" w:rsidP="00714199">
      <w:pPr>
        <w:pStyle w:val="affff1"/>
      </w:pPr>
      <w:r w:rsidRPr="00E42014">
        <w:t>Для замещения ТЭЦ-1 предлагается строительство одной котельной установленной мощностью 140 МВт (120,04 Гкал/ч). В качестве основного оборудования предлагается установка четырех котлов единичной мощностью по 30 МВт и одного котла единичной мощностью 20 МВт.</w:t>
      </w:r>
      <w:r>
        <w:t xml:space="preserve"> </w:t>
      </w:r>
      <w:r w:rsidR="00FF11F2">
        <w:t>У</w:t>
      </w:r>
      <w:r>
        <w:t xml:space="preserve">становленную мощность и состав оборудования необходимо </w:t>
      </w:r>
      <w:r w:rsidR="008B1FE2">
        <w:t>уточнить</w:t>
      </w:r>
      <w:r>
        <w:t xml:space="preserve"> при разработке ПСД. </w:t>
      </w:r>
    </w:p>
    <w:p w14:paraId="578BE0BF" w14:textId="0860AD22" w:rsidR="00E42014" w:rsidRDefault="00E42014" w:rsidP="00714199">
      <w:pPr>
        <w:pStyle w:val="affff1"/>
      </w:pPr>
      <w:r>
        <w:t xml:space="preserve">Покрываемая зона теплоснабжения приведена на рисунке </w:t>
      </w:r>
      <w:r>
        <w:fldChar w:fldCharType="begin"/>
      </w:r>
      <w:r>
        <w:instrText xml:space="preserve"> REF _Ref208594048 \h  \* MERGEFORMAT </w:instrText>
      </w:r>
      <w:r>
        <w:fldChar w:fldCharType="separate"/>
      </w:r>
      <w:r w:rsidR="00420528" w:rsidRPr="00420528">
        <w:rPr>
          <w:rFonts w:cs="Arial"/>
          <w:vanish/>
        </w:rPr>
        <w:t xml:space="preserve">Рисунок </w:t>
      </w:r>
      <w:r w:rsidR="00420528">
        <w:rPr>
          <w:rFonts w:cs="Arial"/>
          <w:noProof/>
        </w:rPr>
        <w:t>2</w:t>
      </w:r>
      <w:r>
        <w:fldChar w:fldCharType="end"/>
      </w:r>
      <w:r>
        <w:t xml:space="preserve">. Балансы и технико-экономические показатели по каждой из вариаций приведены в таблице </w:t>
      </w:r>
      <w:r w:rsidR="00FF11F2">
        <w:fldChar w:fldCharType="begin"/>
      </w:r>
      <w:r w:rsidR="00FF11F2">
        <w:instrText xml:space="preserve"> REF _Ref208603596 \h  \* MERGEFORMAT </w:instrText>
      </w:r>
      <w:r w:rsidR="00FF11F2">
        <w:fldChar w:fldCharType="separate"/>
      </w:r>
      <w:r w:rsidR="00420528" w:rsidRPr="00420528">
        <w:rPr>
          <w:rFonts w:cs="Arial"/>
          <w:vanish/>
        </w:rPr>
        <w:t xml:space="preserve">Таблица </w:t>
      </w:r>
      <w:r w:rsidR="00420528">
        <w:rPr>
          <w:rFonts w:cs="Arial"/>
          <w:noProof/>
        </w:rPr>
        <w:t>4</w:t>
      </w:r>
      <w:r w:rsidR="00FF11F2">
        <w:fldChar w:fldCharType="end"/>
      </w:r>
      <w:r w:rsidR="00FF11F2">
        <w:t>.</w:t>
      </w:r>
      <w:r>
        <w:t xml:space="preserve"> </w:t>
      </w:r>
    </w:p>
    <w:p w14:paraId="27EB829A" w14:textId="77777777" w:rsidR="00E42014" w:rsidRDefault="00E42014" w:rsidP="008B1FE2">
      <w:pPr>
        <w:pStyle w:val="affff1"/>
        <w:keepNext/>
        <w:spacing w:after="0"/>
        <w:ind w:firstLine="0"/>
        <w:jc w:val="center"/>
      </w:pPr>
      <w:r>
        <w:rPr>
          <w:noProof/>
          <w:lang w:eastAsia="ru-RU"/>
          <w14:ligatures w14:val="standardContextual"/>
        </w:rPr>
        <w:drawing>
          <wp:inline distT="0" distB="0" distL="0" distR="0" wp14:anchorId="04043347" wp14:editId="7DC78A32">
            <wp:extent cx="5387532" cy="3540049"/>
            <wp:effectExtent l="0" t="0" r="3810" b="3810"/>
            <wp:docPr id="749987361" name="Рисунок 1" descr="Изображение выглядит как карта, текст, атлас&#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987361" name="Рисунок 1" descr="Изображение выглядит как карта, текст, атлас&#10;&#10;Содержимое, созданное искусственным интеллектом, может быть неверным."/>
                    <pic:cNvPicPr/>
                  </pic:nvPicPr>
                  <pic:blipFill>
                    <a:blip r:embed="rId22"/>
                    <a:stretch>
                      <a:fillRect/>
                    </a:stretch>
                  </pic:blipFill>
                  <pic:spPr>
                    <a:xfrm>
                      <a:off x="0" y="0"/>
                      <a:ext cx="5393719" cy="3544115"/>
                    </a:xfrm>
                    <a:prstGeom prst="rect">
                      <a:avLst/>
                    </a:prstGeom>
                  </pic:spPr>
                </pic:pic>
              </a:graphicData>
            </a:graphic>
          </wp:inline>
        </w:drawing>
      </w:r>
    </w:p>
    <w:p w14:paraId="41B6FE99" w14:textId="3E235E18" w:rsidR="00E42014" w:rsidRPr="00E42014" w:rsidRDefault="00E42014" w:rsidP="008B1FE2">
      <w:pPr>
        <w:pStyle w:val="afff4"/>
        <w:jc w:val="center"/>
        <w:rPr>
          <w:rFonts w:ascii="Arial" w:hAnsi="Arial" w:cs="Arial"/>
        </w:rPr>
      </w:pPr>
      <w:bookmarkStart w:id="14" w:name="_Ref208594048"/>
      <w:r w:rsidRPr="00E42014">
        <w:rPr>
          <w:rFonts w:ascii="Arial" w:hAnsi="Arial" w:cs="Arial"/>
        </w:rPr>
        <w:t xml:space="preserve">Рисунок </w:t>
      </w:r>
      <w:r w:rsidRPr="00E42014">
        <w:rPr>
          <w:rFonts w:ascii="Arial" w:hAnsi="Arial" w:cs="Arial"/>
        </w:rPr>
        <w:fldChar w:fldCharType="begin"/>
      </w:r>
      <w:r w:rsidRPr="00E42014">
        <w:rPr>
          <w:rFonts w:ascii="Arial" w:hAnsi="Arial" w:cs="Arial"/>
        </w:rPr>
        <w:instrText xml:space="preserve"> SEQ Рисунок \* ARABIC </w:instrText>
      </w:r>
      <w:r w:rsidRPr="00E42014">
        <w:rPr>
          <w:rFonts w:ascii="Arial" w:hAnsi="Arial" w:cs="Arial"/>
        </w:rPr>
        <w:fldChar w:fldCharType="separate"/>
      </w:r>
      <w:r w:rsidR="009C4D59">
        <w:rPr>
          <w:rFonts w:ascii="Arial" w:hAnsi="Arial" w:cs="Arial"/>
        </w:rPr>
        <w:t>2</w:t>
      </w:r>
      <w:r w:rsidRPr="00E42014">
        <w:rPr>
          <w:rFonts w:ascii="Arial" w:hAnsi="Arial" w:cs="Arial"/>
        </w:rPr>
        <w:fldChar w:fldCharType="end"/>
      </w:r>
      <w:bookmarkEnd w:id="14"/>
      <w:r w:rsidRPr="00E42014">
        <w:rPr>
          <w:rFonts w:ascii="Arial" w:hAnsi="Arial" w:cs="Arial"/>
        </w:rPr>
        <w:t xml:space="preserve"> – Зона теплоснабжени</w:t>
      </w:r>
      <w:r w:rsidR="008B1FE2">
        <w:rPr>
          <w:rFonts w:ascii="Arial" w:hAnsi="Arial" w:cs="Arial"/>
        </w:rPr>
        <w:t>я</w:t>
      </w:r>
      <w:r w:rsidRPr="00E42014">
        <w:rPr>
          <w:rFonts w:ascii="Arial" w:hAnsi="Arial" w:cs="Arial"/>
        </w:rPr>
        <w:t xml:space="preserve"> котельной ПК № 1-1</w:t>
      </w:r>
    </w:p>
    <w:p w14:paraId="06A477E5" w14:textId="77777777" w:rsidR="00E71717" w:rsidRDefault="00E71717" w:rsidP="00714199">
      <w:pPr>
        <w:pStyle w:val="affff1"/>
        <w:sectPr w:rsidR="00E71717" w:rsidSect="003F47E2">
          <w:footerReference w:type="default" r:id="rId23"/>
          <w:pgSz w:w="11906" w:h="16838"/>
          <w:pgMar w:top="1134" w:right="851" w:bottom="1134" w:left="1701" w:header="709" w:footer="709" w:gutter="0"/>
          <w:cols w:space="708"/>
          <w:docGrid w:linePitch="360"/>
        </w:sectPr>
      </w:pPr>
    </w:p>
    <w:p w14:paraId="02528063" w14:textId="3C49EBFD" w:rsidR="008252D2" w:rsidRPr="008252D2" w:rsidRDefault="008252D2" w:rsidP="00805F9F">
      <w:pPr>
        <w:pStyle w:val="afff4"/>
        <w:keepNext/>
        <w:spacing w:after="0"/>
        <w:rPr>
          <w:rFonts w:ascii="Arial" w:hAnsi="Arial" w:cs="Arial"/>
        </w:rPr>
      </w:pPr>
      <w:bookmarkStart w:id="15" w:name="_Ref208603596"/>
      <w:r w:rsidRPr="008252D2">
        <w:rPr>
          <w:rFonts w:ascii="Arial" w:hAnsi="Arial" w:cs="Arial"/>
        </w:rPr>
        <w:lastRenderedPageBreak/>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4</w:t>
      </w:r>
      <w:r w:rsidRPr="008252D2">
        <w:rPr>
          <w:rFonts w:ascii="Arial" w:hAnsi="Arial" w:cs="Arial"/>
        </w:rPr>
        <w:fldChar w:fldCharType="end"/>
      </w:r>
      <w:bookmarkEnd w:id="15"/>
      <w:r w:rsidRPr="008252D2">
        <w:rPr>
          <w:rFonts w:ascii="Arial" w:hAnsi="Arial" w:cs="Arial"/>
        </w:rPr>
        <w:t xml:space="preserve"> – Балансы и технико</w:t>
      </w:r>
      <w:r w:rsidR="008B1FE2">
        <w:rPr>
          <w:rFonts w:ascii="Arial" w:hAnsi="Arial" w:cs="Arial"/>
        </w:rPr>
        <w:t>-</w:t>
      </w:r>
      <w:r w:rsidRPr="008252D2">
        <w:rPr>
          <w:rFonts w:ascii="Arial" w:hAnsi="Arial" w:cs="Arial"/>
        </w:rPr>
        <w:t>экономические показатели замещающего источн</w:t>
      </w:r>
      <w:r w:rsidR="008B1FE2">
        <w:rPr>
          <w:rFonts w:ascii="Arial" w:hAnsi="Arial" w:cs="Arial"/>
        </w:rPr>
        <w:t>и</w:t>
      </w:r>
      <w:r w:rsidRPr="008252D2">
        <w:rPr>
          <w:rFonts w:ascii="Arial" w:hAnsi="Arial" w:cs="Arial"/>
        </w:rPr>
        <w:t>ка ПК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0"/>
        <w:gridCol w:w="1750"/>
        <w:gridCol w:w="2280"/>
        <w:gridCol w:w="2280"/>
      </w:tblGrid>
      <w:tr w:rsidR="00DC16A8" w:rsidRPr="00E471F1" w14:paraId="590C3518" w14:textId="77777777" w:rsidTr="008C0C56">
        <w:trPr>
          <w:trHeight w:val="20"/>
          <w:tblHeader/>
        </w:trPr>
        <w:tc>
          <w:tcPr>
            <w:tcW w:w="2833" w:type="pct"/>
            <w:shd w:val="clear" w:color="000000" w:fill="F2F2F2"/>
            <w:vAlign w:val="center"/>
            <w:hideMark/>
          </w:tcPr>
          <w:p w14:paraId="640A8B39"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038BF828"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3" w:type="pct"/>
            <w:shd w:val="clear" w:color="000000" w:fill="F2F2F2"/>
            <w:vAlign w:val="center"/>
          </w:tcPr>
          <w:p w14:paraId="2BBBBFF8"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Вариация 1 (децентрализация)</w:t>
            </w:r>
          </w:p>
        </w:tc>
        <w:tc>
          <w:tcPr>
            <w:tcW w:w="783" w:type="pct"/>
            <w:shd w:val="clear" w:color="000000" w:fill="F2F2F2"/>
            <w:vAlign w:val="center"/>
          </w:tcPr>
          <w:p w14:paraId="5CC051BA"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8252D2">
              <w:rPr>
                <w:rFonts w:ascii="Arial" w:eastAsia="Times New Roman" w:hAnsi="Arial" w:cs="Arial"/>
                <w:b/>
                <w:bCs/>
                <w:color w:val="000000"/>
                <w:sz w:val="18"/>
                <w:szCs w:val="18"/>
                <w:lang w:eastAsia="ru-RU"/>
              </w:rPr>
              <w:t>Вариация 2 (работа источников на единую сеть)</w:t>
            </w:r>
          </w:p>
        </w:tc>
      </w:tr>
      <w:tr w:rsidR="00DC16A8" w:rsidRPr="00E471F1" w14:paraId="6C79D9DF" w14:textId="77777777" w:rsidTr="008C0C56">
        <w:trPr>
          <w:trHeight w:val="20"/>
        </w:trPr>
        <w:tc>
          <w:tcPr>
            <w:tcW w:w="2833" w:type="pct"/>
            <w:vAlign w:val="center"/>
            <w:hideMark/>
          </w:tcPr>
          <w:p w14:paraId="445DC27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5BFA4CE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2C646B6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120,40</w:t>
            </w:r>
          </w:p>
        </w:tc>
        <w:tc>
          <w:tcPr>
            <w:tcW w:w="783" w:type="pct"/>
            <w:vAlign w:val="center"/>
          </w:tcPr>
          <w:p w14:paraId="2378CDB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120,40</w:t>
            </w:r>
          </w:p>
        </w:tc>
      </w:tr>
      <w:tr w:rsidR="00DC16A8" w:rsidRPr="00E471F1" w14:paraId="4F092C4F" w14:textId="77777777" w:rsidTr="008C0C56">
        <w:trPr>
          <w:trHeight w:val="20"/>
        </w:trPr>
        <w:tc>
          <w:tcPr>
            <w:tcW w:w="2833" w:type="pct"/>
            <w:vAlign w:val="center"/>
            <w:hideMark/>
          </w:tcPr>
          <w:p w14:paraId="19A836C7"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отборы паровых турбин</w:t>
            </w:r>
          </w:p>
        </w:tc>
        <w:tc>
          <w:tcPr>
            <w:tcW w:w="601" w:type="pct"/>
            <w:vAlign w:val="center"/>
            <w:hideMark/>
          </w:tcPr>
          <w:p w14:paraId="654A200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67BB54B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vAlign w:val="center"/>
          </w:tcPr>
          <w:p w14:paraId="18AD650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r>
      <w:tr w:rsidR="00DC16A8" w:rsidRPr="00E471F1" w14:paraId="3831996E" w14:textId="77777777" w:rsidTr="008C0C56">
        <w:trPr>
          <w:trHeight w:val="20"/>
        </w:trPr>
        <w:tc>
          <w:tcPr>
            <w:tcW w:w="2833" w:type="pct"/>
            <w:vAlign w:val="center"/>
            <w:hideMark/>
          </w:tcPr>
          <w:p w14:paraId="2DF5B515"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РОУ</w:t>
            </w:r>
          </w:p>
        </w:tc>
        <w:tc>
          <w:tcPr>
            <w:tcW w:w="601" w:type="pct"/>
            <w:vAlign w:val="center"/>
            <w:hideMark/>
          </w:tcPr>
          <w:p w14:paraId="4630AD1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546C0EC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vAlign w:val="center"/>
          </w:tcPr>
          <w:p w14:paraId="507F216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r>
      <w:tr w:rsidR="00DC16A8" w:rsidRPr="00E471F1" w14:paraId="00D49242" w14:textId="77777777" w:rsidTr="008C0C56">
        <w:trPr>
          <w:trHeight w:val="20"/>
        </w:trPr>
        <w:tc>
          <w:tcPr>
            <w:tcW w:w="2833" w:type="pct"/>
            <w:vAlign w:val="center"/>
            <w:hideMark/>
          </w:tcPr>
          <w:p w14:paraId="61D7D418"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ПВК</w:t>
            </w:r>
          </w:p>
        </w:tc>
        <w:tc>
          <w:tcPr>
            <w:tcW w:w="601" w:type="pct"/>
            <w:vAlign w:val="center"/>
            <w:hideMark/>
          </w:tcPr>
          <w:p w14:paraId="2FF0935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3B50EBF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vAlign w:val="center"/>
          </w:tcPr>
          <w:p w14:paraId="2A790C2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r>
      <w:tr w:rsidR="00DC16A8" w:rsidRPr="00E471F1" w14:paraId="62B961E2" w14:textId="77777777" w:rsidTr="008C0C56">
        <w:trPr>
          <w:trHeight w:val="20"/>
        </w:trPr>
        <w:tc>
          <w:tcPr>
            <w:tcW w:w="2833" w:type="pct"/>
            <w:vAlign w:val="center"/>
            <w:hideMark/>
          </w:tcPr>
          <w:p w14:paraId="75FBB02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53A1177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660E130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0,00</w:t>
            </w:r>
          </w:p>
        </w:tc>
        <w:tc>
          <w:tcPr>
            <w:tcW w:w="783" w:type="pct"/>
            <w:vAlign w:val="center"/>
          </w:tcPr>
          <w:p w14:paraId="44FE16B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0,00</w:t>
            </w:r>
          </w:p>
        </w:tc>
      </w:tr>
      <w:tr w:rsidR="00DC16A8" w:rsidRPr="00E471F1" w14:paraId="16D2078D" w14:textId="77777777" w:rsidTr="008C0C56">
        <w:trPr>
          <w:trHeight w:val="20"/>
        </w:trPr>
        <w:tc>
          <w:tcPr>
            <w:tcW w:w="2833" w:type="pct"/>
            <w:vAlign w:val="center"/>
            <w:hideMark/>
          </w:tcPr>
          <w:p w14:paraId="7CED164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2E7CB9A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01EBDC8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120,40</w:t>
            </w:r>
          </w:p>
        </w:tc>
        <w:tc>
          <w:tcPr>
            <w:tcW w:w="783" w:type="pct"/>
            <w:vAlign w:val="center"/>
          </w:tcPr>
          <w:p w14:paraId="5077966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120,40</w:t>
            </w:r>
          </w:p>
        </w:tc>
      </w:tr>
      <w:tr w:rsidR="00DC16A8" w:rsidRPr="00E471F1" w14:paraId="5660691D" w14:textId="77777777" w:rsidTr="008C0C56">
        <w:trPr>
          <w:trHeight w:val="20"/>
        </w:trPr>
        <w:tc>
          <w:tcPr>
            <w:tcW w:w="2833" w:type="pct"/>
            <w:vAlign w:val="center"/>
            <w:hideMark/>
          </w:tcPr>
          <w:p w14:paraId="127868B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3055182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4B8D7A4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2,46</w:t>
            </w:r>
          </w:p>
        </w:tc>
        <w:tc>
          <w:tcPr>
            <w:tcW w:w="783" w:type="pct"/>
            <w:vAlign w:val="center"/>
          </w:tcPr>
          <w:p w14:paraId="0D998A6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2,46</w:t>
            </w:r>
          </w:p>
        </w:tc>
      </w:tr>
      <w:tr w:rsidR="00DC16A8" w:rsidRPr="00E471F1" w14:paraId="38B03021" w14:textId="77777777" w:rsidTr="008C0C56">
        <w:trPr>
          <w:trHeight w:val="20"/>
        </w:trPr>
        <w:tc>
          <w:tcPr>
            <w:tcW w:w="2833" w:type="pct"/>
            <w:vMerge w:val="restart"/>
            <w:vAlign w:val="center"/>
            <w:hideMark/>
          </w:tcPr>
          <w:p w14:paraId="4BAD5E7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550EE34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373152D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3,20</w:t>
            </w:r>
          </w:p>
        </w:tc>
        <w:tc>
          <w:tcPr>
            <w:tcW w:w="783" w:type="pct"/>
            <w:vAlign w:val="center"/>
          </w:tcPr>
          <w:p w14:paraId="7A44B3B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3,29</w:t>
            </w:r>
          </w:p>
        </w:tc>
      </w:tr>
      <w:tr w:rsidR="00DC16A8" w:rsidRPr="00E471F1" w14:paraId="12986E54" w14:textId="77777777" w:rsidTr="008C0C56">
        <w:trPr>
          <w:trHeight w:val="20"/>
        </w:trPr>
        <w:tc>
          <w:tcPr>
            <w:tcW w:w="2833" w:type="pct"/>
            <w:vMerge/>
            <w:vAlign w:val="center"/>
            <w:hideMark/>
          </w:tcPr>
          <w:p w14:paraId="5A332D24" w14:textId="77777777" w:rsidR="00DC16A8" w:rsidRPr="00E471F1" w:rsidRDefault="00DC16A8" w:rsidP="008C0C56">
            <w:pPr>
              <w:spacing w:after="0" w:line="240" w:lineRule="auto"/>
              <w:rPr>
                <w:rFonts w:ascii="Arial" w:eastAsia="Times New Roman" w:hAnsi="Arial" w:cs="Arial"/>
                <w:color w:val="000000"/>
                <w:sz w:val="18"/>
                <w:szCs w:val="18"/>
                <w:lang w:eastAsia="ru-RU"/>
              </w:rPr>
            </w:pPr>
          </w:p>
        </w:tc>
        <w:tc>
          <w:tcPr>
            <w:tcW w:w="601" w:type="pct"/>
            <w:vAlign w:val="center"/>
            <w:hideMark/>
          </w:tcPr>
          <w:p w14:paraId="78579F0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3" w:type="pct"/>
            <w:vAlign w:val="center"/>
          </w:tcPr>
          <w:p w14:paraId="547CF7C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3,37%</w:t>
            </w:r>
          </w:p>
        </w:tc>
        <w:tc>
          <w:tcPr>
            <w:tcW w:w="783" w:type="pct"/>
            <w:vAlign w:val="center"/>
          </w:tcPr>
          <w:p w14:paraId="59399F1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3,46%</w:t>
            </w:r>
          </w:p>
        </w:tc>
      </w:tr>
      <w:tr w:rsidR="00DC16A8" w:rsidRPr="00E471F1" w14:paraId="2D1D7219" w14:textId="77777777" w:rsidTr="008C0C56">
        <w:trPr>
          <w:trHeight w:val="20"/>
        </w:trPr>
        <w:tc>
          <w:tcPr>
            <w:tcW w:w="2833" w:type="pct"/>
            <w:vAlign w:val="center"/>
            <w:hideMark/>
          </w:tcPr>
          <w:p w14:paraId="7CCD387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67FD51E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7C3AF46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95,09</w:t>
            </w:r>
          </w:p>
        </w:tc>
        <w:tc>
          <w:tcPr>
            <w:tcW w:w="783" w:type="pct"/>
            <w:vAlign w:val="center"/>
          </w:tcPr>
          <w:p w14:paraId="7CBE570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95,09</w:t>
            </w:r>
          </w:p>
        </w:tc>
      </w:tr>
      <w:tr w:rsidR="00DC16A8" w:rsidRPr="00E471F1" w14:paraId="74703B2F" w14:textId="77777777" w:rsidTr="008C0C56">
        <w:trPr>
          <w:trHeight w:val="20"/>
        </w:trPr>
        <w:tc>
          <w:tcPr>
            <w:tcW w:w="2833" w:type="pct"/>
            <w:vAlign w:val="center"/>
            <w:hideMark/>
          </w:tcPr>
          <w:p w14:paraId="5DAEF8BB"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1C88FAF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4E11D30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69,01</w:t>
            </w:r>
          </w:p>
        </w:tc>
        <w:tc>
          <w:tcPr>
            <w:tcW w:w="783" w:type="pct"/>
            <w:vAlign w:val="center"/>
          </w:tcPr>
          <w:p w14:paraId="1CDA0EA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69,01</w:t>
            </w:r>
          </w:p>
        </w:tc>
      </w:tr>
      <w:tr w:rsidR="00DC16A8" w:rsidRPr="00E471F1" w14:paraId="2D46E1BC" w14:textId="77777777" w:rsidTr="008C0C56">
        <w:trPr>
          <w:trHeight w:val="20"/>
        </w:trPr>
        <w:tc>
          <w:tcPr>
            <w:tcW w:w="2833" w:type="pct"/>
            <w:vAlign w:val="center"/>
            <w:hideMark/>
          </w:tcPr>
          <w:p w14:paraId="109B6E37"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35DFFC7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6CE420F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9,35</w:t>
            </w:r>
          </w:p>
        </w:tc>
        <w:tc>
          <w:tcPr>
            <w:tcW w:w="783" w:type="pct"/>
            <w:vAlign w:val="center"/>
          </w:tcPr>
          <w:p w14:paraId="06D17A2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9,35</w:t>
            </w:r>
          </w:p>
        </w:tc>
      </w:tr>
      <w:tr w:rsidR="00DC16A8" w:rsidRPr="00E471F1" w14:paraId="4BD4A761" w14:textId="77777777" w:rsidTr="008C0C56">
        <w:trPr>
          <w:trHeight w:val="20"/>
        </w:trPr>
        <w:tc>
          <w:tcPr>
            <w:tcW w:w="2833" w:type="pct"/>
            <w:vAlign w:val="center"/>
            <w:hideMark/>
          </w:tcPr>
          <w:p w14:paraId="134EC769"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5044C00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78872E1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16,73</w:t>
            </w:r>
          </w:p>
        </w:tc>
        <w:tc>
          <w:tcPr>
            <w:tcW w:w="783" w:type="pct"/>
            <w:vAlign w:val="center"/>
          </w:tcPr>
          <w:p w14:paraId="75013ED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16,73</w:t>
            </w:r>
          </w:p>
        </w:tc>
      </w:tr>
      <w:tr w:rsidR="00DC16A8" w:rsidRPr="00E471F1" w14:paraId="32290624" w14:textId="77777777" w:rsidTr="008C0C56">
        <w:trPr>
          <w:trHeight w:val="20"/>
        </w:trPr>
        <w:tc>
          <w:tcPr>
            <w:tcW w:w="2833" w:type="pct"/>
            <w:vAlign w:val="center"/>
            <w:hideMark/>
          </w:tcPr>
          <w:p w14:paraId="3826160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2827993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122E36F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19,65</w:t>
            </w:r>
          </w:p>
        </w:tc>
        <w:tc>
          <w:tcPr>
            <w:tcW w:w="783" w:type="pct"/>
            <w:vAlign w:val="center"/>
          </w:tcPr>
          <w:p w14:paraId="1200577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19,56</w:t>
            </w:r>
          </w:p>
        </w:tc>
      </w:tr>
      <w:tr w:rsidR="00DC16A8" w:rsidRPr="00E471F1" w14:paraId="163428BA" w14:textId="77777777" w:rsidTr="008C0C56">
        <w:trPr>
          <w:trHeight w:val="20"/>
        </w:trPr>
        <w:tc>
          <w:tcPr>
            <w:tcW w:w="2833" w:type="pct"/>
            <w:vAlign w:val="center"/>
            <w:hideMark/>
          </w:tcPr>
          <w:p w14:paraId="6ADD619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49F6389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05E51AF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94,60</w:t>
            </w:r>
          </w:p>
        </w:tc>
        <w:tc>
          <w:tcPr>
            <w:tcW w:w="783" w:type="pct"/>
            <w:vAlign w:val="center"/>
          </w:tcPr>
          <w:p w14:paraId="414885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94,60</w:t>
            </w:r>
          </w:p>
        </w:tc>
      </w:tr>
      <w:tr w:rsidR="00DC16A8" w:rsidRPr="00E471F1" w14:paraId="2AAB1C8F" w14:textId="77777777" w:rsidTr="008C0C56">
        <w:trPr>
          <w:trHeight w:val="20"/>
        </w:trPr>
        <w:tc>
          <w:tcPr>
            <w:tcW w:w="2833" w:type="pct"/>
            <w:vAlign w:val="center"/>
            <w:hideMark/>
          </w:tcPr>
          <w:p w14:paraId="6A0B37E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4B6C1B3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0D5DE53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86,75</w:t>
            </w:r>
          </w:p>
        </w:tc>
        <w:tc>
          <w:tcPr>
            <w:tcW w:w="783" w:type="pct"/>
            <w:vAlign w:val="center"/>
          </w:tcPr>
          <w:p w14:paraId="662EC0E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86,83</w:t>
            </w:r>
          </w:p>
        </w:tc>
      </w:tr>
      <w:tr w:rsidR="00DC16A8" w:rsidRPr="00E471F1" w14:paraId="1B63F8C9" w14:textId="77777777" w:rsidTr="008C0C56">
        <w:trPr>
          <w:trHeight w:val="20"/>
        </w:trPr>
        <w:tc>
          <w:tcPr>
            <w:tcW w:w="2833" w:type="pct"/>
            <w:vAlign w:val="center"/>
            <w:hideMark/>
          </w:tcPr>
          <w:p w14:paraId="01736E1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445367E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vAlign w:val="center"/>
          </w:tcPr>
          <w:p w14:paraId="4EC528C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7,85</w:t>
            </w:r>
          </w:p>
        </w:tc>
        <w:tc>
          <w:tcPr>
            <w:tcW w:w="783" w:type="pct"/>
            <w:vAlign w:val="center"/>
          </w:tcPr>
          <w:p w14:paraId="7CBA8A9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7,77</w:t>
            </w:r>
          </w:p>
        </w:tc>
      </w:tr>
      <w:tr w:rsidR="00DC16A8" w:rsidRPr="00E471F1" w14:paraId="2591F1D0" w14:textId="77777777" w:rsidTr="008C0C56">
        <w:trPr>
          <w:trHeight w:val="20"/>
        </w:trPr>
        <w:tc>
          <w:tcPr>
            <w:tcW w:w="2833" w:type="pct"/>
            <w:vAlign w:val="center"/>
            <w:hideMark/>
          </w:tcPr>
          <w:p w14:paraId="654BEB64"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2C925A4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vAlign w:val="bottom"/>
          </w:tcPr>
          <w:p w14:paraId="059D6448"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vAlign w:val="bottom"/>
          </w:tcPr>
          <w:p w14:paraId="021CCA85"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13F200A5" w14:textId="77777777" w:rsidTr="008C0C56">
        <w:trPr>
          <w:trHeight w:val="20"/>
        </w:trPr>
        <w:tc>
          <w:tcPr>
            <w:tcW w:w="2833" w:type="pct"/>
            <w:vAlign w:val="center"/>
            <w:hideMark/>
          </w:tcPr>
          <w:p w14:paraId="6AF6737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0BB8378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single" w:sz="4" w:space="0" w:color="auto"/>
              <w:left w:val="single" w:sz="4" w:space="0" w:color="auto"/>
              <w:bottom w:val="single" w:sz="4" w:space="0" w:color="auto"/>
              <w:right w:val="single" w:sz="4" w:space="0" w:color="auto"/>
            </w:tcBorders>
            <w:vAlign w:val="center"/>
          </w:tcPr>
          <w:p w14:paraId="35362E3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167,78</w:t>
            </w:r>
          </w:p>
        </w:tc>
        <w:tc>
          <w:tcPr>
            <w:tcW w:w="783" w:type="pct"/>
            <w:tcBorders>
              <w:top w:val="single" w:sz="4" w:space="0" w:color="auto"/>
              <w:left w:val="single" w:sz="4" w:space="0" w:color="auto"/>
              <w:bottom w:val="single" w:sz="4" w:space="0" w:color="auto"/>
              <w:right w:val="single" w:sz="4" w:space="0" w:color="auto"/>
            </w:tcBorders>
            <w:vAlign w:val="center"/>
          </w:tcPr>
          <w:p w14:paraId="7A97284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168,35</w:t>
            </w:r>
          </w:p>
        </w:tc>
      </w:tr>
      <w:tr w:rsidR="00DC16A8" w:rsidRPr="00E471F1" w14:paraId="3A8D83ED" w14:textId="77777777" w:rsidTr="008C0C56">
        <w:trPr>
          <w:trHeight w:val="20"/>
        </w:trPr>
        <w:tc>
          <w:tcPr>
            <w:tcW w:w="2833" w:type="pct"/>
            <w:vAlign w:val="center"/>
            <w:hideMark/>
          </w:tcPr>
          <w:p w14:paraId="460F785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5A8920A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59B6D8E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4,09</w:t>
            </w:r>
          </w:p>
        </w:tc>
        <w:tc>
          <w:tcPr>
            <w:tcW w:w="783" w:type="pct"/>
            <w:tcBorders>
              <w:top w:val="nil"/>
              <w:left w:val="single" w:sz="4" w:space="0" w:color="auto"/>
              <w:bottom w:val="single" w:sz="4" w:space="0" w:color="auto"/>
              <w:right w:val="single" w:sz="4" w:space="0" w:color="auto"/>
            </w:tcBorders>
            <w:vAlign w:val="center"/>
          </w:tcPr>
          <w:p w14:paraId="56ACB44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4,11</w:t>
            </w:r>
          </w:p>
        </w:tc>
      </w:tr>
      <w:tr w:rsidR="00DC16A8" w:rsidRPr="00E471F1" w14:paraId="16D1E756" w14:textId="77777777" w:rsidTr="008C0C56">
        <w:trPr>
          <w:trHeight w:val="20"/>
        </w:trPr>
        <w:tc>
          <w:tcPr>
            <w:tcW w:w="2833" w:type="pct"/>
            <w:vAlign w:val="center"/>
            <w:hideMark/>
          </w:tcPr>
          <w:p w14:paraId="620AFD6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5AA83E3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0368CAF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163,69</w:t>
            </w:r>
          </w:p>
        </w:tc>
        <w:tc>
          <w:tcPr>
            <w:tcW w:w="783" w:type="pct"/>
            <w:tcBorders>
              <w:top w:val="nil"/>
              <w:left w:val="single" w:sz="4" w:space="0" w:color="auto"/>
              <w:bottom w:val="single" w:sz="4" w:space="0" w:color="auto"/>
              <w:right w:val="single" w:sz="4" w:space="0" w:color="auto"/>
            </w:tcBorders>
            <w:vAlign w:val="center"/>
          </w:tcPr>
          <w:p w14:paraId="663EEB3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164,24</w:t>
            </w:r>
          </w:p>
        </w:tc>
      </w:tr>
      <w:tr w:rsidR="00DC16A8" w:rsidRPr="00E471F1" w14:paraId="0D3E8F75" w14:textId="77777777" w:rsidTr="008C0C56">
        <w:trPr>
          <w:trHeight w:val="20"/>
        </w:trPr>
        <w:tc>
          <w:tcPr>
            <w:tcW w:w="2833" w:type="pct"/>
            <w:vAlign w:val="center"/>
            <w:hideMark/>
          </w:tcPr>
          <w:p w14:paraId="0DA47FA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7AC0C52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5057A96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32,86</w:t>
            </w:r>
          </w:p>
        </w:tc>
        <w:tc>
          <w:tcPr>
            <w:tcW w:w="783" w:type="pct"/>
            <w:tcBorders>
              <w:top w:val="nil"/>
              <w:left w:val="single" w:sz="4" w:space="0" w:color="auto"/>
              <w:bottom w:val="single" w:sz="4" w:space="0" w:color="auto"/>
              <w:right w:val="single" w:sz="4" w:space="0" w:color="auto"/>
            </w:tcBorders>
            <w:vAlign w:val="center"/>
          </w:tcPr>
          <w:p w14:paraId="4E0ABE9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33,41</w:t>
            </w:r>
          </w:p>
        </w:tc>
      </w:tr>
      <w:tr w:rsidR="00DC16A8" w:rsidRPr="00E471F1" w14:paraId="68694E5C" w14:textId="77777777" w:rsidTr="008C0C56">
        <w:trPr>
          <w:trHeight w:val="20"/>
        </w:trPr>
        <w:tc>
          <w:tcPr>
            <w:tcW w:w="2833" w:type="pct"/>
            <w:vAlign w:val="center"/>
            <w:hideMark/>
          </w:tcPr>
          <w:p w14:paraId="341244DC"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3BE87F1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6160870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130,83</w:t>
            </w:r>
          </w:p>
        </w:tc>
        <w:tc>
          <w:tcPr>
            <w:tcW w:w="783" w:type="pct"/>
            <w:tcBorders>
              <w:top w:val="nil"/>
              <w:left w:val="single" w:sz="4" w:space="0" w:color="auto"/>
              <w:bottom w:val="single" w:sz="4" w:space="0" w:color="auto"/>
              <w:right w:val="single" w:sz="4" w:space="0" w:color="auto"/>
            </w:tcBorders>
            <w:vAlign w:val="center"/>
          </w:tcPr>
          <w:p w14:paraId="4F28B9B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130,83</w:t>
            </w:r>
          </w:p>
        </w:tc>
      </w:tr>
      <w:tr w:rsidR="00DC16A8" w:rsidRPr="00E471F1" w14:paraId="71A2880D" w14:textId="77777777" w:rsidTr="008C0C56">
        <w:trPr>
          <w:trHeight w:val="20"/>
        </w:trPr>
        <w:tc>
          <w:tcPr>
            <w:tcW w:w="2833" w:type="pct"/>
            <w:vAlign w:val="center"/>
            <w:hideMark/>
          </w:tcPr>
          <w:p w14:paraId="2AF0180F"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57D7BBD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0A4EBA8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103,80</w:t>
            </w:r>
          </w:p>
        </w:tc>
        <w:tc>
          <w:tcPr>
            <w:tcW w:w="783" w:type="pct"/>
            <w:tcBorders>
              <w:top w:val="nil"/>
              <w:left w:val="single" w:sz="4" w:space="0" w:color="auto"/>
              <w:bottom w:val="single" w:sz="4" w:space="0" w:color="auto"/>
              <w:right w:val="single" w:sz="4" w:space="0" w:color="auto"/>
            </w:tcBorders>
            <w:vAlign w:val="center"/>
          </w:tcPr>
          <w:p w14:paraId="0957354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103,80</w:t>
            </w:r>
          </w:p>
        </w:tc>
      </w:tr>
      <w:tr w:rsidR="00DC16A8" w:rsidRPr="00E471F1" w14:paraId="4D0BE249" w14:textId="77777777" w:rsidTr="008C0C56">
        <w:trPr>
          <w:trHeight w:val="20"/>
        </w:trPr>
        <w:tc>
          <w:tcPr>
            <w:tcW w:w="2833" w:type="pct"/>
            <w:vAlign w:val="center"/>
            <w:hideMark/>
          </w:tcPr>
          <w:p w14:paraId="034A5695"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55E84F5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4C38CC2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27,03</w:t>
            </w:r>
          </w:p>
        </w:tc>
        <w:tc>
          <w:tcPr>
            <w:tcW w:w="783" w:type="pct"/>
            <w:tcBorders>
              <w:top w:val="nil"/>
              <w:left w:val="single" w:sz="4" w:space="0" w:color="auto"/>
              <w:bottom w:val="single" w:sz="4" w:space="0" w:color="auto"/>
              <w:right w:val="single" w:sz="4" w:space="0" w:color="auto"/>
            </w:tcBorders>
            <w:vAlign w:val="center"/>
          </w:tcPr>
          <w:p w14:paraId="39FD7F5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27,03</w:t>
            </w:r>
          </w:p>
        </w:tc>
      </w:tr>
      <w:tr w:rsidR="00DC16A8" w:rsidRPr="00E471F1" w14:paraId="60CB740A" w14:textId="77777777" w:rsidTr="008C0C56">
        <w:trPr>
          <w:trHeight w:val="20"/>
        </w:trPr>
        <w:tc>
          <w:tcPr>
            <w:tcW w:w="2833" w:type="pct"/>
            <w:vAlign w:val="center"/>
            <w:hideMark/>
          </w:tcPr>
          <w:p w14:paraId="5BF4D9A4"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5B4E6196"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Pr>
          <w:p w14:paraId="69029EBE"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vAlign w:val="bottom"/>
          </w:tcPr>
          <w:p w14:paraId="2490C467"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6202118B" w14:textId="77777777" w:rsidTr="008C0C56">
        <w:trPr>
          <w:trHeight w:val="20"/>
        </w:trPr>
        <w:tc>
          <w:tcPr>
            <w:tcW w:w="2833" w:type="pct"/>
            <w:vAlign w:val="center"/>
            <w:hideMark/>
          </w:tcPr>
          <w:p w14:paraId="782F8E8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537CBF2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73BDB51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4FD964E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DC16A8" w:rsidRPr="00E471F1" w14:paraId="166F6CE3" w14:textId="77777777" w:rsidTr="008C0C56">
        <w:trPr>
          <w:trHeight w:val="20"/>
        </w:trPr>
        <w:tc>
          <w:tcPr>
            <w:tcW w:w="2833" w:type="pct"/>
            <w:vAlign w:val="center"/>
            <w:hideMark/>
          </w:tcPr>
          <w:p w14:paraId="0467F0D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228F3EC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3" w:type="pct"/>
            <w:tcBorders>
              <w:top w:val="nil"/>
              <w:left w:val="single" w:sz="4" w:space="0" w:color="auto"/>
              <w:bottom w:val="single" w:sz="4" w:space="0" w:color="auto"/>
              <w:right w:val="single" w:sz="4" w:space="0" w:color="auto"/>
            </w:tcBorders>
            <w:vAlign w:val="center"/>
          </w:tcPr>
          <w:p w14:paraId="6C68F80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c>
          <w:tcPr>
            <w:tcW w:w="783" w:type="pct"/>
            <w:tcBorders>
              <w:top w:val="nil"/>
              <w:left w:val="single" w:sz="4" w:space="0" w:color="auto"/>
              <w:bottom w:val="single" w:sz="4" w:space="0" w:color="auto"/>
              <w:right w:val="single" w:sz="4" w:space="0" w:color="auto"/>
            </w:tcBorders>
            <w:vAlign w:val="center"/>
          </w:tcPr>
          <w:p w14:paraId="11FF9E7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r>
      <w:tr w:rsidR="00DC16A8" w:rsidRPr="00E471F1" w14:paraId="0E11FD05" w14:textId="77777777" w:rsidTr="008C0C56">
        <w:trPr>
          <w:trHeight w:val="20"/>
        </w:trPr>
        <w:tc>
          <w:tcPr>
            <w:tcW w:w="2833" w:type="pct"/>
            <w:vAlign w:val="center"/>
            <w:hideMark/>
          </w:tcPr>
          <w:p w14:paraId="4BB10DA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626529D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proofErr w:type="gramStart"/>
            <w:r w:rsidRPr="00E471F1">
              <w:rPr>
                <w:rFonts w:ascii="Arial" w:eastAsia="Times New Roman" w:hAnsi="Arial" w:cs="Arial"/>
                <w:color w:val="000000"/>
                <w:sz w:val="16"/>
                <w:szCs w:val="16"/>
                <w:lang w:eastAsia="ru-RU"/>
              </w:rPr>
              <w:t>т.н.т</w:t>
            </w:r>
            <w:proofErr w:type="spellEnd"/>
            <w:r w:rsidRPr="00E471F1">
              <w:rPr>
                <w:rFonts w:ascii="Arial" w:eastAsia="Times New Roman" w:hAnsi="Arial" w:cs="Arial"/>
                <w:color w:val="000000"/>
                <w:sz w:val="16"/>
                <w:szCs w:val="16"/>
                <w:lang w:eastAsia="ru-RU"/>
              </w:rPr>
              <w:t xml:space="preserve">  (тыс.м</w:t>
            </w:r>
            <w:proofErr w:type="gramEnd"/>
            <w:r w:rsidRPr="00E471F1">
              <w:rPr>
                <w:rFonts w:ascii="Arial" w:eastAsia="Times New Roman" w:hAnsi="Arial" w:cs="Arial"/>
                <w:color w:val="000000"/>
                <w:sz w:val="16"/>
                <w:szCs w:val="16"/>
                <w:lang w:eastAsia="ru-RU"/>
              </w:rPr>
              <w:t xml:space="preserve">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5E03E29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22 796,58</w:t>
            </w:r>
          </w:p>
        </w:tc>
        <w:tc>
          <w:tcPr>
            <w:tcW w:w="783" w:type="pct"/>
            <w:tcBorders>
              <w:top w:val="nil"/>
              <w:left w:val="single" w:sz="4" w:space="0" w:color="auto"/>
              <w:bottom w:val="single" w:sz="4" w:space="0" w:color="auto"/>
              <w:right w:val="single" w:sz="4" w:space="0" w:color="auto"/>
            </w:tcBorders>
            <w:vAlign w:val="center"/>
          </w:tcPr>
          <w:p w14:paraId="5618BCD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22 874,14</w:t>
            </w:r>
          </w:p>
        </w:tc>
      </w:tr>
      <w:tr w:rsidR="00DC16A8" w:rsidRPr="00E471F1" w14:paraId="58F6806B" w14:textId="77777777" w:rsidTr="008C0C56">
        <w:trPr>
          <w:trHeight w:val="20"/>
        </w:trPr>
        <w:tc>
          <w:tcPr>
            <w:tcW w:w="2833" w:type="pct"/>
            <w:vAlign w:val="center"/>
            <w:hideMark/>
          </w:tcPr>
          <w:p w14:paraId="63246C0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07511FC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3" w:type="pct"/>
            <w:tcBorders>
              <w:top w:val="nil"/>
              <w:left w:val="single" w:sz="4" w:space="0" w:color="auto"/>
              <w:bottom w:val="single" w:sz="4" w:space="0" w:color="auto"/>
              <w:right w:val="single" w:sz="4" w:space="0" w:color="auto"/>
            </w:tcBorders>
            <w:vAlign w:val="center"/>
          </w:tcPr>
          <w:p w14:paraId="4E3C3FC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26 053,24</w:t>
            </w:r>
          </w:p>
        </w:tc>
        <w:tc>
          <w:tcPr>
            <w:tcW w:w="783" w:type="pct"/>
            <w:tcBorders>
              <w:top w:val="nil"/>
              <w:left w:val="single" w:sz="4" w:space="0" w:color="auto"/>
              <w:bottom w:val="single" w:sz="4" w:space="0" w:color="auto"/>
              <w:right w:val="single" w:sz="4" w:space="0" w:color="auto"/>
            </w:tcBorders>
            <w:vAlign w:val="center"/>
          </w:tcPr>
          <w:p w14:paraId="78686BA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26 141,88</w:t>
            </w:r>
          </w:p>
        </w:tc>
      </w:tr>
      <w:tr w:rsidR="00DC16A8" w:rsidRPr="00E471F1" w14:paraId="01138082" w14:textId="77777777" w:rsidTr="008C0C56">
        <w:trPr>
          <w:trHeight w:val="20"/>
        </w:trPr>
        <w:tc>
          <w:tcPr>
            <w:tcW w:w="2833" w:type="pct"/>
            <w:vAlign w:val="center"/>
            <w:hideMark/>
          </w:tcPr>
          <w:p w14:paraId="03A95CD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135C7BE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3" w:type="pct"/>
            <w:tcBorders>
              <w:top w:val="nil"/>
              <w:left w:val="single" w:sz="4" w:space="0" w:color="auto"/>
              <w:bottom w:val="single" w:sz="4" w:space="0" w:color="auto"/>
              <w:right w:val="single" w:sz="4" w:space="0" w:color="auto"/>
            </w:tcBorders>
            <w:vAlign w:val="center"/>
          </w:tcPr>
          <w:p w14:paraId="5E09284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205BE95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DC16A8" w:rsidRPr="00E471F1" w14:paraId="51E1739A" w14:textId="77777777" w:rsidTr="008C0C56">
        <w:trPr>
          <w:trHeight w:val="20"/>
        </w:trPr>
        <w:tc>
          <w:tcPr>
            <w:tcW w:w="2833" w:type="pct"/>
            <w:vAlign w:val="center"/>
            <w:hideMark/>
          </w:tcPr>
          <w:p w14:paraId="64359CC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lastRenderedPageBreak/>
              <w:t> </w:t>
            </w:r>
          </w:p>
        </w:tc>
        <w:tc>
          <w:tcPr>
            <w:tcW w:w="601" w:type="pct"/>
            <w:vAlign w:val="center"/>
            <w:hideMark/>
          </w:tcPr>
          <w:p w14:paraId="77CCFFF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tcBorders>
              <w:top w:val="nil"/>
              <w:left w:val="single" w:sz="4" w:space="0" w:color="auto"/>
              <w:bottom w:val="single" w:sz="4" w:space="0" w:color="auto"/>
              <w:right w:val="single" w:sz="4" w:space="0" w:color="auto"/>
            </w:tcBorders>
            <w:vAlign w:val="center"/>
          </w:tcPr>
          <w:p w14:paraId="0E84CBC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178B30F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760AB654" w14:textId="77777777" w:rsidTr="008C0C56">
        <w:trPr>
          <w:trHeight w:val="20"/>
        </w:trPr>
        <w:tc>
          <w:tcPr>
            <w:tcW w:w="2833" w:type="pct"/>
            <w:vAlign w:val="center"/>
            <w:hideMark/>
          </w:tcPr>
          <w:p w14:paraId="511CC3E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покупку топливо</w:t>
            </w:r>
          </w:p>
        </w:tc>
        <w:tc>
          <w:tcPr>
            <w:tcW w:w="601" w:type="pct"/>
            <w:vAlign w:val="center"/>
            <w:hideMark/>
          </w:tcPr>
          <w:p w14:paraId="5794FA9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095D719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202 141,86</w:t>
            </w:r>
          </w:p>
        </w:tc>
        <w:tc>
          <w:tcPr>
            <w:tcW w:w="783" w:type="pct"/>
            <w:tcBorders>
              <w:top w:val="nil"/>
              <w:left w:val="single" w:sz="4" w:space="0" w:color="auto"/>
              <w:bottom w:val="single" w:sz="4" w:space="0" w:color="auto"/>
              <w:right w:val="single" w:sz="4" w:space="0" w:color="auto"/>
            </w:tcBorders>
            <w:vAlign w:val="center"/>
          </w:tcPr>
          <w:p w14:paraId="60DC147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202 829,60</w:t>
            </w:r>
          </w:p>
        </w:tc>
      </w:tr>
      <w:tr w:rsidR="00DC16A8" w:rsidRPr="00E471F1" w14:paraId="3C4C4ADB" w14:textId="77777777" w:rsidTr="008C0C56">
        <w:trPr>
          <w:trHeight w:val="20"/>
        </w:trPr>
        <w:tc>
          <w:tcPr>
            <w:tcW w:w="2833" w:type="pct"/>
            <w:vAlign w:val="center"/>
            <w:hideMark/>
          </w:tcPr>
          <w:p w14:paraId="1401BA31"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21509F1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vAlign w:val="center"/>
          </w:tcPr>
          <w:p w14:paraId="2CF37B5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vAlign w:val="center"/>
          </w:tcPr>
          <w:p w14:paraId="13D0620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r>
      <w:tr w:rsidR="00DC16A8" w:rsidRPr="00E471F1" w14:paraId="75D62139"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hideMark/>
          </w:tcPr>
          <w:p w14:paraId="55E0778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tcBorders>
              <w:top w:val="single" w:sz="4" w:space="0" w:color="auto"/>
              <w:left w:val="single" w:sz="4" w:space="0" w:color="auto"/>
              <w:bottom w:val="single" w:sz="4" w:space="0" w:color="auto"/>
              <w:right w:val="single" w:sz="4" w:space="0" w:color="auto"/>
            </w:tcBorders>
            <w:vAlign w:val="center"/>
            <w:hideMark/>
          </w:tcPr>
          <w:p w14:paraId="1F55F97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3" w:type="pct"/>
            <w:tcBorders>
              <w:top w:val="single" w:sz="4" w:space="0" w:color="auto"/>
              <w:left w:val="single" w:sz="4" w:space="0" w:color="auto"/>
              <w:bottom w:val="single" w:sz="4" w:space="0" w:color="auto"/>
              <w:right w:val="single" w:sz="4" w:space="0" w:color="auto"/>
            </w:tcBorders>
            <w:vAlign w:val="center"/>
          </w:tcPr>
          <w:p w14:paraId="405117E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2 287,60</w:t>
            </w:r>
          </w:p>
        </w:tc>
        <w:tc>
          <w:tcPr>
            <w:tcW w:w="783" w:type="pct"/>
            <w:tcBorders>
              <w:top w:val="single" w:sz="4" w:space="0" w:color="auto"/>
              <w:left w:val="single" w:sz="4" w:space="0" w:color="auto"/>
              <w:bottom w:val="single" w:sz="4" w:space="0" w:color="auto"/>
              <w:right w:val="single" w:sz="4" w:space="0" w:color="auto"/>
            </w:tcBorders>
            <w:vAlign w:val="center"/>
          </w:tcPr>
          <w:p w14:paraId="020E336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2 287,60</w:t>
            </w:r>
          </w:p>
        </w:tc>
      </w:tr>
      <w:tr w:rsidR="00DC16A8" w:rsidRPr="00E471F1" w14:paraId="57B5331D"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32C573C2" w14:textId="58902925"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Годовой расход ЭЭ (На </w:t>
            </w:r>
            <w:r w:rsidR="009C4D59">
              <w:rPr>
                <w:rFonts w:ascii="Arial" w:hAnsi="Arial" w:cs="Arial"/>
                <w:color w:val="000000"/>
                <w:sz w:val="18"/>
                <w:szCs w:val="18"/>
              </w:rPr>
              <w:t>существующие</w:t>
            </w:r>
            <w:r>
              <w:rPr>
                <w:rFonts w:ascii="Arial" w:hAnsi="Arial" w:cs="Arial"/>
                <w:color w:val="000000"/>
                <w:sz w:val="18"/>
                <w:szCs w:val="18"/>
              </w:rPr>
              <w:t xml:space="preserve"> кот общ. Мощностью 743 МВт </w:t>
            </w:r>
            <w:r w:rsidR="009C4D59">
              <w:rPr>
                <w:rFonts w:ascii="Arial" w:hAnsi="Arial" w:cs="Arial"/>
                <w:color w:val="000000"/>
                <w:sz w:val="18"/>
                <w:szCs w:val="18"/>
              </w:rPr>
              <w:t>приходилось</w:t>
            </w:r>
            <w:r>
              <w:rPr>
                <w:rFonts w:ascii="Arial" w:hAnsi="Arial" w:cs="Arial"/>
                <w:color w:val="000000"/>
                <w:sz w:val="18"/>
                <w:szCs w:val="18"/>
              </w:rPr>
              <w:t xml:space="preserve"> в год 25000 тыс. кВт)</w:t>
            </w:r>
          </w:p>
        </w:tc>
        <w:tc>
          <w:tcPr>
            <w:tcW w:w="601" w:type="pct"/>
            <w:tcBorders>
              <w:top w:val="nil"/>
              <w:left w:val="single" w:sz="4" w:space="0" w:color="auto"/>
              <w:bottom w:val="single" w:sz="4" w:space="0" w:color="auto"/>
              <w:right w:val="single" w:sz="4" w:space="0" w:color="auto"/>
            </w:tcBorders>
            <w:vAlign w:val="center"/>
            <w:hideMark/>
          </w:tcPr>
          <w:p w14:paraId="5BF6A12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3" w:type="pct"/>
            <w:tcBorders>
              <w:top w:val="nil"/>
              <w:left w:val="single" w:sz="4" w:space="0" w:color="auto"/>
              <w:bottom w:val="single" w:sz="4" w:space="0" w:color="auto"/>
              <w:right w:val="single" w:sz="4" w:space="0" w:color="auto"/>
            </w:tcBorders>
            <w:vAlign w:val="center"/>
          </w:tcPr>
          <w:p w14:paraId="1F925B6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4 711,96</w:t>
            </w:r>
          </w:p>
        </w:tc>
        <w:tc>
          <w:tcPr>
            <w:tcW w:w="783" w:type="pct"/>
            <w:tcBorders>
              <w:top w:val="nil"/>
              <w:left w:val="single" w:sz="4" w:space="0" w:color="auto"/>
              <w:bottom w:val="single" w:sz="4" w:space="0" w:color="auto"/>
              <w:right w:val="single" w:sz="4" w:space="0" w:color="auto"/>
            </w:tcBorders>
            <w:vAlign w:val="center"/>
          </w:tcPr>
          <w:p w14:paraId="4CC90AE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4 711,96</w:t>
            </w:r>
          </w:p>
        </w:tc>
      </w:tr>
      <w:tr w:rsidR="00DC16A8" w:rsidRPr="00E471F1" w14:paraId="09D5A772"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5D76B38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tcBorders>
              <w:top w:val="nil"/>
              <w:left w:val="single" w:sz="4" w:space="0" w:color="auto"/>
              <w:bottom w:val="single" w:sz="4" w:space="0" w:color="auto"/>
              <w:right w:val="single" w:sz="4" w:space="0" w:color="auto"/>
            </w:tcBorders>
            <w:vAlign w:val="center"/>
            <w:hideMark/>
          </w:tcPr>
          <w:p w14:paraId="2DD233A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3" w:type="pct"/>
            <w:tcBorders>
              <w:top w:val="nil"/>
              <w:left w:val="single" w:sz="4" w:space="0" w:color="auto"/>
              <w:bottom w:val="single" w:sz="4" w:space="0" w:color="auto"/>
              <w:right w:val="single" w:sz="4" w:space="0" w:color="auto"/>
            </w:tcBorders>
            <w:vAlign w:val="center"/>
          </w:tcPr>
          <w:p w14:paraId="7413B5C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33316AA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DC16A8" w:rsidRPr="00E471F1" w14:paraId="521C1148"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64856FE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tcBorders>
              <w:top w:val="nil"/>
              <w:left w:val="single" w:sz="4" w:space="0" w:color="auto"/>
              <w:bottom w:val="single" w:sz="4" w:space="0" w:color="auto"/>
              <w:right w:val="single" w:sz="4" w:space="0" w:color="auto"/>
            </w:tcBorders>
            <w:vAlign w:val="center"/>
            <w:hideMark/>
          </w:tcPr>
          <w:p w14:paraId="6E236A5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3" w:type="pct"/>
            <w:tcBorders>
              <w:top w:val="nil"/>
              <w:left w:val="single" w:sz="4" w:space="0" w:color="auto"/>
              <w:bottom w:val="single" w:sz="4" w:space="0" w:color="auto"/>
              <w:right w:val="single" w:sz="4" w:space="0" w:color="auto"/>
            </w:tcBorders>
            <w:vAlign w:val="center"/>
          </w:tcPr>
          <w:p w14:paraId="5FB3F2A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37 695,68</w:t>
            </w:r>
          </w:p>
        </w:tc>
        <w:tc>
          <w:tcPr>
            <w:tcW w:w="783" w:type="pct"/>
            <w:tcBorders>
              <w:top w:val="nil"/>
              <w:left w:val="single" w:sz="4" w:space="0" w:color="auto"/>
              <w:bottom w:val="single" w:sz="4" w:space="0" w:color="auto"/>
              <w:right w:val="single" w:sz="4" w:space="0" w:color="auto"/>
            </w:tcBorders>
            <w:vAlign w:val="center"/>
          </w:tcPr>
          <w:p w14:paraId="1572044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37 695,68</w:t>
            </w:r>
          </w:p>
        </w:tc>
      </w:tr>
      <w:tr w:rsidR="00DC16A8" w:rsidRPr="00E471F1" w14:paraId="3D61F5CF"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tcPr>
          <w:p w14:paraId="19CFD50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552CD15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single" w:sz="4" w:space="0" w:color="auto"/>
              <w:left w:val="single" w:sz="4" w:space="0" w:color="auto"/>
              <w:bottom w:val="single" w:sz="4" w:space="0" w:color="auto"/>
              <w:right w:val="single" w:sz="4" w:space="0" w:color="auto"/>
            </w:tcBorders>
            <w:vAlign w:val="center"/>
          </w:tcPr>
          <w:p w14:paraId="33673E3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28,63</w:t>
            </w:r>
          </w:p>
        </w:tc>
        <w:tc>
          <w:tcPr>
            <w:tcW w:w="783" w:type="pct"/>
            <w:tcBorders>
              <w:top w:val="single" w:sz="4" w:space="0" w:color="auto"/>
              <w:left w:val="single" w:sz="4" w:space="0" w:color="auto"/>
              <w:bottom w:val="single" w:sz="4" w:space="0" w:color="auto"/>
              <w:right w:val="single" w:sz="4" w:space="0" w:color="auto"/>
            </w:tcBorders>
            <w:vAlign w:val="center"/>
          </w:tcPr>
          <w:p w14:paraId="1AC9738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29,97</w:t>
            </w:r>
          </w:p>
        </w:tc>
      </w:tr>
      <w:tr w:rsidR="00DC16A8" w:rsidRPr="00E471F1" w14:paraId="2C8754C0"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721FD20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49C9297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45497D3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7,28</w:t>
            </w:r>
          </w:p>
        </w:tc>
        <w:tc>
          <w:tcPr>
            <w:tcW w:w="783" w:type="pct"/>
            <w:tcBorders>
              <w:top w:val="nil"/>
              <w:left w:val="single" w:sz="4" w:space="0" w:color="auto"/>
              <w:bottom w:val="single" w:sz="4" w:space="0" w:color="auto"/>
              <w:right w:val="single" w:sz="4" w:space="0" w:color="auto"/>
            </w:tcBorders>
            <w:vAlign w:val="center"/>
          </w:tcPr>
          <w:p w14:paraId="2F56B5C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8,62</w:t>
            </w:r>
          </w:p>
        </w:tc>
      </w:tr>
      <w:tr w:rsidR="00DC16A8" w:rsidRPr="00E471F1" w14:paraId="5023F994"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5ECB26F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32A283B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1FA3968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21,35</w:t>
            </w:r>
          </w:p>
        </w:tc>
        <w:tc>
          <w:tcPr>
            <w:tcW w:w="783" w:type="pct"/>
            <w:tcBorders>
              <w:top w:val="nil"/>
              <w:left w:val="single" w:sz="4" w:space="0" w:color="auto"/>
              <w:bottom w:val="single" w:sz="4" w:space="0" w:color="auto"/>
              <w:right w:val="single" w:sz="4" w:space="0" w:color="auto"/>
            </w:tcBorders>
            <w:vAlign w:val="center"/>
          </w:tcPr>
          <w:p w14:paraId="61D1FEA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21,35</w:t>
            </w:r>
          </w:p>
        </w:tc>
      </w:tr>
      <w:tr w:rsidR="00DC16A8" w:rsidRPr="00E471F1" w14:paraId="39D32EBF" w14:textId="77777777" w:rsidTr="008C0C56">
        <w:trPr>
          <w:trHeight w:val="20"/>
        </w:trPr>
        <w:tc>
          <w:tcPr>
            <w:tcW w:w="2833" w:type="pct"/>
            <w:vAlign w:val="center"/>
            <w:hideMark/>
          </w:tcPr>
          <w:p w14:paraId="0F2A8E9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6EACF8F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3" w:type="pct"/>
            <w:tcBorders>
              <w:top w:val="nil"/>
              <w:left w:val="single" w:sz="4" w:space="0" w:color="auto"/>
              <w:bottom w:val="single" w:sz="4" w:space="0" w:color="auto"/>
              <w:right w:val="single" w:sz="4" w:space="0" w:color="auto"/>
            </w:tcBorders>
            <w:vAlign w:val="center"/>
          </w:tcPr>
          <w:p w14:paraId="7CD7175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216 714,53</w:t>
            </w:r>
          </w:p>
        </w:tc>
        <w:tc>
          <w:tcPr>
            <w:tcW w:w="783" w:type="pct"/>
            <w:tcBorders>
              <w:top w:val="nil"/>
              <w:left w:val="single" w:sz="4" w:space="0" w:color="auto"/>
              <w:bottom w:val="single" w:sz="4" w:space="0" w:color="auto"/>
              <w:right w:val="single" w:sz="4" w:space="0" w:color="auto"/>
            </w:tcBorders>
            <w:vAlign w:val="center"/>
          </w:tcPr>
          <w:p w14:paraId="62A6F35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223 531,59</w:t>
            </w:r>
          </w:p>
        </w:tc>
      </w:tr>
      <w:tr w:rsidR="00DC16A8" w:rsidRPr="00E471F1" w14:paraId="71935368" w14:textId="77777777" w:rsidTr="008C0C56">
        <w:trPr>
          <w:trHeight w:val="20"/>
        </w:trPr>
        <w:tc>
          <w:tcPr>
            <w:tcW w:w="2833" w:type="pct"/>
            <w:vAlign w:val="center"/>
            <w:hideMark/>
          </w:tcPr>
          <w:p w14:paraId="75B527C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41C5028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3" w:type="pct"/>
            <w:tcBorders>
              <w:top w:val="nil"/>
              <w:left w:val="single" w:sz="4" w:space="0" w:color="auto"/>
              <w:bottom w:val="single" w:sz="4" w:space="0" w:color="auto"/>
              <w:right w:val="single" w:sz="4" w:space="0" w:color="auto"/>
            </w:tcBorders>
            <w:vAlign w:val="center"/>
          </w:tcPr>
          <w:p w14:paraId="3DFF805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0DEA538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DC16A8" w:rsidRPr="00E471F1" w14:paraId="05AE6DDC" w14:textId="77777777" w:rsidTr="008C0C56">
        <w:trPr>
          <w:trHeight w:val="20"/>
        </w:trPr>
        <w:tc>
          <w:tcPr>
            <w:tcW w:w="2833" w:type="pct"/>
            <w:vAlign w:val="center"/>
            <w:hideMark/>
          </w:tcPr>
          <w:p w14:paraId="3BF3B62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0FA04CF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13B656B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6 785,33</w:t>
            </w:r>
          </w:p>
        </w:tc>
        <w:tc>
          <w:tcPr>
            <w:tcW w:w="783" w:type="pct"/>
            <w:tcBorders>
              <w:top w:val="nil"/>
              <w:left w:val="single" w:sz="4" w:space="0" w:color="auto"/>
              <w:bottom w:val="single" w:sz="4" w:space="0" w:color="auto"/>
              <w:right w:val="single" w:sz="4" w:space="0" w:color="auto"/>
            </w:tcBorders>
            <w:vAlign w:val="center"/>
          </w:tcPr>
          <w:p w14:paraId="55284A1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6 998,77</w:t>
            </w:r>
          </w:p>
        </w:tc>
      </w:tr>
    </w:tbl>
    <w:p w14:paraId="1ECFC132" w14:textId="4D020AFB" w:rsidR="007309A3" w:rsidRDefault="007309A3" w:rsidP="003E5E0F">
      <w:pPr>
        <w:pStyle w:val="affff1"/>
        <w:spacing w:line="276" w:lineRule="auto"/>
        <w:ind w:firstLine="0"/>
      </w:pPr>
    </w:p>
    <w:p w14:paraId="6E982FC8" w14:textId="77777777" w:rsidR="00E71717" w:rsidRDefault="00E71717" w:rsidP="00714199">
      <w:pPr>
        <w:pStyle w:val="affff1"/>
        <w:sectPr w:rsidR="00E71717" w:rsidSect="00E71717">
          <w:pgSz w:w="16838" w:h="11906" w:orient="landscape"/>
          <w:pgMar w:top="1701" w:right="1134" w:bottom="851" w:left="1134" w:header="709" w:footer="709" w:gutter="0"/>
          <w:cols w:space="708"/>
          <w:docGrid w:linePitch="360"/>
        </w:sectPr>
      </w:pPr>
    </w:p>
    <w:p w14:paraId="672828C9" w14:textId="34508D97" w:rsidR="00FF11F2" w:rsidRPr="00E42014" w:rsidRDefault="00FF11F2" w:rsidP="00FF11F2">
      <w:pPr>
        <w:pStyle w:val="affff1"/>
        <w:rPr>
          <w:b/>
          <w:bCs/>
        </w:rPr>
      </w:pPr>
      <w:r w:rsidRPr="00E42014">
        <w:rPr>
          <w:b/>
          <w:bCs/>
        </w:rPr>
        <w:lastRenderedPageBreak/>
        <w:t>Замещение ТЭЦ-</w:t>
      </w:r>
      <w:r>
        <w:rPr>
          <w:b/>
          <w:bCs/>
        </w:rPr>
        <w:t>3</w:t>
      </w:r>
    </w:p>
    <w:p w14:paraId="596825B4" w14:textId="77777777" w:rsidR="00FF11F2" w:rsidRDefault="00FF11F2" w:rsidP="00FF11F2">
      <w:pPr>
        <w:pStyle w:val="affff1"/>
      </w:pPr>
      <w:r>
        <w:t xml:space="preserve">Для замещения ТЭЦ-3 предлагается строительство пяти котельных общей установленной мощностью 684,5 МВт (588,6 Гкал/ч). </w:t>
      </w:r>
    </w:p>
    <w:p w14:paraId="0B7B4894" w14:textId="77777777" w:rsidR="00FF11F2" w:rsidRDefault="00FF11F2" w:rsidP="00FF11F2">
      <w:pPr>
        <w:pStyle w:val="affff1"/>
      </w:pPr>
      <w:r>
        <w:t xml:space="preserve">В качестве основного оборудования предлагается </w:t>
      </w:r>
    </w:p>
    <w:p w14:paraId="139C159C" w14:textId="0E346371" w:rsidR="00FF11F2" w:rsidRDefault="00FF11F2" w:rsidP="00FF11F2">
      <w:pPr>
        <w:pStyle w:val="affff1"/>
      </w:pPr>
      <w:r>
        <w:t>- на котельной ПК № 3-1 установка четырех котлов единичной мощностью по 3 МВт, общая установленная мощность котельной 12 МВт (10,32 Гкал/ч);</w:t>
      </w:r>
      <w:r w:rsidR="001511F3">
        <w:t xml:space="preserve"> </w:t>
      </w:r>
    </w:p>
    <w:p w14:paraId="65F5ABDB" w14:textId="59B3643A" w:rsidR="00FF11F2" w:rsidRDefault="00FF11F2" w:rsidP="00FF11F2">
      <w:pPr>
        <w:pStyle w:val="affff1"/>
      </w:pPr>
      <w:r>
        <w:t xml:space="preserve">- на котельной ПК № 3-2 установка </w:t>
      </w:r>
      <w:r w:rsidR="00367B9C">
        <w:t>четырех</w:t>
      </w:r>
      <w:r>
        <w:t xml:space="preserve"> котлов единичной мощностью по 0,6 МВт, общая установленная мощность котельной 2,4 МВт (2,064 Гкал/ч); </w:t>
      </w:r>
    </w:p>
    <w:p w14:paraId="1CCED484" w14:textId="77777777" w:rsidR="00FF11F2" w:rsidRDefault="00FF11F2" w:rsidP="00FF11F2">
      <w:pPr>
        <w:pStyle w:val="affff1"/>
      </w:pPr>
      <w:r>
        <w:t xml:space="preserve">- на котельной ПК № 3-4 установка трех котлов единичной мощностью по 60 МВт и трех котлов по 50 МВт, общая установленная мощность котельной 330 МВт (283,8 Гкал/ч); </w:t>
      </w:r>
    </w:p>
    <w:p w14:paraId="6589787B" w14:textId="45BB8B44" w:rsidR="00FF11F2" w:rsidRDefault="00FF11F2" w:rsidP="00FF11F2">
      <w:pPr>
        <w:pStyle w:val="affff1"/>
      </w:pPr>
      <w:r>
        <w:t>- на котельной ПК № 3-5 и котельной ПК № 3-6 установка двух котлов единичной мощностью по 45 МВт и двух котлов по 40 МВт, общая установленная мощность котельной ПК № 3-5 170 МВт (146,2 Гкал/ч) и котельной ПК № 3-6 соответственно;</w:t>
      </w:r>
    </w:p>
    <w:p w14:paraId="5C52DCB5" w14:textId="2361B39A" w:rsidR="00FF11F2" w:rsidRDefault="00FF11F2" w:rsidP="00714199">
      <w:pPr>
        <w:pStyle w:val="affff1"/>
      </w:pPr>
      <w:r>
        <w:t>У</w:t>
      </w:r>
      <w:r w:rsidRPr="00FF11F2">
        <w:t>становленную мощность и состав оборудования необходимо уточнятся при разработке ПСД.</w:t>
      </w:r>
    </w:p>
    <w:p w14:paraId="0CEBAEC1" w14:textId="66251DFB" w:rsidR="00FF11F2" w:rsidRDefault="00272A60" w:rsidP="00FF11F2">
      <w:pPr>
        <w:pStyle w:val="affff1"/>
      </w:pPr>
      <w:r w:rsidRPr="00A84B96">
        <w:t>Покрываемая зона теплоснабжения приведена на рисунк</w:t>
      </w:r>
      <w:r w:rsidR="00A84B96" w:rsidRPr="00A84B96">
        <w:t>ах</w:t>
      </w:r>
      <w:r w:rsidRPr="00A84B96">
        <w:t xml:space="preserve"> </w:t>
      </w:r>
      <w:r w:rsidR="00A84B96" w:rsidRPr="00A84B96">
        <w:fldChar w:fldCharType="begin"/>
      </w:r>
      <w:r w:rsidR="00A84B96" w:rsidRPr="00A84B96">
        <w:instrText xml:space="preserve"> REF _Ref206368498 \h  \* MERGEFORMAT </w:instrText>
      </w:r>
      <w:r w:rsidR="00A84B96" w:rsidRPr="00A84B96">
        <w:fldChar w:fldCharType="separate"/>
      </w:r>
      <w:r w:rsidR="00420528" w:rsidRPr="00420528">
        <w:rPr>
          <w:rFonts w:cs="Arial"/>
          <w:vanish/>
        </w:rPr>
        <w:t>Рисунок</w:t>
      </w:r>
      <w:r w:rsidR="00420528" w:rsidRPr="00805F9F">
        <w:rPr>
          <w:rFonts w:cs="Arial"/>
        </w:rPr>
        <w:t xml:space="preserve"> </w:t>
      </w:r>
      <w:r w:rsidR="00420528">
        <w:rPr>
          <w:rFonts w:cs="Arial"/>
          <w:noProof/>
        </w:rPr>
        <w:t>3</w:t>
      </w:r>
      <w:r w:rsidR="00A84B96" w:rsidRPr="00A84B96">
        <w:fldChar w:fldCharType="end"/>
      </w:r>
      <w:r w:rsidR="008B1FE2">
        <w:t>–</w:t>
      </w:r>
      <w:r w:rsidR="00A84B96" w:rsidRPr="00A84B96">
        <w:fldChar w:fldCharType="begin"/>
      </w:r>
      <w:r w:rsidR="00A84B96" w:rsidRPr="00A84B96">
        <w:instrText xml:space="preserve"> REF _Ref206368510 \h  \* MERGEFORMAT </w:instrText>
      </w:r>
      <w:r w:rsidR="00A84B96" w:rsidRPr="00A84B96">
        <w:fldChar w:fldCharType="separate"/>
      </w:r>
      <w:r w:rsidR="00420528" w:rsidRPr="00420528">
        <w:rPr>
          <w:rFonts w:cs="Arial"/>
          <w:vanish/>
        </w:rPr>
        <w:t xml:space="preserve">Рисунок </w:t>
      </w:r>
      <w:r w:rsidR="00420528">
        <w:rPr>
          <w:rFonts w:cs="Arial"/>
          <w:noProof/>
        </w:rPr>
        <w:t>6</w:t>
      </w:r>
      <w:r w:rsidR="00A84B96" w:rsidRPr="00A84B96">
        <w:fldChar w:fldCharType="end"/>
      </w:r>
      <w:r w:rsidRPr="00A84B96">
        <w:t>. Балансы и технико-экономические показатели по каждой из вариаций приведены в табл</w:t>
      </w:r>
      <w:r w:rsidR="00A84B96" w:rsidRPr="00A84B96">
        <w:t>.</w:t>
      </w:r>
      <w:r w:rsidR="00DC16A8">
        <w:t xml:space="preserve"> </w:t>
      </w:r>
      <w:r w:rsidR="00DC16A8">
        <w:fldChar w:fldCharType="begin"/>
      </w:r>
      <w:r w:rsidR="00DC16A8">
        <w:instrText xml:space="preserve"> REF _Ref208763332 \h  \* MERGEFORMAT </w:instrText>
      </w:r>
      <w:r w:rsidR="00DC16A8">
        <w:fldChar w:fldCharType="separate"/>
      </w:r>
      <w:r w:rsidR="00420528" w:rsidRPr="00420528">
        <w:rPr>
          <w:rFonts w:cs="Arial"/>
          <w:vanish/>
        </w:rPr>
        <w:t>Таблица</w:t>
      </w:r>
      <w:r w:rsidR="00420528" w:rsidRPr="008252D2">
        <w:rPr>
          <w:rFonts w:cs="Arial"/>
        </w:rPr>
        <w:t xml:space="preserve"> </w:t>
      </w:r>
      <w:r w:rsidR="00420528">
        <w:rPr>
          <w:rFonts w:cs="Arial"/>
        </w:rPr>
        <w:t>5</w:t>
      </w:r>
      <w:r w:rsidR="00DC16A8">
        <w:fldChar w:fldCharType="end"/>
      </w:r>
      <w:r w:rsidR="00DC16A8">
        <w:t xml:space="preserve"> - </w:t>
      </w:r>
      <w:r w:rsidR="00DC16A8">
        <w:fldChar w:fldCharType="begin"/>
      </w:r>
      <w:r w:rsidR="00DC16A8">
        <w:instrText xml:space="preserve"> REF _Ref211861973 \h  \* MERGEFORMAT </w:instrText>
      </w:r>
      <w:r w:rsidR="00DC16A8">
        <w:fldChar w:fldCharType="separate"/>
      </w:r>
      <w:r w:rsidR="00420528" w:rsidRPr="00420528">
        <w:rPr>
          <w:rFonts w:cs="Arial"/>
          <w:vanish/>
        </w:rPr>
        <w:t xml:space="preserve">Таблица </w:t>
      </w:r>
      <w:r w:rsidR="00420528">
        <w:rPr>
          <w:rFonts w:cs="Arial"/>
        </w:rPr>
        <w:t>9</w:t>
      </w:r>
      <w:r w:rsidR="00DC16A8">
        <w:fldChar w:fldCharType="end"/>
      </w:r>
      <w:r w:rsidR="00DC16A8">
        <w:t>.</w:t>
      </w:r>
    </w:p>
    <w:p w14:paraId="489BD789" w14:textId="77777777" w:rsidR="00FF11F2" w:rsidRDefault="00FF11F2" w:rsidP="00FF11F2">
      <w:pPr>
        <w:pStyle w:val="affff1"/>
        <w:sectPr w:rsidR="00FF11F2" w:rsidSect="00FF11F2">
          <w:pgSz w:w="11906" w:h="16838"/>
          <w:pgMar w:top="1134" w:right="850" w:bottom="1134" w:left="1701" w:header="708" w:footer="708" w:gutter="0"/>
          <w:cols w:space="708"/>
          <w:docGrid w:linePitch="360"/>
        </w:sectPr>
      </w:pPr>
    </w:p>
    <w:p w14:paraId="1DA8902B" w14:textId="77777777" w:rsidR="00FF11F2" w:rsidRDefault="00FF11F2" w:rsidP="008B1FE2">
      <w:pPr>
        <w:pStyle w:val="affff1"/>
        <w:keepNext/>
        <w:spacing w:after="0" w:line="240" w:lineRule="auto"/>
        <w:ind w:firstLine="0"/>
        <w:jc w:val="center"/>
      </w:pPr>
      <w:r>
        <w:rPr>
          <w:noProof/>
          <w:lang w:eastAsia="ru-RU"/>
          <w14:ligatures w14:val="standardContextual"/>
        </w:rPr>
        <w:lastRenderedPageBreak/>
        <w:drawing>
          <wp:inline distT="0" distB="0" distL="0" distR="0" wp14:anchorId="1EC1A661" wp14:editId="75372661">
            <wp:extent cx="5029200" cy="4569020"/>
            <wp:effectExtent l="0" t="0" r="0" b="3175"/>
            <wp:docPr id="412580043" name="Рисунок 1" descr="Изображение выглядит как текст, карта, диаграмма, План&#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80043" name="Рисунок 1" descr="Изображение выглядит как текст, карта, диаграмма, План&#10;&#10;Содержимое, созданное искусственным интеллектом, может быть неверным."/>
                    <pic:cNvPicPr/>
                  </pic:nvPicPr>
                  <pic:blipFill>
                    <a:blip r:embed="rId24"/>
                    <a:stretch>
                      <a:fillRect/>
                    </a:stretch>
                  </pic:blipFill>
                  <pic:spPr>
                    <a:xfrm>
                      <a:off x="0" y="0"/>
                      <a:ext cx="5073323" cy="4609106"/>
                    </a:xfrm>
                    <a:prstGeom prst="rect">
                      <a:avLst/>
                    </a:prstGeom>
                  </pic:spPr>
                </pic:pic>
              </a:graphicData>
            </a:graphic>
          </wp:inline>
        </w:drawing>
      </w:r>
    </w:p>
    <w:p w14:paraId="66AF7C96" w14:textId="5067BA0B" w:rsidR="00FF11F2" w:rsidRPr="00805F9F" w:rsidRDefault="00FF11F2" w:rsidP="008B1FE2">
      <w:pPr>
        <w:pStyle w:val="afff4"/>
        <w:spacing w:after="240"/>
        <w:jc w:val="center"/>
        <w:rPr>
          <w:rFonts w:ascii="Arial" w:hAnsi="Arial" w:cs="Arial"/>
        </w:rPr>
      </w:pPr>
      <w:bookmarkStart w:id="16" w:name="_Ref206368498"/>
      <w:r w:rsidRPr="00805F9F">
        <w:rPr>
          <w:rFonts w:ascii="Arial" w:hAnsi="Arial" w:cs="Arial"/>
        </w:rPr>
        <w:t xml:space="preserve">Рисунок </w:t>
      </w:r>
      <w:r w:rsidRPr="00805F9F">
        <w:rPr>
          <w:rFonts w:ascii="Arial" w:hAnsi="Arial" w:cs="Arial"/>
        </w:rPr>
        <w:fldChar w:fldCharType="begin"/>
      </w:r>
      <w:r w:rsidRPr="00805F9F">
        <w:rPr>
          <w:rFonts w:ascii="Arial" w:hAnsi="Arial" w:cs="Arial"/>
        </w:rPr>
        <w:instrText xml:space="preserve"> SEQ Рисунок \* ARABIC </w:instrText>
      </w:r>
      <w:r w:rsidRPr="00805F9F">
        <w:rPr>
          <w:rFonts w:ascii="Arial" w:hAnsi="Arial" w:cs="Arial"/>
        </w:rPr>
        <w:fldChar w:fldCharType="separate"/>
      </w:r>
      <w:r w:rsidR="009C4D59">
        <w:rPr>
          <w:rFonts w:ascii="Arial" w:hAnsi="Arial" w:cs="Arial"/>
        </w:rPr>
        <w:t>3</w:t>
      </w:r>
      <w:r w:rsidRPr="00805F9F">
        <w:rPr>
          <w:rFonts w:ascii="Arial" w:hAnsi="Arial" w:cs="Arial"/>
        </w:rPr>
        <w:fldChar w:fldCharType="end"/>
      </w:r>
      <w:bookmarkEnd w:id="16"/>
      <w:r w:rsidRPr="00805F9F">
        <w:rPr>
          <w:rFonts w:ascii="Arial" w:hAnsi="Arial" w:cs="Arial"/>
        </w:rPr>
        <w:t xml:space="preserve"> – Зона теплоснабжения котельной ПК № 3-1 и котельной ПК № 3-2</w:t>
      </w:r>
    </w:p>
    <w:p w14:paraId="71FBD788" w14:textId="77777777" w:rsidR="008B1FE2" w:rsidRDefault="008B1FE2" w:rsidP="008B1FE2">
      <w:pPr>
        <w:pStyle w:val="affff1"/>
        <w:keepNext/>
        <w:spacing w:after="0" w:line="240" w:lineRule="auto"/>
        <w:ind w:firstLine="0"/>
        <w:jc w:val="center"/>
      </w:pPr>
      <w:r>
        <w:rPr>
          <w:noProof/>
          <w:lang w:eastAsia="ru-RU"/>
          <w14:ligatures w14:val="standardContextual"/>
        </w:rPr>
        <w:drawing>
          <wp:inline distT="0" distB="0" distL="0" distR="0" wp14:anchorId="3D136199" wp14:editId="2B93ECF8">
            <wp:extent cx="5533962" cy="4051005"/>
            <wp:effectExtent l="0" t="0" r="0" b="6985"/>
            <wp:docPr id="292694326" name="Рисунок 1" descr="Изображение выглядит как текст, карта, План, диаграмм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694326" name="Рисунок 1" descr="Изображение выглядит как текст, карта, План, диаграмма&#10;&#10;Содержимое, созданное искусственным интеллектом, может быть неверным."/>
                    <pic:cNvPicPr/>
                  </pic:nvPicPr>
                  <pic:blipFill>
                    <a:blip r:embed="rId25"/>
                    <a:stretch>
                      <a:fillRect/>
                    </a:stretch>
                  </pic:blipFill>
                  <pic:spPr>
                    <a:xfrm>
                      <a:off x="0" y="0"/>
                      <a:ext cx="5545388" cy="4059369"/>
                    </a:xfrm>
                    <a:prstGeom prst="rect">
                      <a:avLst/>
                    </a:prstGeom>
                  </pic:spPr>
                </pic:pic>
              </a:graphicData>
            </a:graphic>
          </wp:inline>
        </w:drawing>
      </w:r>
    </w:p>
    <w:p w14:paraId="6588683A" w14:textId="617B9F82" w:rsidR="008B1FE2" w:rsidRPr="00805F9F" w:rsidRDefault="008B1FE2" w:rsidP="008B1FE2">
      <w:pPr>
        <w:pStyle w:val="afff4"/>
        <w:jc w:val="center"/>
        <w:rPr>
          <w:rFonts w:ascii="Arial" w:hAnsi="Arial" w:cs="Arial"/>
        </w:rPr>
      </w:pPr>
      <w:r w:rsidRPr="00805F9F">
        <w:rPr>
          <w:rFonts w:ascii="Arial" w:hAnsi="Arial" w:cs="Arial"/>
        </w:rPr>
        <w:t xml:space="preserve">Рисунок </w:t>
      </w:r>
      <w:r w:rsidRPr="00805F9F">
        <w:rPr>
          <w:rFonts w:ascii="Arial" w:hAnsi="Arial" w:cs="Arial"/>
        </w:rPr>
        <w:fldChar w:fldCharType="begin"/>
      </w:r>
      <w:r w:rsidRPr="00805F9F">
        <w:rPr>
          <w:rFonts w:ascii="Arial" w:hAnsi="Arial" w:cs="Arial"/>
        </w:rPr>
        <w:instrText xml:space="preserve"> SEQ Рисунок \* ARABIC </w:instrText>
      </w:r>
      <w:r w:rsidRPr="00805F9F">
        <w:rPr>
          <w:rFonts w:ascii="Arial" w:hAnsi="Arial" w:cs="Arial"/>
        </w:rPr>
        <w:fldChar w:fldCharType="separate"/>
      </w:r>
      <w:r w:rsidR="009C4D59">
        <w:rPr>
          <w:rFonts w:ascii="Arial" w:hAnsi="Arial" w:cs="Arial"/>
        </w:rPr>
        <w:t>4</w:t>
      </w:r>
      <w:r w:rsidRPr="00805F9F">
        <w:rPr>
          <w:rFonts w:ascii="Arial" w:hAnsi="Arial" w:cs="Arial"/>
        </w:rPr>
        <w:fldChar w:fldCharType="end"/>
      </w:r>
      <w:r w:rsidRPr="00805F9F">
        <w:rPr>
          <w:rFonts w:ascii="Arial" w:hAnsi="Arial" w:cs="Arial"/>
        </w:rPr>
        <w:t xml:space="preserve"> – Зона теплоснабжения котельной ПК № 3-5</w:t>
      </w:r>
    </w:p>
    <w:p w14:paraId="6D334F91" w14:textId="77777777" w:rsidR="00FF11F2" w:rsidRDefault="00FF11F2" w:rsidP="00FF11F2">
      <w:pPr>
        <w:pStyle w:val="affff1"/>
        <w:spacing w:after="0" w:line="240" w:lineRule="auto"/>
      </w:pPr>
      <w:r>
        <w:rPr>
          <w:noProof/>
          <w:lang w:eastAsia="ru-RU"/>
          <w14:ligatures w14:val="standardContextual"/>
        </w:rPr>
        <w:lastRenderedPageBreak/>
        <w:drawing>
          <wp:inline distT="0" distB="0" distL="0" distR="0" wp14:anchorId="773238C7" wp14:editId="5CB92553">
            <wp:extent cx="5146159" cy="8879186"/>
            <wp:effectExtent l="0" t="0" r="0" b="0"/>
            <wp:docPr id="1517476948" name="Рисунок 1" descr="Изображение выглядит как карта, текст, атлас&#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76948" name="Рисунок 1" descr="Изображение выглядит как карта, текст, атлас&#10;&#10;Содержимое, созданное искусственным интеллектом, может быть неверным."/>
                    <pic:cNvPicPr/>
                  </pic:nvPicPr>
                  <pic:blipFill>
                    <a:blip r:embed="rId26"/>
                    <a:stretch>
                      <a:fillRect/>
                    </a:stretch>
                  </pic:blipFill>
                  <pic:spPr>
                    <a:xfrm>
                      <a:off x="0" y="0"/>
                      <a:ext cx="5167751" cy="8916442"/>
                    </a:xfrm>
                    <a:prstGeom prst="rect">
                      <a:avLst/>
                    </a:prstGeom>
                  </pic:spPr>
                </pic:pic>
              </a:graphicData>
            </a:graphic>
          </wp:inline>
        </w:drawing>
      </w:r>
    </w:p>
    <w:p w14:paraId="64806170" w14:textId="5D281DF5" w:rsidR="00FF11F2" w:rsidRPr="00805F9F" w:rsidRDefault="00FF11F2" w:rsidP="00FF11F2">
      <w:pPr>
        <w:pStyle w:val="affff1"/>
        <w:jc w:val="center"/>
        <w:rPr>
          <w:rFonts w:eastAsia="Times New Roman" w:cs="Arial"/>
          <w:noProof/>
          <w:szCs w:val="20"/>
          <w:lang w:eastAsia="ru-RU"/>
        </w:rPr>
      </w:pPr>
      <w:r w:rsidRPr="00805F9F">
        <w:rPr>
          <w:rFonts w:eastAsia="Times New Roman" w:cs="Arial"/>
          <w:noProof/>
          <w:szCs w:val="20"/>
          <w:lang w:eastAsia="ru-RU"/>
        </w:rPr>
        <w:t xml:space="preserve">Рисунок </w:t>
      </w:r>
      <w:r w:rsidRPr="00805F9F">
        <w:rPr>
          <w:rFonts w:eastAsia="Times New Roman" w:cs="Arial"/>
          <w:noProof/>
          <w:szCs w:val="20"/>
          <w:lang w:eastAsia="ru-RU"/>
        </w:rPr>
        <w:fldChar w:fldCharType="begin"/>
      </w:r>
      <w:r w:rsidRPr="00805F9F">
        <w:rPr>
          <w:rFonts w:eastAsia="Times New Roman" w:cs="Arial"/>
          <w:noProof/>
          <w:szCs w:val="20"/>
          <w:lang w:eastAsia="ru-RU"/>
        </w:rPr>
        <w:instrText xml:space="preserve"> SEQ Рисунок \* ARABIC </w:instrText>
      </w:r>
      <w:r w:rsidRPr="00805F9F">
        <w:rPr>
          <w:rFonts w:eastAsia="Times New Roman" w:cs="Arial"/>
          <w:noProof/>
          <w:szCs w:val="20"/>
          <w:lang w:eastAsia="ru-RU"/>
        </w:rPr>
        <w:fldChar w:fldCharType="separate"/>
      </w:r>
      <w:r w:rsidR="009C4D59">
        <w:rPr>
          <w:rFonts w:eastAsia="Times New Roman" w:cs="Arial"/>
          <w:noProof/>
          <w:szCs w:val="20"/>
          <w:lang w:eastAsia="ru-RU"/>
        </w:rPr>
        <w:t>5</w:t>
      </w:r>
      <w:r w:rsidRPr="00805F9F">
        <w:rPr>
          <w:rFonts w:eastAsia="Times New Roman" w:cs="Arial"/>
          <w:noProof/>
          <w:szCs w:val="20"/>
          <w:lang w:eastAsia="ru-RU"/>
        </w:rPr>
        <w:fldChar w:fldCharType="end"/>
      </w:r>
      <w:r w:rsidRPr="00805F9F">
        <w:rPr>
          <w:rFonts w:eastAsia="Times New Roman" w:cs="Arial"/>
          <w:noProof/>
          <w:szCs w:val="20"/>
          <w:lang w:eastAsia="ru-RU"/>
        </w:rPr>
        <w:t xml:space="preserve"> – Зона теплоснабжения котельной ПК № 3-4</w:t>
      </w:r>
    </w:p>
    <w:p w14:paraId="09C4913B" w14:textId="77777777" w:rsidR="00FF11F2" w:rsidRDefault="00FF11F2" w:rsidP="00FF11F2">
      <w:pPr>
        <w:pStyle w:val="affff1"/>
      </w:pPr>
    </w:p>
    <w:p w14:paraId="5504336A" w14:textId="77777777" w:rsidR="00FF11F2" w:rsidRDefault="00FF11F2" w:rsidP="00FF11F2">
      <w:pPr>
        <w:pStyle w:val="affff1"/>
        <w:keepNext/>
        <w:spacing w:after="0" w:line="240" w:lineRule="auto"/>
      </w:pPr>
      <w:r>
        <w:rPr>
          <w:noProof/>
          <w:lang w:eastAsia="ru-RU"/>
          <w14:ligatures w14:val="standardContextual"/>
        </w:rPr>
        <w:drawing>
          <wp:inline distT="0" distB="0" distL="0" distR="0" wp14:anchorId="42A67DDF" wp14:editId="0837AD54">
            <wp:extent cx="5327686" cy="5411972"/>
            <wp:effectExtent l="0" t="0" r="6350" b="0"/>
            <wp:docPr id="2063610974" name="Рисунок 1" descr="Изображение выглядит как карта, текст, атлас, План&#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10974" name="Рисунок 1" descr="Изображение выглядит как карта, текст, атлас, План&#10;&#10;Содержимое, созданное искусственным интеллектом, может быть неверным."/>
                    <pic:cNvPicPr/>
                  </pic:nvPicPr>
                  <pic:blipFill>
                    <a:blip r:embed="rId27"/>
                    <a:stretch>
                      <a:fillRect/>
                    </a:stretch>
                  </pic:blipFill>
                  <pic:spPr>
                    <a:xfrm>
                      <a:off x="0" y="0"/>
                      <a:ext cx="5333396" cy="5417773"/>
                    </a:xfrm>
                    <a:prstGeom prst="rect">
                      <a:avLst/>
                    </a:prstGeom>
                  </pic:spPr>
                </pic:pic>
              </a:graphicData>
            </a:graphic>
          </wp:inline>
        </w:drawing>
      </w:r>
    </w:p>
    <w:p w14:paraId="2758202C" w14:textId="21DB2709" w:rsidR="00805F9F" w:rsidRDefault="00FF11F2" w:rsidP="00FF11F2">
      <w:pPr>
        <w:pStyle w:val="afff4"/>
        <w:spacing w:after="0"/>
        <w:jc w:val="center"/>
        <w:rPr>
          <w:rFonts w:ascii="Arial" w:hAnsi="Arial" w:cs="Arial"/>
        </w:rPr>
        <w:sectPr w:rsidR="00805F9F" w:rsidSect="003F47E2">
          <w:pgSz w:w="11906" w:h="16838"/>
          <w:pgMar w:top="1134" w:right="851" w:bottom="1134" w:left="1701" w:header="709" w:footer="709" w:gutter="0"/>
          <w:cols w:space="708"/>
          <w:docGrid w:linePitch="360"/>
        </w:sectPr>
      </w:pPr>
      <w:bookmarkStart w:id="17" w:name="_Ref206368510"/>
      <w:r w:rsidRPr="00805F9F">
        <w:rPr>
          <w:rFonts w:ascii="Arial" w:hAnsi="Arial" w:cs="Arial"/>
        </w:rPr>
        <w:t xml:space="preserve">Рисунок </w:t>
      </w:r>
      <w:r w:rsidRPr="00805F9F">
        <w:rPr>
          <w:rFonts w:ascii="Arial" w:hAnsi="Arial" w:cs="Arial"/>
        </w:rPr>
        <w:fldChar w:fldCharType="begin"/>
      </w:r>
      <w:r w:rsidRPr="00805F9F">
        <w:rPr>
          <w:rFonts w:ascii="Arial" w:hAnsi="Arial" w:cs="Arial"/>
        </w:rPr>
        <w:instrText xml:space="preserve"> SEQ Рисунок \* ARABIC </w:instrText>
      </w:r>
      <w:r w:rsidRPr="00805F9F">
        <w:rPr>
          <w:rFonts w:ascii="Arial" w:hAnsi="Arial" w:cs="Arial"/>
        </w:rPr>
        <w:fldChar w:fldCharType="separate"/>
      </w:r>
      <w:r w:rsidR="009C4D59">
        <w:rPr>
          <w:rFonts w:ascii="Arial" w:hAnsi="Arial" w:cs="Arial"/>
        </w:rPr>
        <w:t>6</w:t>
      </w:r>
      <w:r w:rsidRPr="00805F9F">
        <w:rPr>
          <w:rFonts w:ascii="Arial" w:hAnsi="Arial" w:cs="Arial"/>
        </w:rPr>
        <w:fldChar w:fldCharType="end"/>
      </w:r>
      <w:bookmarkEnd w:id="17"/>
      <w:r w:rsidRPr="00805F9F">
        <w:rPr>
          <w:rFonts w:ascii="Arial" w:hAnsi="Arial" w:cs="Arial"/>
        </w:rPr>
        <w:t xml:space="preserve"> – Зона теплоснабжения котельной ПК № 3-6</w:t>
      </w:r>
    </w:p>
    <w:p w14:paraId="22AD775E" w14:textId="2E639449" w:rsidR="00805F9F" w:rsidRPr="008252D2" w:rsidRDefault="00805F9F" w:rsidP="00805F9F">
      <w:pPr>
        <w:pStyle w:val="afff4"/>
        <w:keepNext/>
        <w:spacing w:after="0"/>
        <w:rPr>
          <w:rFonts w:ascii="Arial" w:hAnsi="Arial" w:cs="Arial"/>
        </w:rPr>
      </w:pPr>
      <w:bookmarkStart w:id="18" w:name="_Ref208763332"/>
      <w:r w:rsidRPr="008252D2">
        <w:rPr>
          <w:rFonts w:ascii="Arial" w:hAnsi="Arial" w:cs="Arial"/>
        </w:rPr>
        <w:lastRenderedPageBreak/>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5</w:t>
      </w:r>
      <w:r w:rsidRPr="008252D2">
        <w:rPr>
          <w:rFonts w:ascii="Arial" w:hAnsi="Arial" w:cs="Arial"/>
        </w:rPr>
        <w:fldChar w:fldCharType="end"/>
      </w:r>
      <w:bookmarkEnd w:id="18"/>
      <w:r w:rsidRPr="008252D2">
        <w:rPr>
          <w:rFonts w:ascii="Arial" w:hAnsi="Arial" w:cs="Arial"/>
        </w:rPr>
        <w:t xml:space="preserve"> – Балансы и технико</w:t>
      </w:r>
      <w:r w:rsidR="008B1FE2">
        <w:rPr>
          <w:rFonts w:ascii="Arial" w:hAnsi="Arial" w:cs="Arial"/>
        </w:rPr>
        <w:t>-</w:t>
      </w:r>
      <w:r w:rsidRPr="008252D2">
        <w:rPr>
          <w:rFonts w:ascii="Arial" w:hAnsi="Arial" w:cs="Arial"/>
        </w:rPr>
        <w:t xml:space="preserve">экономические показатели замещающего </w:t>
      </w:r>
      <w:r w:rsidR="008B1FE2">
        <w:rPr>
          <w:rFonts w:ascii="Arial" w:hAnsi="Arial" w:cs="Arial"/>
        </w:rPr>
        <w:t>источника</w:t>
      </w:r>
      <w:r w:rsidRPr="008252D2">
        <w:rPr>
          <w:rFonts w:ascii="Arial" w:hAnsi="Arial" w:cs="Arial"/>
        </w:rPr>
        <w:t xml:space="preserve"> ПК №</w:t>
      </w:r>
      <w:r>
        <w:rPr>
          <w:rFonts w:ascii="Arial" w:hAnsi="Arial" w:cs="Arial"/>
        </w:rPr>
        <w:t>3</w:t>
      </w:r>
      <w:r w:rsidRPr="008252D2">
        <w:rPr>
          <w:rFonts w:ascii="Arial" w:hAnsi="Arial" w:cs="Arial"/>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0"/>
        <w:gridCol w:w="1750"/>
        <w:gridCol w:w="2280"/>
        <w:gridCol w:w="2280"/>
      </w:tblGrid>
      <w:tr w:rsidR="00DC16A8" w:rsidRPr="00E471F1" w14:paraId="34CCE5C0" w14:textId="77777777" w:rsidTr="008C0C56">
        <w:trPr>
          <w:trHeight w:val="20"/>
          <w:tblHeader/>
        </w:trPr>
        <w:tc>
          <w:tcPr>
            <w:tcW w:w="2833" w:type="pct"/>
            <w:shd w:val="clear" w:color="000000" w:fill="F2F2F2"/>
            <w:vAlign w:val="center"/>
            <w:hideMark/>
          </w:tcPr>
          <w:p w14:paraId="70CC747A"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6E9D5B70"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3" w:type="pct"/>
            <w:shd w:val="clear" w:color="000000" w:fill="F2F2F2"/>
            <w:vAlign w:val="center"/>
          </w:tcPr>
          <w:p w14:paraId="25C9BFEA"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Вариация 1 (децентрализация)</w:t>
            </w:r>
          </w:p>
        </w:tc>
        <w:tc>
          <w:tcPr>
            <w:tcW w:w="783" w:type="pct"/>
            <w:shd w:val="clear" w:color="000000" w:fill="F2F2F2"/>
            <w:vAlign w:val="center"/>
          </w:tcPr>
          <w:p w14:paraId="47D440F6"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8252D2">
              <w:rPr>
                <w:rFonts w:ascii="Arial" w:eastAsia="Times New Roman" w:hAnsi="Arial" w:cs="Arial"/>
                <w:b/>
                <w:bCs/>
                <w:color w:val="000000"/>
                <w:sz w:val="18"/>
                <w:szCs w:val="18"/>
                <w:lang w:eastAsia="ru-RU"/>
              </w:rPr>
              <w:t>Вариация 2 (работа источников на единую сеть)</w:t>
            </w:r>
          </w:p>
        </w:tc>
      </w:tr>
      <w:tr w:rsidR="00DC16A8" w:rsidRPr="00E471F1" w14:paraId="5A9AD7DE" w14:textId="77777777" w:rsidTr="008C0C56">
        <w:trPr>
          <w:trHeight w:val="20"/>
        </w:trPr>
        <w:tc>
          <w:tcPr>
            <w:tcW w:w="2833" w:type="pct"/>
            <w:vAlign w:val="center"/>
            <w:hideMark/>
          </w:tcPr>
          <w:p w14:paraId="3396BC0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38B965F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3B89786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10,32</w:t>
            </w:r>
          </w:p>
        </w:tc>
        <w:tc>
          <w:tcPr>
            <w:tcW w:w="783" w:type="pct"/>
            <w:tcBorders>
              <w:top w:val="single" w:sz="4" w:space="0" w:color="auto"/>
              <w:left w:val="single" w:sz="4" w:space="0" w:color="auto"/>
              <w:bottom w:val="single" w:sz="4" w:space="0" w:color="auto"/>
              <w:right w:val="single" w:sz="4" w:space="0" w:color="auto"/>
            </w:tcBorders>
            <w:vAlign w:val="center"/>
          </w:tcPr>
          <w:p w14:paraId="23DC6EF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10,32</w:t>
            </w:r>
          </w:p>
        </w:tc>
      </w:tr>
      <w:tr w:rsidR="00DC16A8" w:rsidRPr="00E471F1" w14:paraId="11D13855" w14:textId="77777777" w:rsidTr="008C0C56">
        <w:trPr>
          <w:trHeight w:val="20"/>
        </w:trPr>
        <w:tc>
          <w:tcPr>
            <w:tcW w:w="2833" w:type="pct"/>
            <w:vAlign w:val="center"/>
            <w:hideMark/>
          </w:tcPr>
          <w:p w14:paraId="0158587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35456CA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366CDD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59F4724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6E33B816" w14:textId="77777777" w:rsidTr="008C0C56">
        <w:trPr>
          <w:trHeight w:val="20"/>
        </w:trPr>
        <w:tc>
          <w:tcPr>
            <w:tcW w:w="2833" w:type="pct"/>
            <w:vAlign w:val="center"/>
            <w:hideMark/>
          </w:tcPr>
          <w:p w14:paraId="226AD83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77F6814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6CBBC2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10,32</w:t>
            </w:r>
          </w:p>
        </w:tc>
        <w:tc>
          <w:tcPr>
            <w:tcW w:w="783" w:type="pct"/>
            <w:tcBorders>
              <w:top w:val="nil"/>
              <w:left w:val="single" w:sz="4" w:space="0" w:color="auto"/>
              <w:bottom w:val="single" w:sz="4" w:space="0" w:color="auto"/>
              <w:right w:val="single" w:sz="4" w:space="0" w:color="auto"/>
            </w:tcBorders>
            <w:vAlign w:val="center"/>
          </w:tcPr>
          <w:p w14:paraId="10FDA8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10,32</w:t>
            </w:r>
          </w:p>
        </w:tc>
      </w:tr>
      <w:tr w:rsidR="00DC16A8" w:rsidRPr="00E471F1" w14:paraId="36C79641" w14:textId="77777777" w:rsidTr="008C0C56">
        <w:trPr>
          <w:trHeight w:val="20"/>
        </w:trPr>
        <w:tc>
          <w:tcPr>
            <w:tcW w:w="2833" w:type="pct"/>
            <w:vAlign w:val="center"/>
            <w:hideMark/>
          </w:tcPr>
          <w:p w14:paraId="512A174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56CCFA2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0A59CD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0,21</w:t>
            </w:r>
          </w:p>
        </w:tc>
        <w:tc>
          <w:tcPr>
            <w:tcW w:w="783" w:type="pct"/>
            <w:tcBorders>
              <w:top w:val="nil"/>
              <w:left w:val="single" w:sz="4" w:space="0" w:color="auto"/>
              <w:bottom w:val="single" w:sz="4" w:space="0" w:color="auto"/>
              <w:right w:val="single" w:sz="4" w:space="0" w:color="auto"/>
            </w:tcBorders>
            <w:vAlign w:val="center"/>
          </w:tcPr>
          <w:p w14:paraId="3C7D879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0,21</w:t>
            </w:r>
          </w:p>
        </w:tc>
      </w:tr>
      <w:tr w:rsidR="00DC16A8" w:rsidRPr="00E471F1" w14:paraId="2B85351E" w14:textId="77777777" w:rsidTr="008C0C56">
        <w:trPr>
          <w:trHeight w:val="20"/>
        </w:trPr>
        <w:tc>
          <w:tcPr>
            <w:tcW w:w="2833" w:type="pct"/>
            <w:vMerge w:val="restart"/>
            <w:vAlign w:val="center"/>
            <w:hideMark/>
          </w:tcPr>
          <w:p w14:paraId="21DC12C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12C8597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2B1D24E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0,20</w:t>
            </w:r>
          </w:p>
        </w:tc>
        <w:tc>
          <w:tcPr>
            <w:tcW w:w="783" w:type="pct"/>
            <w:tcBorders>
              <w:top w:val="nil"/>
              <w:left w:val="single" w:sz="4" w:space="0" w:color="auto"/>
              <w:bottom w:val="single" w:sz="4" w:space="0" w:color="auto"/>
              <w:right w:val="single" w:sz="4" w:space="0" w:color="auto"/>
            </w:tcBorders>
            <w:vAlign w:val="center"/>
          </w:tcPr>
          <w:p w14:paraId="181CFF9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0,20</w:t>
            </w:r>
          </w:p>
        </w:tc>
      </w:tr>
      <w:tr w:rsidR="00DC16A8" w:rsidRPr="00E471F1" w14:paraId="2F64ED34" w14:textId="77777777" w:rsidTr="008C0C56">
        <w:trPr>
          <w:trHeight w:val="20"/>
        </w:trPr>
        <w:tc>
          <w:tcPr>
            <w:tcW w:w="2833" w:type="pct"/>
            <w:vMerge/>
            <w:vAlign w:val="center"/>
            <w:hideMark/>
          </w:tcPr>
          <w:p w14:paraId="305398C4" w14:textId="77777777" w:rsidR="00DC16A8" w:rsidRPr="00E471F1" w:rsidRDefault="00DC16A8" w:rsidP="008C0C56">
            <w:pPr>
              <w:spacing w:after="0" w:line="240" w:lineRule="auto"/>
              <w:rPr>
                <w:rFonts w:ascii="Arial" w:eastAsia="Times New Roman" w:hAnsi="Arial" w:cs="Arial"/>
                <w:color w:val="000000"/>
                <w:sz w:val="18"/>
                <w:szCs w:val="18"/>
                <w:lang w:eastAsia="ru-RU"/>
              </w:rPr>
            </w:pPr>
          </w:p>
        </w:tc>
        <w:tc>
          <w:tcPr>
            <w:tcW w:w="601" w:type="pct"/>
            <w:vAlign w:val="center"/>
            <w:hideMark/>
          </w:tcPr>
          <w:p w14:paraId="12185B0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4B686AB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2,49%</w:t>
            </w:r>
          </w:p>
        </w:tc>
        <w:tc>
          <w:tcPr>
            <w:tcW w:w="783" w:type="pct"/>
            <w:tcBorders>
              <w:top w:val="nil"/>
              <w:left w:val="single" w:sz="4" w:space="0" w:color="auto"/>
              <w:bottom w:val="single" w:sz="4" w:space="0" w:color="auto"/>
              <w:right w:val="single" w:sz="4" w:space="0" w:color="auto"/>
            </w:tcBorders>
            <w:vAlign w:val="center"/>
          </w:tcPr>
          <w:p w14:paraId="7FD1D1A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2,49%</w:t>
            </w:r>
          </w:p>
        </w:tc>
      </w:tr>
      <w:tr w:rsidR="00DC16A8" w:rsidRPr="00E471F1" w14:paraId="232FEA85" w14:textId="77777777" w:rsidTr="008C0C56">
        <w:trPr>
          <w:trHeight w:val="20"/>
        </w:trPr>
        <w:tc>
          <w:tcPr>
            <w:tcW w:w="2833" w:type="pct"/>
            <w:vAlign w:val="center"/>
            <w:hideMark/>
          </w:tcPr>
          <w:p w14:paraId="4DECAF5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0C0F99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D7E28B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8,02</w:t>
            </w:r>
          </w:p>
        </w:tc>
        <w:tc>
          <w:tcPr>
            <w:tcW w:w="783" w:type="pct"/>
            <w:tcBorders>
              <w:top w:val="nil"/>
              <w:left w:val="single" w:sz="4" w:space="0" w:color="auto"/>
              <w:bottom w:val="single" w:sz="4" w:space="0" w:color="auto"/>
              <w:right w:val="single" w:sz="4" w:space="0" w:color="auto"/>
            </w:tcBorders>
            <w:vAlign w:val="center"/>
          </w:tcPr>
          <w:p w14:paraId="7BEBE15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8,02</w:t>
            </w:r>
          </w:p>
        </w:tc>
      </w:tr>
      <w:tr w:rsidR="00DC16A8" w:rsidRPr="00E471F1" w14:paraId="0596643F" w14:textId="77777777" w:rsidTr="008C0C56">
        <w:trPr>
          <w:trHeight w:val="20"/>
        </w:trPr>
        <w:tc>
          <w:tcPr>
            <w:tcW w:w="2833" w:type="pct"/>
            <w:vAlign w:val="center"/>
            <w:hideMark/>
          </w:tcPr>
          <w:p w14:paraId="0044C12B"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68B341B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FED2B6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5,36</w:t>
            </w:r>
          </w:p>
        </w:tc>
        <w:tc>
          <w:tcPr>
            <w:tcW w:w="783" w:type="pct"/>
            <w:tcBorders>
              <w:top w:val="nil"/>
              <w:left w:val="single" w:sz="4" w:space="0" w:color="auto"/>
              <w:bottom w:val="single" w:sz="4" w:space="0" w:color="auto"/>
              <w:right w:val="single" w:sz="4" w:space="0" w:color="auto"/>
            </w:tcBorders>
            <w:vAlign w:val="center"/>
          </w:tcPr>
          <w:p w14:paraId="08A6E47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5,36</w:t>
            </w:r>
          </w:p>
        </w:tc>
      </w:tr>
      <w:tr w:rsidR="00DC16A8" w:rsidRPr="00E471F1" w14:paraId="4C4378B4" w14:textId="77777777" w:rsidTr="008C0C56">
        <w:trPr>
          <w:trHeight w:val="20"/>
        </w:trPr>
        <w:tc>
          <w:tcPr>
            <w:tcW w:w="2833" w:type="pct"/>
            <w:vAlign w:val="center"/>
            <w:hideMark/>
          </w:tcPr>
          <w:p w14:paraId="75908A44"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45155A8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F3F92D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0,28</w:t>
            </w:r>
          </w:p>
        </w:tc>
        <w:tc>
          <w:tcPr>
            <w:tcW w:w="783" w:type="pct"/>
            <w:tcBorders>
              <w:top w:val="nil"/>
              <w:left w:val="single" w:sz="4" w:space="0" w:color="auto"/>
              <w:bottom w:val="single" w:sz="4" w:space="0" w:color="auto"/>
              <w:right w:val="single" w:sz="4" w:space="0" w:color="auto"/>
            </w:tcBorders>
            <w:vAlign w:val="center"/>
          </w:tcPr>
          <w:p w14:paraId="24F0FDC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0,28</w:t>
            </w:r>
          </w:p>
        </w:tc>
      </w:tr>
      <w:tr w:rsidR="00DC16A8" w:rsidRPr="00E471F1" w14:paraId="4922E4A2" w14:textId="77777777" w:rsidTr="008C0C56">
        <w:trPr>
          <w:trHeight w:val="20"/>
        </w:trPr>
        <w:tc>
          <w:tcPr>
            <w:tcW w:w="2833" w:type="pct"/>
            <w:vAlign w:val="center"/>
            <w:hideMark/>
          </w:tcPr>
          <w:p w14:paraId="537A75F2"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1C0B959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377739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2,38</w:t>
            </w:r>
          </w:p>
        </w:tc>
        <w:tc>
          <w:tcPr>
            <w:tcW w:w="783" w:type="pct"/>
            <w:tcBorders>
              <w:top w:val="nil"/>
              <w:left w:val="single" w:sz="4" w:space="0" w:color="auto"/>
              <w:bottom w:val="single" w:sz="4" w:space="0" w:color="auto"/>
              <w:right w:val="single" w:sz="4" w:space="0" w:color="auto"/>
            </w:tcBorders>
            <w:vAlign w:val="center"/>
          </w:tcPr>
          <w:p w14:paraId="189938C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2,38</w:t>
            </w:r>
          </w:p>
        </w:tc>
      </w:tr>
      <w:tr w:rsidR="00DC16A8" w:rsidRPr="00E471F1" w14:paraId="531FF09E" w14:textId="77777777" w:rsidTr="008C0C56">
        <w:trPr>
          <w:trHeight w:val="20"/>
        </w:trPr>
        <w:tc>
          <w:tcPr>
            <w:tcW w:w="2833" w:type="pct"/>
            <w:vAlign w:val="center"/>
            <w:hideMark/>
          </w:tcPr>
          <w:p w14:paraId="5AA9EE3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4425C71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7853C63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1,89</w:t>
            </w:r>
          </w:p>
        </w:tc>
        <w:tc>
          <w:tcPr>
            <w:tcW w:w="783" w:type="pct"/>
            <w:tcBorders>
              <w:top w:val="single" w:sz="4" w:space="0" w:color="auto"/>
              <w:left w:val="single" w:sz="4" w:space="0" w:color="auto"/>
              <w:bottom w:val="single" w:sz="4" w:space="0" w:color="auto"/>
              <w:right w:val="single" w:sz="4" w:space="0" w:color="auto"/>
            </w:tcBorders>
            <w:vAlign w:val="center"/>
          </w:tcPr>
          <w:p w14:paraId="40E9599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1,89</w:t>
            </w:r>
          </w:p>
        </w:tc>
      </w:tr>
      <w:tr w:rsidR="00DC16A8" w:rsidRPr="00E471F1" w14:paraId="52B4BC07" w14:textId="77777777" w:rsidTr="008C0C56">
        <w:trPr>
          <w:trHeight w:val="20"/>
        </w:trPr>
        <w:tc>
          <w:tcPr>
            <w:tcW w:w="2833" w:type="pct"/>
            <w:vAlign w:val="center"/>
            <w:hideMark/>
          </w:tcPr>
          <w:p w14:paraId="0B5EBEA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4CC5040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D3867F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7,74</w:t>
            </w:r>
          </w:p>
        </w:tc>
        <w:tc>
          <w:tcPr>
            <w:tcW w:w="783" w:type="pct"/>
            <w:tcBorders>
              <w:top w:val="nil"/>
              <w:left w:val="single" w:sz="4" w:space="0" w:color="auto"/>
              <w:bottom w:val="single" w:sz="4" w:space="0" w:color="auto"/>
              <w:right w:val="single" w:sz="4" w:space="0" w:color="auto"/>
            </w:tcBorders>
            <w:vAlign w:val="center"/>
          </w:tcPr>
          <w:p w14:paraId="37F87BD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7,74</w:t>
            </w:r>
          </w:p>
        </w:tc>
      </w:tr>
      <w:tr w:rsidR="00DC16A8" w:rsidRPr="00E471F1" w14:paraId="388918AD" w14:textId="77777777" w:rsidTr="008C0C56">
        <w:trPr>
          <w:trHeight w:val="20"/>
        </w:trPr>
        <w:tc>
          <w:tcPr>
            <w:tcW w:w="2833" w:type="pct"/>
            <w:vAlign w:val="center"/>
            <w:hideMark/>
          </w:tcPr>
          <w:p w14:paraId="7A9E443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24ABCC7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6DD0E7C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7,25</w:t>
            </w:r>
          </w:p>
        </w:tc>
        <w:tc>
          <w:tcPr>
            <w:tcW w:w="783" w:type="pct"/>
            <w:tcBorders>
              <w:top w:val="nil"/>
              <w:left w:val="single" w:sz="4" w:space="0" w:color="auto"/>
              <w:bottom w:val="single" w:sz="4" w:space="0" w:color="auto"/>
              <w:right w:val="single" w:sz="4" w:space="0" w:color="auto"/>
            </w:tcBorders>
            <w:vAlign w:val="center"/>
          </w:tcPr>
          <w:p w14:paraId="025957C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7,25</w:t>
            </w:r>
          </w:p>
        </w:tc>
      </w:tr>
      <w:tr w:rsidR="00DC16A8" w:rsidRPr="00E471F1" w14:paraId="1CA5EBE4" w14:textId="77777777" w:rsidTr="008C0C56">
        <w:trPr>
          <w:trHeight w:val="20"/>
        </w:trPr>
        <w:tc>
          <w:tcPr>
            <w:tcW w:w="2833" w:type="pct"/>
            <w:vAlign w:val="center"/>
            <w:hideMark/>
          </w:tcPr>
          <w:p w14:paraId="7E84853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3CF7235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701469D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0,49</w:t>
            </w:r>
          </w:p>
        </w:tc>
        <w:tc>
          <w:tcPr>
            <w:tcW w:w="783" w:type="pct"/>
            <w:tcBorders>
              <w:top w:val="nil"/>
              <w:left w:val="single" w:sz="4" w:space="0" w:color="auto"/>
              <w:bottom w:val="single" w:sz="4" w:space="0" w:color="auto"/>
              <w:right w:val="single" w:sz="4" w:space="0" w:color="auto"/>
            </w:tcBorders>
            <w:vAlign w:val="center"/>
          </w:tcPr>
          <w:p w14:paraId="5A2D731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0,49</w:t>
            </w:r>
          </w:p>
        </w:tc>
      </w:tr>
      <w:tr w:rsidR="00DC16A8" w:rsidRPr="00E471F1" w14:paraId="3D7F47B9" w14:textId="77777777" w:rsidTr="008C0C56">
        <w:trPr>
          <w:trHeight w:val="20"/>
        </w:trPr>
        <w:tc>
          <w:tcPr>
            <w:tcW w:w="2833" w:type="pct"/>
            <w:vAlign w:val="center"/>
            <w:hideMark/>
          </w:tcPr>
          <w:p w14:paraId="245740D4"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425EC4EE"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vAlign w:val="bottom"/>
          </w:tcPr>
          <w:p w14:paraId="48B5B5FA"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7E1317A6"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5693CCD8" w14:textId="77777777" w:rsidTr="008C0C56">
        <w:trPr>
          <w:trHeight w:val="20"/>
        </w:trPr>
        <w:tc>
          <w:tcPr>
            <w:tcW w:w="2833" w:type="pct"/>
            <w:vAlign w:val="center"/>
            <w:hideMark/>
          </w:tcPr>
          <w:p w14:paraId="56EF46F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34826BD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single" w:sz="4" w:space="0" w:color="auto"/>
              <w:left w:val="single" w:sz="4" w:space="0" w:color="auto"/>
              <w:bottom w:val="single" w:sz="4" w:space="0" w:color="auto"/>
              <w:right w:val="single" w:sz="4" w:space="0" w:color="auto"/>
            </w:tcBorders>
            <w:vAlign w:val="center"/>
          </w:tcPr>
          <w:p w14:paraId="0A70D9F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18,51</w:t>
            </w:r>
          </w:p>
        </w:tc>
        <w:tc>
          <w:tcPr>
            <w:tcW w:w="783" w:type="pct"/>
            <w:tcBorders>
              <w:top w:val="single" w:sz="4" w:space="0" w:color="auto"/>
              <w:left w:val="single" w:sz="4" w:space="0" w:color="auto"/>
              <w:bottom w:val="single" w:sz="4" w:space="0" w:color="auto"/>
              <w:right w:val="single" w:sz="4" w:space="0" w:color="auto"/>
            </w:tcBorders>
            <w:vAlign w:val="center"/>
          </w:tcPr>
          <w:p w14:paraId="2666F36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18,51</w:t>
            </w:r>
          </w:p>
        </w:tc>
      </w:tr>
      <w:tr w:rsidR="00DC16A8" w:rsidRPr="00E471F1" w14:paraId="4A31A7F2" w14:textId="77777777" w:rsidTr="008C0C56">
        <w:trPr>
          <w:trHeight w:val="20"/>
        </w:trPr>
        <w:tc>
          <w:tcPr>
            <w:tcW w:w="2833" w:type="pct"/>
            <w:vAlign w:val="center"/>
            <w:hideMark/>
          </w:tcPr>
          <w:p w14:paraId="7F2656E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7CE1C7D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CBC8C2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0,45</w:t>
            </w:r>
          </w:p>
        </w:tc>
        <w:tc>
          <w:tcPr>
            <w:tcW w:w="783" w:type="pct"/>
            <w:tcBorders>
              <w:top w:val="nil"/>
              <w:left w:val="single" w:sz="4" w:space="0" w:color="auto"/>
              <w:bottom w:val="single" w:sz="4" w:space="0" w:color="auto"/>
              <w:right w:val="single" w:sz="4" w:space="0" w:color="auto"/>
            </w:tcBorders>
            <w:vAlign w:val="center"/>
          </w:tcPr>
          <w:p w14:paraId="6859702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0,45</w:t>
            </w:r>
          </w:p>
        </w:tc>
      </w:tr>
      <w:tr w:rsidR="00DC16A8" w:rsidRPr="00E471F1" w14:paraId="5B6775C4" w14:textId="77777777" w:rsidTr="008C0C56">
        <w:trPr>
          <w:trHeight w:val="20"/>
        </w:trPr>
        <w:tc>
          <w:tcPr>
            <w:tcW w:w="2833" w:type="pct"/>
            <w:vAlign w:val="center"/>
            <w:hideMark/>
          </w:tcPr>
          <w:p w14:paraId="6E04C5D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48264AD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001187C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18,05</w:t>
            </w:r>
          </w:p>
        </w:tc>
        <w:tc>
          <w:tcPr>
            <w:tcW w:w="783" w:type="pct"/>
            <w:tcBorders>
              <w:top w:val="nil"/>
              <w:left w:val="single" w:sz="4" w:space="0" w:color="auto"/>
              <w:bottom w:val="single" w:sz="4" w:space="0" w:color="auto"/>
              <w:right w:val="single" w:sz="4" w:space="0" w:color="auto"/>
            </w:tcBorders>
            <w:vAlign w:val="center"/>
          </w:tcPr>
          <w:p w14:paraId="3B91975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18,05</w:t>
            </w:r>
          </w:p>
        </w:tc>
      </w:tr>
      <w:tr w:rsidR="00DC16A8" w:rsidRPr="00E471F1" w14:paraId="729E9673" w14:textId="77777777" w:rsidTr="008C0C56">
        <w:trPr>
          <w:trHeight w:val="20"/>
        </w:trPr>
        <w:tc>
          <w:tcPr>
            <w:tcW w:w="2833" w:type="pct"/>
            <w:vAlign w:val="center"/>
            <w:hideMark/>
          </w:tcPr>
          <w:p w14:paraId="2B1DB82C"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2E2F2CE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62DA673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1,94</w:t>
            </w:r>
          </w:p>
        </w:tc>
        <w:tc>
          <w:tcPr>
            <w:tcW w:w="783" w:type="pct"/>
            <w:tcBorders>
              <w:top w:val="nil"/>
              <w:left w:val="single" w:sz="4" w:space="0" w:color="auto"/>
              <w:bottom w:val="single" w:sz="4" w:space="0" w:color="auto"/>
              <w:right w:val="single" w:sz="4" w:space="0" w:color="auto"/>
            </w:tcBorders>
            <w:vAlign w:val="center"/>
          </w:tcPr>
          <w:p w14:paraId="6FB7A0B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1,94</w:t>
            </w:r>
          </w:p>
        </w:tc>
      </w:tr>
      <w:tr w:rsidR="00DC16A8" w:rsidRPr="00E471F1" w14:paraId="6BEE7AD7" w14:textId="77777777" w:rsidTr="008C0C56">
        <w:trPr>
          <w:trHeight w:val="20"/>
        </w:trPr>
        <w:tc>
          <w:tcPr>
            <w:tcW w:w="2833" w:type="pct"/>
            <w:vAlign w:val="center"/>
            <w:hideMark/>
          </w:tcPr>
          <w:p w14:paraId="48FEBCA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6F991F4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6051A5E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16,11</w:t>
            </w:r>
          </w:p>
        </w:tc>
        <w:tc>
          <w:tcPr>
            <w:tcW w:w="783" w:type="pct"/>
            <w:tcBorders>
              <w:top w:val="nil"/>
              <w:left w:val="single" w:sz="4" w:space="0" w:color="auto"/>
              <w:bottom w:val="single" w:sz="4" w:space="0" w:color="auto"/>
              <w:right w:val="single" w:sz="4" w:space="0" w:color="auto"/>
            </w:tcBorders>
            <w:vAlign w:val="center"/>
          </w:tcPr>
          <w:p w14:paraId="3755A6D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16,11</w:t>
            </w:r>
          </w:p>
        </w:tc>
      </w:tr>
      <w:tr w:rsidR="00DC16A8" w:rsidRPr="00E471F1" w14:paraId="0AB0A3AA" w14:textId="77777777" w:rsidTr="008C0C56">
        <w:trPr>
          <w:trHeight w:val="20"/>
        </w:trPr>
        <w:tc>
          <w:tcPr>
            <w:tcW w:w="2833" w:type="pct"/>
            <w:vAlign w:val="center"/>
            <w:hideMark/>
          </w:tcPr>
          <w:p w14:paraId="36EB8A29"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05200AB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94783F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11,33</w:t>
            </w:r>
          </w:p>
        </w:tc>
        <w:tc>
          <w:tcPr>
            <w:tcW w:w="783" w:type="pct"/>
            <w:tcBorders>
              <w:top w:val="nil"/>
              <w:left w:val="single" w:sz="4" w:space="0" w:color="auto"/>
              <w:bottom w:val="single" w:sz="4" w:space="0" w:color="auto"/>
              <w:right w:val="single" w:sz="4" w:space="0" w:color="auto"/>
            </w:tcBorders>
            <w:vAlign w:val="center"/>
          </w:tcPr>
          <w:p w14:paraId="079F70A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11,33</w:t>
            </w:r>
          </w:p>
        </w:tc>
      </w:tr>
      <w:tr w:rsidR="00DC16A8" w:rsidRPr="00E471F1" w14:paraId="6D8A1218" w14:textId="77777777" w:rsidTr="008C0C56">
        <w:trPr>
          <w:trHeight w:val="20"/>
        </w:trPr>
        <w:tc>
          <w:tcPr>
            <w:tcW w:w="2833" w:type="pct"/>
            <w:vAlign w:val="center"/>
            <w:hideMark/>
          </w:tcPr>
          <w:p w14:paraId="358355B3"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0A7B7C9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E664D3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4,78</w:t>
            </w:r>
          </w:p>
        </w:tc>
        <w:tc>
          <w:tcPr>
            <w:tcW w:w="783" w:type="pct"/>
            <w:tcBorders>
              <w:top w:val="nil"/>
              <w:left w:val="single" w:sz="4" w:space="0" w:color="auto"/>
              <w:bottom w:val="single" w:sz="4" w:space="0" w:color="auto"/>
              <w:right w:val="single" w:sz="4" w:space="0" w:color="auto"/>
            </w:tcBorders>
            <w:vAlign w:val="center"/>
          </w:tcPr>
          <w:p w14:paraId="75AC496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4,78</w:t>
            </w:r>
          </w:p>
        </w:tc>
      </w:tr>
      <w:tr w:rsidR="00DC16A8" w:rsidRPr="00E471F1" w14:paraId="07BA1952" w14:textId="77777777" w:rsidTr="008C0C56">
        <w:trPr>
          <w:trHeight w:val="20"/>
        </w:trPr>
        <w:tc>
          <w:tcPr>
            <w:tcW w:w="2833" w:type="pct"/>
            <w:vAlign w:val="center"/>
            <w:hideMark/>
          </w:tcPr>
          <w:p w14:paraId="64E51CC6"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448DD416"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Pr>
          <w:p w14:paraId="100E2903"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0A48037A"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57D5E8B9" w14:textId="77777777" w:rsidTr="008C0C56">
        <w:trPr>
          <w:trHeight w:val="20"/>
        </w:trPr>
        <w:tc>
          <w:tcPr>
            <w:tcW w:w="2833" w:type="pct"/>
            <w:vAlign w:val="center"/>
            <w:hideMark/>
          </w:tcPr>
          <w:p w14:paraId="096A028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42EFE78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08923B3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6CF6EC5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DC16A8" w:rsidRPr="00E471F1" w14:paraId="7E039B47" w14:textId="77777777" w:rsidTr="008C0C56">
        <w:trPr>
          <w:trHeight w:val="20"/>
        </w:trPr>
        <w:tc>
          <w:tcPr>
            <w:tcW w:w="2833" w:type="pct"/>
            <w:vAlign w:val="center"/>
            <w:hideMark/>
          </w:tcPr>
          <w:p w14:paraId="444DEBA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7C57505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3" w:type="pct"/>
            <w:tcBorders>
              <w:top w:val="nil"/>
              <w:left w:val="single" w:sz="4" w:space="0" w:color="auto"/>
              <w:bottom w:val="single" w:sz="4" w:space="0" w:color="auto"/>
              <w:right w:val="single" w:sz="4" w:space="0" w:color="auto"/>
            </w:tcBorders>
            <w:vAlign w:val="center"/>
          </w:tcPr>
          <w:p w14:paraId="3CB1390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c>
          <w:tcPr>
            <w:tcW w:w="783" w:type="pct"/>
            <w:tcBorders>
              <w:top w:val="nil"/>
              <w:left w:val="single" w:sz="4" w:space="0" w:color="auto"/>
              <w:bottom w:val="single" w:sz="4" w:space="0" w:color="auto"/>
              <w:right w:val="single" w:sz="4" w:space="0" w:color="auto"/>
            </w:tcBorders>
            <w:vAlign w:val="center"/>
          </w:tcPr>
          <w:p w14:paraId="75E56FE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r>
      <w:tr w:rsidR="00DC16A8" w:rsidRPr="00E471F1" w14:paraId="3339E410" w14:textId="77777777" w:rsidTr="008C0C56">
        <w:trPr>
          <w:trHeight w:val="20"/>
        </w:trPr>
        <w:tc>
          <w:tcPr>
            <w:tcW w:w="2833" w:type="pct"/>
            <w:vAlign w:val="center"/>
            <w:hideMark/>
          </w:tcPr>
          <w:p w14:paraId="6B68FE6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35F3DEB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proofErr w:type="gramStart"/>
            <w:r w:rsidRPr="00E471F1">
              <w:rPr>
                <w:rFonts w:ascii="Arial" w:eastAsia="Times New Roman" w:hAnsi="Arial" w:cs="Arial"/>
                <w:color w:val="000000"/>
                <w:sz w:val="16"/>
                <w:szCs w:val="16"/>
                <w:lang w:eastAsia="ru-RU"/>
              </w:rPr>
              <w:t>т.н.т</w:t>
            </w:r>
            <w:proofErr w:type="spellEnd"/>
            <w:r w:rsidRPr="00E471F1">
              <w:rPr>
                <w:rFonts w:ascii="Arial" w:eastAsia="Times New Roman" w:hAnsi="Arial" w:cs="Arial"/>
                <w:color w:val="000000"/>
                <w:sz w:val="16"/>
                <w:szCs w:val="16"/>
                <w:lang w:eastAsia="ru-RU"/>
              </w:rPr>
              <w:t xml:space="preserve">  (тыс.м</w:t>
            </w:r>
            <w:proofErr w:type="gramEnd"/>
            <w:r w:rsidRPr="00E471F1">
              <w:rPr>
                <w:rFonts w:ascii="Arial" w:eastAsia="Times New Roman" w:hAnsi="Arial" w:cs="Arial"/>
                <w:color w:val="000000"/>
                <w:sz w:val="16"/>
                <w:szCs w:val="16"/>
                <w:lang w:eastAsia="ru-RU"/>
              </w:rPr>
              <w:t xml:space="preserve">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67B4596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2 514,49</w:t>
            </w:r>
          </w:p>
        </w:tc>
        <w:tc>
          <w:tcPr>
            <w:tcW w:w="783" w:type="pct"/>
            <w:tcBorders>
              <w:top w:val="nil"/>
              <w:left w:val="single" w:sz="4" w:space="0" w:color="auto"/>
              <w:bottom w:val="single" w:sz="4" w:space="0" w:color="auto"/>
              <w:right w:val="single" w:sz="4" w:space="0" w:color="auto"/>
            </w:tcBorders>
            <w:vAlign w:val="center"/>
          </w:tcPr>
          <w:p w14:paraId="0CD71B2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2 514,49</w:t>
            </w:r>
          </w:p>
        </w:tc>
      </w:tr>
      <w:tr w:rsidR="00DC16A8" w:rsidRPr="00E471F1" w14:paraId="15C75E2C" w14:textId="77777777" w:rsidTr="008C0C56">
        <w:trPr>
          <w:trHeight w:val="20"/>
        </w:trPr>
        <w:tc>
          <w:tcPr>
            <w:tcW w:w="2833" w:type="pct"/>
            <w:vAlign w:val="center"/>
            <w:hideMark/>
          </w:tcPr>
          <w:p w14:paraId="4EEF106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445624E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3" w:type="pct"/>
            <w:tcBorders>
              <w:top w:val="nil"/>
              <w:left w:val="single" w:sz="4" w:space="0" w:color="auto"/>
              <w:bottom w:val="single" w:sz="4" w:space="0" w:color="auto"/>
              <w:right w:val="single" w:sz="4" w:space="0" w:color="auto"/>
            </w:tcBorders>
            <w:vAlign w:val="center"/>
          </w:tcPr>
          <w:p w14:paraId="37D27CB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2 873,70</w:t>
            </w:r>
          </w:p>
        </w:tc>
        <w:tc>
          <w:tcPr>
            <w:tcW w:w="783" w:type="pct"/>
            <w:tcBorders>
              <w:top w:val="nil"/>
              <w:left w:val="single" w:sz="4" w:space="0" w:color="auto"/>
              <w:bottom w:val="single" w:sz="4" w:space="0" w:color="auto"/>
              <w:right w:val="single" w:sz="4" w:space="0" w:color="auto"/>
            </w:tcBorders>
            <w:vAlign w:val="center"/>
          </w:tcPr>
          <w:p w14:paraId="21069D2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2 873,70</w:t>
            </w:r>
          </w:p>
        </w:tc>
      </w:tr>
      <w:tr w:rsidR="00DC16A8" w:rsidRPr="00E471F1" w14:paraId="6B07BCC6" w14:textId="77777777" w:rsidTr="008C0C56">
        <w:trPr>
          <w:trHeight w:val="20"/>
        </w:trPr>
        <w:tc>
          <w:tcPr>
            <w:tcW w:w="2833" w:type="pct"/>
            <w:vAlign w:val="center"/>
            <w:hideMark/>
          </w:tcPr>
          <w:p w14:paraId="1C748DA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3E6A5CE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3" w:type="pct"/>
            <w:tcBorders>
              <w:top w:val="nil"/>
              <w:left w:val="single" w:sz="4" w:space="0" w:color="auto"/>
              <w:bottom w:val="single" w:sz="4" w:space="0" w:color="auto"/>
              <w:right w:val="single" w:sz="4" w:space="0" w:color="auto"/>
            </w:tcBorders>
            <w:vAlign w:val="center"/>
          </w:tcPr>
          <w:p w14:paraId="117B476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416F6F2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DC16A8" w:rsidRPr="00E471F1" w14:paraId="2656BE88" w14:textId="77777777" w:rsidTr="008C0C56">
        <w:trPr>
          <w:trHeight w:val="20"/>
        </w:trPr>
        <w:tc>
          <w:tcPr>
            <w:tcW w:w="2833" w:type="pct"/>
            <w:vAlign w:val="center"/>
            <w:hideMark/>
          </w:tcPr>
          <w:p w14:paraId="22E1EC12" w14:textId="77777777" w:rsidR="00DC16A8" w:rsidRPr="00C90FB5" w:rsidRDefault="00DC16A8" w:rsidP="008C0C56">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502A36F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7E8CA0E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22 296,45</w:t>
            </w:r>
          </w:p>
        </w:tc>
        <w:tc>
          <w:tcPr>
            <w:tcW w:w="783" w:type="pct"/>
            <w:tcBorders>
              <w:top w:val="nil"/>
              <w:left w:val="single" w:sz="4" w:space="0" w:color="auto"/>
              <w:bottom w:val="single" w:sz="4" w:space="0" w:color="auto"/>
              <w:right w:val="single" w:sz="4" w:space="0" w:color="auto"/>
            </w:tcBorders>
            <w:vAlign w:val="center"/>
          </w:tcPr>
          <w:p w14:paraId="7406076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22 296,45</w:t>
            </w:r>
          </w:p>
        </w:tc>
      </w:tr>
      <w:tr w:rsidR="00DC16A8" w:rsidRPr="00E471F1" w14:paraId="2943FA9C" w14:textId="77777777" w:rsidTr="008C0C56">
        <w:trPr>
          <w:trHeight w:val="20"/>
        </w:trPr>
        <w:tc>
          <w:tcPr>
            <w:tcW w:w="2833" w:type="pct"/>
            <w:vAlign w:val="center"/>
            <w:hideMark/>
          </w:tcPr>
          <w:p w14:paraId="68D81F3A"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4632DA4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vAlign w:val="center"/>
          </w:tcPr>
          <w:p w14:paraId="27EC7FF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
        </w:tc>
        <w:tc>
          <w:tcPr>
            <w:tcW w:w="783" w:type="pct"/>
            <w:tcBorders>
              <w:top w:val="nil"/>
              <w:left w:val="single" w:sz="4" w:space="0" w:color="auto"/>
              <w:bottom w:val="single" w:sz="4" w:space="0" w:color="auto"/>
              <w:right w:val="single" w:sz="4" w:space="0" w:color="auto"/>
            </w:tcBorders>
            <w:vAlign w:val="center"/>
          </w:tcPr>
          <w:p w14:paraId="36F67DC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72A1B857" w14:textId="77777777" w:rsidTr="008C0C56">
        <w:trPr>
          <w:trHeight w:val="20"/>
        </w:trPr>
        <w:tc>
          <w:tcPr>
            <w:tcW w:w="2833" w:type="pct"/>
            <w:vAlign w:val="center"/>
            <w:hideMark/>
          </w:tcPr>
          <w:p w14:paraId="2FF1F8C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lastRenderedPageBreak/>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vAlign w:val="center"/>
            <w:hideMark/>
          </w:tcPr>
          <w:p w14:paraId="70E2D14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3" w:type="pct"/>
            <w:tcBorders>
              <w:top w:val="single" w:sz="4" w:space="0" w:color="auto"/>
              <w:left w:val="single" w:sz="4" w:space="0" w:color="auto"/>
              <w:bottom w:val="single" w:sz="4" w:space="0" w:color="auto"/>
              <w:right w:val="single" w:sz="4" w:space="0" w:color="auto"/>
            </w:tcBorders>
            <w:vAlign w:val="center"/>
          </w:tcPr>
          <w:p w14:paraId="48834D7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196,08</w:t>
            </w:r>
          </w:p>
        </w:tc>
        <w:tc>
          <w:tcPr>
            <w:tcW w:w="783" w:type="pct"/>
            <w:tcBorders>
              <w:top w:val="single" w:sz="4" w:space="0" w:color="auto"/>
              <w:left w:val="single" w:sz="4" w:space="0" w:color="auto"/>
              <w:bottom w:val="single" w:sz="4" w:space="0" w:color="auto"/>
              <w:right w:val="single" w:sz="4" w:space="0" w:color="auto"/>
            </w:tcBorders>
            <w:vAlign w:val="center"/>
          </w:tcPr>
          <w:p w14:paraId="70406CF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196,08</w:t>
            </w:r>
          </w:p>
        </w:tc>
      </w:tr>
      <w:tr w:rsidR="00DC16A8" w:rsidRPr="00E471F1" w14:paraId="158B669A" w14:textId="77777777" w:rsidTr="008C0C56">
        <w:trPr>
          <w:trHeight w:val="20"/>
        </w:trPr>
        <w:tc>
          <w:tcPr>
            <w:tcW w:w="2833" w:type="pct"/>
            <w:vAlign w:val="center"/>
            <w:hideMark/>
          </w:tcPr>
          <w:p w14:paraId="4129D5D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Годовой расход ЭЭ (На существующие кот общ. Мощностью 743 МВт приходилось в год 25000 тыс. кВт)</w:t>
            </w:r>
          </w:p>
        </w:tc>
        <w:tc>
          <w:tcPr>
            <w:tcW w:w="601" w:type="pct"/>
            <w:vAlign w:val="center"/>
            <w:hideMark/>
          </w:tcPr>
          <w:p w14:paraId="7CFCA8A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3" w:type="pct"/>
            <w:tcBorders>
              <w:top w:val="nil"/>
              <w:left w:val="single" w:sz="4" w:space="0" w:color="auto"/>
              <w:bottom w:val="single" w:sz="4" w:space="0" w:color="auto"/>
              <w:right w:val="single" w:sz="4" w:space="0" w:color="auto"/>
            </w:tcBorders>
            <w:vAlign w:val="center"/>
          </w:tcPr>
          <w:p w14:paraId="03DE5CC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403,88</w:t>
            </w:r>
          </w:p>
        </w:tc>
        <w:tc>
          <w:tcPr>
            <w:tcW w:w="783" w:type="pct"/>
            <w:tcBorders>
              <w:top w:val="nil"/>
              <w:left w:val="single" w:sz="4" w:space="0" w:color="auto"/>
              <w:bottom w:val="single" w:sz="4" w:space="0" w:color="auto"/>
              <w:right w:val="single" w:sz="4" w:space="0" w:color="auto"/>
            </w:tcBorders>
            <w:vAlign w:val="center"/>
          </w:tcPr>
          <w:p w14:paraId="0499A63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403,88</w:t>
            </w:r>
          </w:p>
        </w:tc>
      </w:tr>
      <w:tr w:rsidR="00DC16A8" w:rsidRPr="00E471F1" w14:paraId="28F018CB" w14:textId="77777777" w:rsidTr="008C0C56">
        <w:trPr>
          <w:trHeight w:val="20"/>
        </w:trPr>
        <w:tc>
          <w:tcPr>
            <w:tcW w:w="2833" w:type="pct"/>
            <w:vAlign w:val="center"/>
            <w:hideMark/>
          </w:tcPr>
          <w:p w14:paraId="1FEBDFC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vAlign w:val="center"/>
            <w:hideMark/>
          </w:tcPr>
          <w:p w14:paraId="36F4100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3" w:type="pct"/>
            <w:tcBorders>
              <w:top w:val="nil"/>
              <w:left w:val="single" w:sz="4" w:space="0" w:color="auto"/>
              <w:bottom w:val="single" w:sz="4" w:space="0" w:color="auto"/>
              <w:right w:val="single" w:sz="4" w:space="0" w:color="auto"/>
            </w:tcBorders>
            <w:vAlign w:val="center"/>
          </w:tcPr>
          <w:p w14:paraId="4C18EF9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73AC02B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DC16A8" w:rsidRPr="00E471F1" w14:paraId="6EBEBB62" w14:textId="77777777" w:rsidTr="008C0C56">
        <w:trPr>
          <w:trHeight w:val="20"/>
        </w:trPr>
        <w:tc>
          <w:tcPr>
            <w:tcW w:w="2833" w:type="pct"/>
            <w:vAlign w:val="center"/>
            <w:hideMark/>
          </w:tcPr>
          <w:p w14:paraId="1DF3EB2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vAlign w:val="center"/>
            <w:hideMark/>
          </w:tcPr>
          <w:p w14:paraId="319114F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3" w:type="pct"/>
            <w:tcBorders>
              <w:top w:val="nil"/>
              <w:left w:val="single" w:sz="4" w:space="0" w:color="auto"/>
              <w:bottom w:val="single" w:sz="4" w:space="0" w:color="auto"/>
              <w:right w:val="single" w:sz="4" w:space="0" w:color="auto"/>
            </w:tcBorders>
            <w:vAlign w:val="center"/>
          </w:tcPr>
          <w:p w14:paraId="25DEA48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3 231,06</w:t>
            </w:r>
          </w:p>
        </w:tc>
        <w:tc>
          <w:tcPr>
            <w:tcW w:w="783" w:type="pct"/>
            <w:tcBorders>
              <w:top w:val="nil"/>
              <w:left w:val="single" w:sz="4" w:space="0" w:color="auto"/>
              <w:bottom w:val="single" w:sz="4" w:space="0" w:color="auto"/>
              <w:right w:val="single" w:sz="4" w:space="0" w:color="auto"/>
            </w:tcBorders>
            <w:vAlign w:val="center"/>
          </w:tcPr>
          <w:p w14:paraId="695B4DA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3 231,06</w:t>
            </w:r>
          </w:p>
        </w:tc>
      </w:tr>
      <w:tr w:rsidR="00DC16A8" w:rsidRPr="00E471F1" w14:paraId="338DB9F8"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tcPr>
          <w:p w14:paraId="262795E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57AE05E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4A2519A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0,42</w:t>
            </w:r>
          </w:p>
        </w:tc>
        <w:tc>
          <w:tcPr>
            <w:tcW w:w="783" w:type="pct"/>
            <w:tcBorders>
              <w:top w:val="nil"/>
              <w:left w:val="single" w:sz="4" w:space="0" w:color="auto"/>
              <w:bottom w:val="single" w:sz="4" w:space="0" w:color="auto"/>
              <w:right w:val="single" w:sz="4" w:space="0" w:color="auto"/>
            </w:tcBorders>
            <w:vAlign w:val="center"/>
          </w:tcPr>
          <w:p w14:paraId="0C54FD7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0,42</w:t>
            </w:r>
          </w:p>
        </w:tc>
      </w:tr>
      <w:tr w:rsidR="00DC16A8" w:rsidRPr="00E471F1" w14:paraId="75EF22AF"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5F2427D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091997F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35E8647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0,42</w:t>
            </w:r>
          </w:p>
        </w:tc>
        <w:tc>
          <w:tcPr>
            <w:tcW w:w="783" w:type="pct"/>
            <w:tcBorders>
              <w:top w:val="nil"/>
              <w:left w:val="single" w:sz="4" w:space="0" w:color="auto"/>
              <w:bottom w:val="single" w:sz="4" w:space="0" w:color="auto"/>
              <w:right w:val="single" w:sz="4" w:space="0" w:color="auto"/>
            </w:tcBorders>
            <w:vAlign w:val="center"/>
          </w:tcPr>
          <w:p w14:paraId="2F62A20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0,42</w:t>
            </w:r>
          </w:p>
        </w:tc>
      </w:tr>
      <w:tr w:rsidR="00DC16A8" w:rsidRPr="00E471F1" w14:paraId="063DF748"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7212979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4E4EA48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3A0A575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c>
          <w:tcPr>
            <w:tcW w:w="783" w:type="pct"/>
            <w:tcBorders>
              <w:top w:val="nil"/>
              <w:left w:val="single" w:sz="4" w:space="0" w:color="auto"/>
              <w:bottom w:val="single" w:sz="4" w:space="0" w:color="auto"/>
              <w:right w:val="single" w:sz="4" w:space="0" w:color="auto"/>
            </w:tcBorders>
            <w:vAlign w:val="center"/>
          </w:tcPr>
          <w:p w14:paraId="39C6447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r>
      <w:tr w:rsidR="00DC16A8" w:rsidRPr="00E471F1" w14:paraId="074ED99D" w14:textId="77777777" w:rsidTr="008C0C56">
        <w:trPr>
          <w:trHeight w:val="20"/>
        </w:trPr>
        <w:tc>
          <w:tcPr>
            <w:tcW w:w="2833" w:type="pct"/>
            <w:vAlign w:val="center"/>
            <w:hideMark/>
          </w:tcPr>
          <w:p w14:paraId="12443B6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5EA7CBB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3" w:type="pct"/>
            <w:tcBorders>
              <w:top w:val="nil"/>
              <w:left w:val="single" w:sz="4" w:space="0" w:color="auto"/>
              <w:bottom w:val="single" w:sz="4" w:space="0" w:color="auto"/>
              <w:right w:val="single" w:sz="4" w:space="0" w:color="auto"/>
            </w:tcBorders>
            <w:vAlign w:val="center"/>
          </w:tcPr>
          <w:p w14:paraId="663FEC0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2 487,69</w:t>
            </w:r>
          </w:p>
        </w:tc>
        <w:tc>
          <w:tcPr>
            <w:tcW w:w="783" w:type="pct"/>
            <w:tcBorders>
              <w:top w:val="nil"/>
              <w:left w:val="single" w:sz="4" w:space="0" w:color="auto"/>
              <w:bottom w:val="single" w:sz="4" w:space="0" w:color="auto"/>
              <w:right w:val="single" w:sz="4" w:space="0" w:color="auto"/>
            </w:tcBorders>
            <w:vAlign w:val="center"/>
          </w:tcPr>
          <w:p w14:paraId="3D4E7E4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2 487,69</w:t>
            </w:r>
          </w:p>
        </w:tc>
      </w:tr>
      <w:tr w:rsidR="00DC16A8" w:rsidRPr="00E471F1" w14:paraId="20D58D27" w14:textId="77777777" w:rsidTr="008C0C56">
        <w:trPr>
          <w:trHeight w:val="20"/>
        </w:trPr>
        <w:tc>
          <w:tcPr>
            <w:tcW w:w="2833" w:type="pct"/>
            <w:vAlign w:val="center"/>
            <w:hideMark/>
          </w:tcPr>
          <w:p w14:paraId="76FF068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30A9F5C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3" w:type="pct"/>
            <w:tcBorders>
              <w:top w:val="nil"/>
              <w:left w:val="single" w:sz="4" w:space="0" w:color="auto"/>
              <w:bottom w:val="single" w:sz="4" w:space="0" w:color="auto"/>
              <w:right w:val="single" w:sz="4" w:space="0" w:color="auto"/>
            </w:tcBorders>
            <w:vAlign w:val="center"/>
          </w:tcPr>
          <w:p w14:paraId="0346CF0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4E80089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DC16A8" w:rsidRPr="00E471F1" w14:paraId="6BB976B8" w14:textId="77777777" w:rsidTr="008C0C56">
        <w:trPr>
          <w:trHeight w:val="20"/>
        </w:trPr>
        <w:tc>
          <w:tcPr>
            <w:tcW w:w="2833" w:type="pct"/>
            <w:vAlign w:val="center"/>
            <w:hideMark/>
          </w:tcPr>
          <w:p w14:paraId="3B94DFE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595F108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2F0A53A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77,89</w:t>
            </w:r>
          </w:p>
        </w:tc>
        <w:tc>
          <w:tcPr>
            <w:tcW w:w="783" w:type="pct"/>
            <w:tcBorders>
              <w:top w:val="nil"/>
              <w:left w:val="single" w:sz="4" w:space="0" w:color="auto"/>
              <w:bottom w:val="single" w:sz="4" w:space="0" w:color="auto"/>
              <w:right w:val="single" w:sz="4" w:space="0" w:color="auto"/>
            </w:tcBorders>
            <w:vAlign w:val="center"/>
          </w:tcPr>
          <w:p w14:paraId="3A3704A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77,89</w:t>
            </w:r>
          </w:p>
        </w:tc>
      </w:tr>
      <w:tr w:rsidR="00DC16A8" w:rsidRPr="00E471F1" w14:paraId="497AAEB2" w14:textId="77777777" w:rsidTr="008C0C56">
        <w:trPr>
          <w:trHeight w:val="20"/>
        </w:trPr>
        <w:tc>
          <w:tcPr>
            <w:tcW w:w="2833" w:type="pct"/>
            <w:vAlign w:val="center"/>
            <w:hideMark/>
          </w:tcPr>
          <w:p w14:paraId="450C4FB4" w14:textId="77777777" w:rsidR="00DC16A8" w:rsidRPr="005A2CCD" w:rsidRDefault="00DC16A8" w:rsidP="008C0C56">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045A84B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single" w:sz="4" w:space="0" w:color="auto"/>
              <w:left w:val="single" w:sz="4" w:space="0" w:color="auto"/>
              <w:bottom w:val="single" w:sz="4" w:space="0" w:color="auto"/>
              <w:right w:val="single" w:sz="4" w:space="0" w:color="auto"/>
            </w:tcBorders>
            <w:vAlign w:val="center"/>
          </w:tcPr>
          <w:p w14:paraId="1FA2D9B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3 284,55</w:t>
            </w:r>
          </w:p>
        </w:tc>
        <w:tc>
          <w:tcPr>
            <w:tcW w:w="783" w:type="pct"/>
            <w:tcBorders>
              <w:top w:val="nil"/>
              <w:left w:val="single" w:sz="4" w:space="0" w:color="auto"/>
              <w:bottom w:val="single" w:sz="4" w:space="0" w:color="auto"/>
              <w:right w:val="single" w:sz="4" w:space="0" w:color="auto"/>
            </w:tcBorders>
            <w:vAlign w:val="center"/>
          </w:tcPr>
          <w:p w14:paraId="45863A6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3 284,55</w:t>
            </w:r>
          </w:p>
        </w:tc>
      </w:tr>
      <w:tr w:rsidR="00DC16A8" w:rsidRPr="00E471F1" w14:paraId="77EE7BDE" w14:textId="77777777" w:rsidTr="008C0C56">
        <w:trPr>
          <w:trHeight w:val="20"/>
        </w:trPr>
        <w:tc>
          <w:tcPr>
            <w:tcW w:w="2833" w:type="pct"/>
            <w:vAlign w:val="center"/>
            <w:hideMark/>
          </w:tcPr>
          <w:p w14:paraId="028CCE7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оплату труда</w:t>
            </w:r>
          </w:p>
        </w:tc>
        <w:tc>
          <w:tcPr>
            <w:tcW w:w="601" w:type="pct"/>
            <w:vAlign w:val="center"/>
            <w:hideMark/>
          </w:tcPr>
          <w:p w14:paraId="6EDA537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48C210E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2 522,70</w:t>
            </w:r>
          </w:p>
        </w:tc>
        <w:tc>
          <w:tcPr>
            <w:tcW w:w="783" w:type="pct"/>
            <w:tcBorders>
              <w:top w:val="nil"/>
              <w:left w:val="single" w:sz="4" w:space="0" w:color="auto"/>
              <w:bottom w:val="single" w:sz="4" w:space="0" w:color="auto"/>
              <w:right w:val="single" w:sz="4" w:space="0" w:color="auto"/>
            </w:tcBorders>
            <w:vAlign w:val="center"/>
          </w:tcPr>
          <w:p w14:paraId="580FF9C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2 522,70</w:t>
            </w:r>
          </w:p>
        </w:tc>
      </w:tr>
      <w:tr w:rsidR="00DC16A8" w:rsidRPr="00E471F1" w14:paraId="6B4C6962" w14:textId="77777777" w:rsidTr="008C0C56">
        <w:trPr>
          <w:trHeight w:val="20"/>
        </w:trPr>
        <w:tc>
          <w:tcPr>
            <w:tcW w:w="2833" w:type="pct"/>
            <w:vAlign w:val="center"/>
            <w:hideMark/>
          </w:tcPr>
          <w:p w14:paraId="1312EA6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страховые взносы</w:t>
            </w:r>
          </w:p>
        </w:tc>
        <w:tc>
          <w:tcPr>
            <w:tcW w:w="601" w:type="pct"/>
            <w:vAlign w:val="center"/>
            <w:hideMark/>
          </w:tcPr>
          <w:p w14:paraId="57B7943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38BEB6B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761,86</w:t>
            </w:r>
          </w:p>
        </w:tc>
        <w:tc>
          <w:tcPr>
            <w:tcW w:w="783" w:type="pct"/>
            <w:tcBorders>
              <w:top w:val="nil"/>
              <w:left w:val="single" w:sz="4" w:space="0" w:color="auto"/>
              <w:bottom w:val="single" w:sz="4" w:space="0" w:color="auto"/>
              <w:right w:val="single" w:sz="4" w:space="0" w:color="auto"/>
            </w:tcBorders>
            <w:vAlign w:val="center"/>
          </w:tcPr>
          <w:p w14:paraId="07733F3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761,86</w:t>
            </w:r>
          </w:p>
        </w:tc>
      </w:tr>
    </w:tbl>
    <w:p w14:paraId="0626938D" w14:textId="77777777" w:rsidR="00DC16A8" w:rsidRDefault="00DC16A8" w:rsidP="00C90FB5">
      <w:pPr>
        <w:pStyle w:val="afff4"/>
        <w:keepNext/>
        <w:spacing w:after="0"/>
        <w:rPr>
          <w:rFonts w:ascii="Arial" w:hAnsi="Arial" w:cs="Arial"/>
        </w:rPr>
      </w:pPr>
    </w:p>
    <w:p w14:paraId="61B163D8" w14:textId="642F3D03" w:rsidR="00C90FB5" w:rsidRPr="008252D2" w:rsidRDefault="00C90FB5" w:rsidP="00C90FB5">
      <w:pPr>
        <w:pStyle w:val="afff4"/>
        <w:keepNext/>
        <w:spacing w:after="0"/>
        <w:rPr>
          <w:rFonts w:ascii="Arial" w:hAnsi="Arial" w:cs="Arial"/>
        </w:rPr>
      </w:pPr>
      <w:r w:rsidRPr="008252D2">
        <w:rPr>
          <w:rFonts w:ascii="Arial" w:hAnsi="Arial" w:cs="Arial"/>
        </w:rPr>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6</w:t>
      </w:r>
      <w:r w:rsidRPr="008252D2">
        <w:rPr>
          <w:rFonts w:ascii="Arial" w:hAnsi="Arial" w:cs="Arial"/>
        </w:rPr>
        <w:fldChar w:fldCharType="end"/>
      </w:r>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замещающего </w:t>
      </w:r>
      <w:r w:rsidR="008B1FE2">
        <w:rPr>
          <w:rFonts w:ascii="Arial" w:hAnsi="Arial" w:cs="Arial"/>
        </w:rPr>
        <w:t>источника</w:t>
      </w:r>
      <w:r w:rsidRPr="008252D2">
        <w:rPr>
          <w:rFonts w:ascii="Arial" w:hAnsi="Arial" w:cs="Arial"/>
        </w:rPr>
        <w:t xml:space="preserve"> ПК №</w:t>
      </w:r>
      <w:r>
        <w:rPr>
          <w:rFonts w:ascii="Arial" w:hAnsi="Arial" w:cs="Arial"/>
        </w:rPr>
        <w:t>3</w:t>
      </w:r>
      <w:r w:rsidRPr="008252D2">
        <w:rPr>
          <w:rFonts w:ascii="Arial" w:hAnsi="Arial" w:cs="Arial"/>
        </w:rPr>
        <w:t>-</w:t>
      </w:r>
      <w:r>
        <w:rPr>
          <w:rFonts w:ascii="Arial" w:hAnsi="Arial" w:cs="Arial"/>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0"/>
        <w:gridCol w:w="1750"/>
        <w:gridCol w:w="2280"/>
        <w:gridCol w:w="2280"/>
      </w:tblGrid>
      <w:tr w:rsidR="00DC16A8" w:rsidRPr="00E471F1" w14:paraId="3E441D4D" w14:textId="77777777" w:rsidTr="008C0C56">
        <w:trPr>
          <w:trHeight w:val="20"/>
          <w:tblHeader/>
        </w:trPr>
        <w:tc>
          <w:tcPr>
            <w:tcW w:w="2833" w:type="pct"/>
            <w:shd w:val="clear" w:color="000000" w:fill="F2F2F2"/>
            <w:vAlign w:val="center"/>
            <w:hideMark/>
          </w:tcPr>
          <w:p w14:paraId="2E9CE4FD"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54099BCB"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3" w:type="pct"/>
            <w:shd w:val="clear" w:color="000000" w:fill="F2F2F2"/>
            <w:vAlign w:val="center"/>
          </w:tcPr>
          <w:p w14:paraId="0FAAAB71"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Вариация 1 (децентрализация)</w:t>
            </w:r>
          </w:p>
        </w:tc>
        <w:tc>
          <w:tcPr>
            <w:tcW w:w="783" w:type="pct"/>
            <w:shd w:val="clear" w:color="000000" w:fill="F2F2F2"/>
            <w:vAlign w:val="center"/>
          </w:tcPr>
          <w:p w14:paraId="217FC8B9"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8252D2">
              <w:rPr>
                <w:rFonts w:ascii="Arial" w:eastAsia="Times New Roman" w:hAnsi="Arial" w:cs="Arial"/>
                <w:b/>
                <w:bCs/>
                <w:color w:val="000000"/>
                <w:sz w:val="18"/>
                <w:szCs w:val="18"/>
                <w:lang w:eastAsia="ru-RU"/>
              </w:rPr>
              <w:t>Вариация 2 (работа источников на единую сеть)</w:t>
            </w:r>
          </w:p>
        </w:tc>
      </w:tr>
      <w:tr w:rsidR="00DC16A8" w:rsidRPr="00E471F1" w14:paraId="0575AD69" w14:textId="77777777" w:rsidTr="008C0C56">
        <w:trPr>
          <w:trHeight w:val="20"/>
        </w:trPr>
        <w:tc>
          <w:tcPr>
            <w:tcW w:w="2833" w:type="pct"/>
            <w:vAlign w:val="center"/>
            <w:hideMark/>
          </w:tcPr>
          <w:p w14:paraId="5624E05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5FC08EB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792F625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2,06</w:t>
            </w:r>
          </w:p>
        </w:tc>
        <w:tc>
          <w:tcPr>
            <w:tcW w:w="783" w:type="pct"/>
            <w:tcBorders>
              <w:top w:val="single" w:sz="4" w:space="0" w:color="auto"/>
              <w:left w:val="single" w:sz="4" w:space="0" w:color="auto"/>
              <w:bottom w:val="single" w:sz="4" w:space="0" w:color="auto"/>
              <w:right w:val="single" w:sz="4" w:space="0" w:color="auto"/>
            </w:tcBorders>
            <w:vAlign w:val="center"/>
          </w:tcPr>
          <w:p w14:paraId="29DC5A0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2,06</w:t>
            </w:r>
          </w:p>
        </w:tc>
      </w:tr>
      <w:tr w:rsidR="00DC16A8" w:rsidRPr="00E471F1" w14:paraId="13F76523" w14:textId="77777777" w:rsidTr="008C0C56">
        <w:trPr>
          <w:trHeight w:val="20"/>
        </w:trPr>
        <w:tc>
          <w:tcPr>
            <w:tcW w:w="2833" w:type="pct"/>
            <w:vAlign w:val="center"/>
            <w:hideMark/>
          </w:tcPr>
          <w:p w14:paraId="0E8A4ED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6AFF62B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627A49A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0867DF8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001A7DC7" w14:textId="77777777" w:rsidTr="008C0C56">
        <w:trPr>
          <w:trHeight w:val="20"/>
        </w:trPr>
        <w:tc>
          <w:tcPr>
            <w:tcW w:w="2833" w:type="pct"/>
            <w:vAlign w:val="center"/>
            <w:hideMark/>
          </w:tcPr>
          <w:p w14:paraId="14EFA57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48AA9C9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446441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2,06</w:t>
            </w:r>
          </w:p>
        </w:tc>
        <w:tc>
          <w:tcPr>
            <w:tcW w:w="783" w:type="pct"/>
            <w:tcBorders>
              <w:top w:val="nil"/>
              <w:left w:val="single" w:sz="4" w:space="0" w:color="auto"/>
              <w:bottom w:val="single" w:sz="4" w:space="0" w:color="auto"/>
              <w:right w:val="single" w:sz="4" w:space="0" w:color="auto"/>
            </w:tcBorders>
            <w:vAlign w:val="center"/>
          </w:tcPr>
          <w:p w14:paraId="26AE19A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2,06</w:t>
            </w:r>
          </w:p>
        </w:tc>
      </w:tr>
      <w:tr w:rsidR="00DC16A8" w:rsidRPr="00E471F1" w14:paraId="4DE19A5E" w14:textId="77777777" w:rsidTr="008C0C56">
        <w:trPr>
          <w:trHeight w:val="20"/>
        </w:trPr>
        <w:tc>
          <w:tcPr>
            <w:tcW w:w="2833" w:type="pct"/>
            <w:vAlign w:val="center"/>
            <w:hideMark/>
          </w:tcPr>
          <w:p w14:paraId="1357DC9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2CB54CA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24B017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0,04</w:t>
            </w:r>
          </w:p>
        </w:tc>
        <w:tc>
          <w:tcPr>
            <w:tcW w:w="783" w:type="pct"/>
            <w:tcBorders>
              <w:top w:val="nil"/>
              <w:left w:val="single" w:sz="4" w:space="0" w:color="auto"/>
              <w:bottom w:val="single" w:sz="4" w:space="0" w:color="auto"/>
              <w:right w:val="single" w:sz="4" w:space="0" w:color="auto"/>
            </w:tcBorders>
            <w:vAlign w:val="center"/>
          </w:tcPr>
          <w:p w14:paraId="5284DB6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0,04</w:t>
            </w:r>
          </w:p>
        </w:tc>
      </w:tr>
      <w:tr w:rsidR="00DC16A8" w:rsidRPr="00E471F1" w14:paraId="7729C175" w14:textId="77777777" w:rsidTr="008C0C56">
        <w:trPr>
          <w:trHeight w:val="20"/>
        </w:trPr>
        <w:tc>
          <w:tcPr>
            <w:tcW w:w="2833" w:type="pct"/>
            <w:vMerge w:val="restart"/>
            <w:vAlign w:val="center"/>
            <w:hideMark/>
          </w:tcPr>
          <w:p w14:paraId="62EBD87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0CDC690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7EB53D6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0,05</w:t>
            </w:r>
          </w:p>
        </w:tc>
        <w:tc>
          <w:tcPr>
            <w:tcW w:w="783" w:type="pct"/>
            <w:tcBorders>
              <w:top w:val="nil"/>
              <w:left w:val="single" w:sz="4" w:space="0" w:color="auto"/>
              <w:bottom w:val="single" w:sz="4" w:space="0" w:color="auto"/>
              <w:right w:val="single" w:sz="4" w:space="0" w:color="auto"/>
            </w:tcBorders>
            <w:vAlign w:val="center"/>
          </w:tcPr>
          <w:p w14:paraId="0A0183C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0,05</w:t>
            </w:r>
          </w:p>
        </w:tc>
      </w:tr>
      <w:tr w:rsidR="00DC16A8" w:rsidRPr="00E471F1" w14:paraId="1074B7BE" w14:textId="77777777" w:rsidTr="008C0C56">
        <w:trPr>
          <w:trHeight w:val="20"/>
        </w:trPr>
        <w:tc>
          <w:tcPr>
            <w:tcW w:w="2833" w:type="pct"/>
            <w:vMerge/>
            <w:vAlign w:val="center"/>
            <w:hideMark/>
          </w:tcPr>
          <w:p w14:paraId="17EFA6FC" w14:textId="77777777" w:rsidR="00DC16A8" w:rsidRPr="00E471F1" w:rsidRDefault="00DC16A8" w:rsidP="008C0C56">
            <w:pPr>
              <w:spacing w:after="0" w:line="240" w:lineRule="auto"/>
              <w:rPr>
                <w:rFonts w:ascii="Arial" w:eastAsia="Times New Roman" w:hAnsi="Arial" w:cs="Arial"/>
                <w:color w:val="000000"/>
                <w:sz w:val="18"/>
                <w:szCs w:val="18"/>
                <w:lang w:eastAsia="ru-RU"/>
              </w:rPr>
            </w:pPr>
          </w:p>
        </w:tc>
        <w:tc>
          <w:tcPr>
            <w:tcW w:w="601" w:type="pct"/>
            <w:vAlign w:val="center"/>
            <w:hideMark/>
          </w:tcPr>
          <w:p w14:paraId="5FE5C03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0C0C512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3,31%</w:t>
            </w:r>
          </w:p>
        </w:tc>
        <w:tc>
          <w:tcPr>
            <w:tcW w:w="783" w:type="pct"/>
            <w:tcBorders>
              <w:top w:val="nil"/>
              <w:left w:val="single" w:sz="4" w:space="0" w:color="auto"/>
              <w:bottom w:val="single" w:sz="4" w:space="0" w:color="auto"/>
              <w:right w:val="single" w:sz="4" w:space="0" w:color="auto"/>
            </w:tcBorders>
            <w:vAlign w:val="center"/>
          </w:tcPr>
          <w:p w14:paraId="4F91339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3,31%</w:t>
            </w:r>
          </w:p>
        </w:tc>
      </w:tr>
      <w:tr w:rsidR="00DC16A8" w:rsidRPr="00E471F1" w14:paraId="3DA54A23" w14:textId="77777777" w:rsidTr="008C0C56">
        <w:trPr>
          <w:trHeight w:val="20"/>
        </w:trPr>
        <w:tc>
          <w:tcPr>
            <w:tcW w:w="2833" w:type="pct"/>
            <w:vAlign w:val="center"/>
            <w:hideMark/>
          </w:tcPr>
          <w:p w14:paraId="68B9BAF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3847098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8461BF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1,63</w:t>
            </w:r>
          </w:p>
        </w:tc>
        <w:tc>
          <w:tcPr>
            <w:tcW w:w="783" w:type="pct"/>
            <w:tcBorders>
              <w:top w:val="nil"/>
              <w:left w:val="single" w:sz="4" w:space="0" w:color="auto"/>
              <w:bottom w:val="single" w:sz="4" w:space="0" w:color="auto"/>
              <w:right w:val="single" w:sz="4" w:space="0" w:color="auto"/>
            </w:tcBorders>
            <w:vAlign w:val="center"/>
          </w:tcPr>
          <w:p w14:paraId="54AAF5D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1,63</w:t>
            </w:r>
          </w:p>
        </w:tc>
      </w:tr>
      <w:tr w:rsidR="00DC16A8" w:rsidRPr="00E471F1" w14:paraId="49F4C9C8" w14:textId="77777777" w:rsidTr="008C0C56">
        <w:trPr>
          <w:trHeight w:val="20"/>
        </w:trPr>
        <w:tc>
          <w:tcPr>
            <w:tcW w:w="2833" w:type="pct"/>
            <w:vAlign w:val="center"/>
            <w:hideMark/>
          </w:tcPr>
          <w:p w14:paraId="0919FA2F"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449F8BE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7C70AE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1,40</w:t>
            </w:r>
          </w:p>
        </w:tc>
        <w:tc>
          <w:tcPr>
            <w:tcW w:w="783" w:type="pct"/>
            <w:tcBorders>
              <w:top w:val="nil"/>
              <w:left w:val="single" w:sz="4" w:space="0" w:color="auto"/>
              <w:bottom w:val="single" w:sz="4" w:space="0" w:color="auto"/>
              <w:right w:val="single" w:sz="4" w:space="0" w:color="auto"/>
            </w:tcBorders>
            <w:vAlign w:val="center"/>
          </w:tcPr>
          <w:p w14:paraId="69FA7F5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1,40</w:t>
            </w:r>
          </w:p>
        </w:tc>
      </w:tr>
      <w:tr w:rsidR="00DC16A8" w:rsidRPr="00E471F1" w14:paraId="25E0FDA3" w14:textId="77777777" w:rsidTr="008C0C56">
        <w:trPr>
          <w:trHeight w:val="20"/>
        </w:trPr>
        <w:tc>
          <w:tcPr>
            <w:tcW w:w="2833" w:type="pct"/>
            <w:vAlign w:val="center"/>
            <w:hideMark/>
          </w:tcPr>
          <w:p w14:paraId="4EEDE3EF"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174E1F5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2B152C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c>
          <w:tcPr>
            <w:tcW w:w="783" w:type="pct"/>
            <w:tcBorders>
              <w:top w:val="nil"/>
              <w:left w:val="single" w:sz="4" w:space="0" w:color="auto"/>
              <w:bottom w:val="single" w:sz="4" w:space="0" w:color="auto"/>
              <w:right w:val="single" w:sz="4" w:space="0" w:color="auto"/>
            </w:tcBorders>
            <w:vAlign w:val="center"/>
          </w:tcPr>
          <w:p w14:paraId="6656AAB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r>
      <w:tr w:rsidR="00DC16A8" w:rsidRPr="00E471F1" w14:paraId="596F8CAE" w14:textId="77777777" w:rsidTr="008C0C56">
        <w:trPr>
          <w:trHeight w:val="20"/>
        </w:trPr>
        <w:tc>
          <w:tcPr>
            <w:tcW w:w="2833" w:type="pct"/>
            <w:vAlign w:val="center"/>
            <w:hideMark/>
          </w:tcPr>
          <w:p w14:paraId="436F1C0C"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1893DD4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7B9D2D0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0,23</w:t>
            </w:r>
          </w:p>
        </w:tc>
        <w:tc>
          <w:tcPr>
            <w:tcW w:w="783" w:type="pct"/>
            <w:tcBorders>
              <w:top w:val="nil"/>
              <w:left w:val="single" w:sz="4" w:space="0" w:color="auto"/>
              <w:bottom w:val="single" w:sz="4" w:space="0" w:color="auto"/>
              <w:right w:val="single" w:sz="4" w:space="0" w:color="auto"/>
            </w:tcBorders>
            <w:vAlign w:val="center"/>
          </w:tcPr>
          <w:p w14:paraId="57D675B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0,23</w:t>
            </w:r>
          </w:p>
        </w:tc>
      </w:tr>
      <w:tr w:rsidR="00DC16A8" w:rsidRPr="00E471F1" w14:paraId="3B331B7C" w14:textId="77777777" w:rsidTr="008C0C56">
        <w:trPr>
          <w:trHeight w:val="20"/>
        </w:trPr>
        <w:tc>
          <w:tcPr>
            <w:tcW w:w="2833" w:type="pct"/>
            <w:vAlign w:val="center"/>
            <w:hideMark/>
          </w:tcPr>
          <w:p w14:paraId="2774D1D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47A21A4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30D6664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0,34</w:t>
            </w:r>
          </w:p>
        </w:tc>
        <w:tc>
          <w:tcPr>
            <w:tcW w:w="783" w:type="pct"/>
            <w:tcBorders>
              <w:top w:val="single" w:sz="4" w:space="0" w:color="auto"/>
              <w:left w:val="single" w:sz="4" w:space="0" w:color="auto"/>
              <w:bottom w:val="single" w:sz="4" w:space="0" w:color="auto"/>
              <w:right w:val="single" w:sz="4" w:space="0" w:color="auto"/>
            </w:tcBorders>
            <w:vAlign w:val="center"/>
          </w:tcPr>
          <w:p w14:paraId="2C1EF89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0,34</w:t>
            </w:r>
          </w:p>
        </w:tc>
      </w:tr>
      <w:tr w:rsidR="00DC16A8" w:rsidRPr="00E471F1" w14:paraId="7F4A8B83" w14:textId="77777777" w:rsidTr="008C0C56">
        <w:trPr>
          <w:trHeight w:val="20"/>
        </w:trPr>
        <w:tc>
          <w:tcPr>
            <w:tcW w:w="2833" w:type="pct"/>
            <w:vAlign w:val="center"/>
            <w:hideMark/>
          </w:tcPr>
          <w:p w14:paraId="32B2361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79D20C9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A39B67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w:t>
            </w:r>
          </w:p>
        </w:tc>
        <w:tc>
          <w:tcPr>
            <w:tcW w:w="783" w:type="pct"/>
            <w:tcBorders>
              <w:top w:val="nil"/>
              <w:left w:val="single" w:sz="4" w:space="0" w:color="auto"/>
              <w:bottom w:val="single" w:sz="4" w:space="0" w:color="auto"/>
              <w:right w:val="single" w:sz="4" w:space="0" w:color="auto"/>
            </w:tcBorders>
            <w:vAlign w:val="center"/>
          </w:tcPr>
          <w:p w14:paraId="631A340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w:t>
            </w:r>
          </w:p>
        </w:tc>
      </w:tr>
      <w:tr w:rsidR="00DC16A8" w:rsidRPr="00E471F1" w14:paraId="4F02132C" w14:textId="77777777" w:rsidTr="008C0C56">
        <w:trPr>
          <w:trHeight w:val="20"/>
        </w:trPr>
        <w:tc>
          <w:tcPr>
            <w:tcW w:w="2833" w:type="pct"/>
            <w:vAlign w:val="center"/>
            <w:hideMark/>
          </w:tcPr>
          <w:p w14:paraId="69D72FC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7F50C3A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86DC54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1,49</w:t>
            </w:r>
          </w:p>
        </w:tc>
        <w:tc>
          <w:tcPr>
            <w:tcW w:w="783" w:type="pct"/>
            <w:tcBorders>
              <w:top w:val="nil"/>
              <w:left w:val="single" w:sz="4" w:space="0" w:color="auto"/>
              <w:bottom w:val="single" w:sz="4" w:space="0" w:color="auto"/>
              <w:right w:val="single" w:sz="4" w:space="0" w:color="auto"/>
            </w:tcBorders>
            <w:vAlign w:val="center"/>
          </w:tcPr>
          <w:p w14:paraId="06358A2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1,49</w:t>
            </w:r>
          </w:p>
        </w:tc>
      </w:tr>
      <w:tr w:rsidR="00DC16A8" w:rsidRPr="00E471F1" w14:paraId="5DD904FC" w14:textId="77777777" w:rsidTr="008C0C56">
        <w:trPr>
          <w:trHeight w:val="20"/>
        </w:trPr>
        <w:tc>
          <w:tcPr>
            <w:tcW w:w="2833" w:type="pct"/>
            <w:vAlign w:val="center"/>
            <w:hideMark/>
          </w:tcPr>
          <w:p w14:paraId="1DA6556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11262E4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0CA0A9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0,06</w:t>
            </w:r>
          </w:p>
        </w:tc>
        <w:tc>
          <w:tcPr>
            <w:tcW w:w="783" w:type="pct"/>
            <w:tcBorders>
              <w:top w:val="nil"/>
              <w:left w:val="single" w:sz="4" w:space="0" w:color="auto"/>
              <w:bottom w:val="single" w:sz="4" w:space="0" w:color="auto"/>
              <w:right w:val="single" w:sz="4" w:space="0" w:color="auto"/>
            </w:tcBorders>
            <w:vAlign w:val="center"/>
          </w:tcPr>
          <w:p w14:paraId="6204666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0,06</w:t>
            </w:r>
          </w:p>
        </w:tc>
      </w:tr>
      <w:tr w:rsidR="00DC16A8" w:rsidRPr="00E471F1" w14:paraId="5C07F54A" w14:textId="77777777" w:rsidTr="008C0C56">
        <w:trPr>
          <w:trHeight w:val="20"/>
        </w:trPr>
        <w:tc>
          <w:tcPr>
            <w:tcW w:w="2833" w:type="pct"/>
            <w:vAlign w:val="center"/>
            <w:hideMark/>
          </w:tcPr>
          <w:p w14:paraId="69A12A1C"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lastRenderedPageBreak/>
              <w:t>Тепловой баланс (годовой)</w:t>
            </w:r>
          </w:p>
        </w:tc>
        <w:tc>
          <w:tcPr>
            <w:tcW w:w="601" w:type="pct"/>
            <w:noWrap/>
            <w:vAlign w:val="bottom"/>
            <w:hideMark/>
          </w:tcPr>
          <w:p w14:paraId="66D969F5"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3DC2CA86"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74E04D72"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7890E636" w14:textId="77777777" w:rsidTr="008C0C56">
        <w:trPr>
          <w:trHeight w:val="20"/>
        </w:trPr>
        <w:tc>
          <w:tcPr>
            <w:tcW w:w="2833" w:type="pct"/>
            <w:vAlign w:val="center"/>
            <w:hideMark/>
          </w:tcPr>
          <w:p w14:paraId="385A00DC"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6FDFBDC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single" w:sz="4" w:space="0" w:color="auto"/>
              <w:left w:val="single" w:sz="4" w:space="0" w:color="auto"/>
              <w:bottom w:val="single" w:sz="4" w:space="0" w:color="auto"/>
              <w:right w:val="single" w:sz="4" w:space="0" w:color="auto"/>
            </w:tcBorders>
            <w:vAlign w:val="center"/>
          </w:tcPr>
          <w:p w14:paraId="757F7A0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3,93</w:t>
            </w:r>
          </w:p>
        </w:tc>
        <w:tc>
          <w:tcPr>
            <w:tcW w:w="783" w:type="pct"/>
            <w:tcBorders>
              <w:top w:val="single" w:sz="4" w:space="0" w:color="auto"/>
              <w:left w:val="single" w:sz="4" w:space="0" w:color="auto"/>
              <w:bottom w:val="single" w:sz="4" w:space="0" w:color="auto"/>
              <w:right w:val="single" w:sz="4" w:space="0" w:color="auto"/>
            </w:tcBorders>
            <w:vAlign w:val="center"/>
          </w:tcPr>
          <w:p w14:paraId="3679C54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3,93</w:t>
            </w:r>
          </w:p>
        </w:tc>
      </w:tr>
      <w:tr w:rsidR="00DC16A8" w:rsidRPr="00E471F1" w14:paraId="0DC52F96" w14:textId="77777777" w:rsidTr="008C0C56">
        <w:trPr>
          <w:trHeight w:val="20"/>
        </w:trPr>
        <w:tc>
          <w:tcPr>
            <w:tcW w:w="2833" w:type="pct"/>
            <w:vAlign w:val="center"/>
            <w:hideMark/>
          </w:tcPr>
          <w:p w14:paraId="69DCAE2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52114CC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CBA725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0,10</w:t>
            </w:r>
          </w:p>
        </w:tc>
        <w:tc>
          <w:tcPr>
            <w:tcW w:w="783" w:type="pct"/>
            <w:tcBorders>
              <w:top w:val="nil"/>
              <w:left w:val="single" w:sz="4" w:space="0" w:color="auto"/>
              <w:bottom w:val="single" w:sz="4" w:space="0" w:color="auto"/>
              <w:right w:val="single" w:sz="4" w:space="0" w:color="auto"/>
            </w:tcBorders>
            <w:vAlign w:val="center"/>
          </w:tcPr>
          <w:p w14:paraId="17C222F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0,10</w:t>
            </w:r>
          </w:p>
        </w:tc>
      </w:tr>
      <w:tr w:rsidR="00DC16A8" w:rsidRPr="00E471F1" w14:paraId="2643B37D" w14:textId="77777777" w:rsidTr="008C0C56">
        <w:trPr>
          <w:trHeight w:val="20"/>
        </w:trPr>
        <w:tc>
          <w:tcPr>
            <w:tcW w:w="2833" w:type="pct"/>
            <w:vAlign w:val="center"/>
            <w:hideMark/>
          </w:tcPr>
          <w:p w14:paraId="60BF41A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24461A9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077609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3,83</w:t>
            </w:r>
          </w:p>
        </w:tc>
        <w:tc>
          <w:tcPr>
            <w:tcW w:w="783" w:type="pct"/>
            <w:tcBorders>
              <w:top w:val="nil"/>
              <w:left w:val="single" w:sz="4" w:space="0" w:color="auto"/>
              <w:bottom w:val="single" w:sz="4" w:space="0" w:color="auto"/>
              <w:right w:val="single" w:sz="4" w:space="0" w:color="auto"/>
            </w:tcBorders>
            <w:vAlign w:val="center"/>
          </w:tcPr>
          <w:p w14:paraId="6EC2124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3,83</w:t>
            </w:r>
          </w:p>
        </w:tc>
      </w:tr>
      <w:tr w:rsidR="00DC16A8" w:rsidRPr="00E471F1" w14:paraId="79767E0C" w14:textId="77777777" w:rsidTr="008C0C56">
        <w:trPr>
          <w:trHeight w:val="20"/>
        </w:trPr>
        <w:tc>
          <w:tcPr>
            <w:tcW w:w="2833" w:type="pct"/>
            <w:vAlign w:val="center"/>
            <w:hideMark/>
          </w:tcPr>
          <w:p w14:paraId="0E4994C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37DCA1D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263A1E0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0,56</w:t>
            </w:r>
          </w:p>
        </w:tc>
        <w:tc>
          <w:tcPr>
            <w:tcW w:w="783" w:type="pct"/>
            <w:tcBorders>
              <w:top w:val="nil"/>
              <w:left w:val="single" w:sz="4" w:space="0" w:color="auto"/>
              <w:bottom w:val="single" w:sz="4" w:space="0" w:color="auto"/>
              <w:right w:val="single" w:sz="4" w:space="0" w:color="auto"/>
            </w:tcBorders>
            <w:vAlign w:val="center"/>
          </w:tcPr>
          <w:p w14:paraId="1E9FF49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0,56</w:t>
            </w:r>
          </w:p>
        </w:tc>
      </w:tr>
      <w:tr w:rsidR="00DC16A8" w:rsidRPr="00E471F1" w14:paraId="08582089" w14:textId="77777777" w:rsidTr="008C0C56">
        <w:trPr>
          <w:trHeight w:val="20"/>
        </w:trPr>
        <w:tc>
          <w:tcPr>
            <w:tcW w:w="2833" w:type="pct"/>
            <w:vAlign w:val="center"/>
            <w:hideMark/>
          </w:tcPr>
          <w:p w14:paraId="51CE799C"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791C3B3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4B17F21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3,27</w:t>
            </w:r>
          </w:p>
        </w:tc>
        <w:tc>
          <w:tcPr>
            <w:tcW w:w="783" w:type="pct"/>
            <w:tcBorders>
              <w:top w:val="nil"/>
              <w:left w:val="single" w:sz="4" w:space="0" w:color="auto"/>
              <w:bottom w:val="single" w:sz="4" w:space="0" w:color="auto"/>
              <w:right w:val="single" w:sz="4" w:space="0" w:color="auto"/>
            </w:tcBorders>
            <w:vAlign w:val="center"/>
          </w:tcPr>
          <w:p w14:paraId="70AF18D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3,27</w:t>
            </w:r>
          </w:p>
        </w:tc>
      </w:tr>
      <w:tr w:rsidR="00DC16A8" w:rsidRPr="00E471F1" w14:paraId="1E6D6552" w14:textId="77777777" w:rsidTr="008C0C56">
        <w:trPr>
          <w:trHeight w:val="20"/>
        </w:trPr>
        <w:tc>
          <w:tcPr>
            <w:tcW w:w="2833" w:type="pct"/>
            <w:vAlign w:val="center"/>
            <w:hideMark/>
          </w:tcPr>
          <w:p w14:paraId="37E4DF24"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62514AD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63B0B6A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2,81</w:t>
            </w:r>
          </w:p>
        </w:tc>
        <w:tc>
          <w:tcPr>
            <w:tcW w:w="783" w:type="pct"/>
            <w:tcBorders>
              <w:top w:val="nil"/>
              <w:left w:val="single" w:sz="4" w:space="0" w:color="auto"/>
              <w:bottom w:val="single" w:sz="4" w:space="0" w:color="auto"/>
              <w:right w:val="single" w:sz="4" w:space="0" w:color="auto"/>
            </w:tcBorders>
            <w:vAlign w:val="center"/>
          </w:tcPr>
          <w:p w14:paraId="0D5C066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2,81</w:t>
            </w:r>
          </w:p>
        </w:tc>
      </w:tr>
      <w:tr w:rsidR="00DC16A8" w:rsidRPr="00E471F1" w14:paraId="05A5532A" w14:textId="77777777" w:rsidTr="008C0C56">
        <w:trPr>
          <w:trHeight w:val="20"/>
        </w:trPr>
        <w:tc>
          <w:tcPr>
            <w:tcW w:w="2833" w:type="pct"/>
            <w:vAlign w:val="center"/>
            <w:hideMark/>
          </w:tcPr>
          <w:p w14:paraId="65D4C976"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2F41A96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050DBA9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0,46</w:t>
            </w:r>
          </w:p>
        </w:tc>
        <w:tc>
          <w:tcPr>
            <w:tcW w:w="783" w:type="pct"/>
            <w:tcBorders>
              <w:top w:val="nil"/>
              <w:left w:val="single" w:sz="4" w:space="0" w:color="auto"/>
              <w:bottom w:val="single" w:sz="4" w:space="0" w:color="auto"/>
              <w:right w:val="single" w:sz="4" w:space="0" w:color="auto"/>
            </w:tcBorders>
            <w:vAlign w:val="center"/>
          </w:tcPr>
          <w:p w14:paraId="7ABB7C8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0,46</w:t>
            </w:r>
          </w:p>
        </w:tc>
      </w:tr>
      <w:tr w:rsidR="00DC16A8" w:rsidRPr="00E471F1" w14:paraId="68486B30" w14:textId="77777777" w:rsidTr="008C0C56">
        <w:trPr>
          <w:trHeight w:val="20"/>
        </w:trPr>
        <w:tc>
          <w:tcPr>
            <w:tcW w:w="2833" w:type="pct"/>
            <w:vAlign w:val="center"/>
            <w:hideMark/>
          </w:tcPr>
          <w:p w14:paraId="32741926"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2AF584B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27F07BDB"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4FCC3635"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0712319C" w14:textId="77777777" w:rsidTr="008C0C56">
        <w:trPr>
          <w:trHeight w:val="20"/>
        </w:trPr>
        <w:tc>
          <w:tcPr>
            <w:tcW w:w="2833" w:type="pct"/>
            <w:vAlign w:val="center"/>
            <w:hideMark/>
          </w:tcPr>
          <w:p w14:paraId="3D450BC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1CE15DA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0CD2CEC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0E5251A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DC16A8" w:rsidRPr="00E471F1" w14:paraId="35F5E9DA" w14:textId="77777777" w:rsidTr="008C0C56">
        <w:trPr>
          <w:trHeight w:val="20"/>
        </w:trPr>
        <w:tc>
          <w:tcPr>
            <w:tcW w:w="2833" w:type="pct"/>
            <w:vAlign w:val="center"/>
            <w:hideMark/>
          </w:tcPr>
          <w:p w14:paraId="6005CFE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5A061E3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3" w:type="pct"/>
            <w:tcBorders>
              <w:top w:val="nil"/>
              <w:left w:val="single" w:sz="4" w:space="0" w:color="auto"/>
              <w:bottom w:val="single" w:sz="4" w:space="0" w:color="auto"/>
              <w:right w:val="single" w:sz="4" w:space="0" w:color="auto"/>
            </w:tcBorders>
            <w:vAlign w:val="center"/>
          </w:tcPr>
          <w:p w14:paraId="37C23ED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c>
          <w:tcPr>
            <w:tcW w:w="783" w:type="pct"/>
            <w:tcBorders>
              <w:top w:val="nil"/>
              <w:left w:val="single" w:sz="4" w:space="0" w:color="auto"/>
              <w:bottom w:val="single" w:sz="4" w:space="0" w:color="auto"/>
              <w:right w:val="single" w:sz="4" w:space="0" w:color="auto"/>
            </w:tcBorders>
            <w:vAlign w:val="center"/>
          </w:tcPr>
          <w:p w14:paraId="31F242B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r>
      <w:tr w:rsidR="00DC16A8" w:rsidRPr="00E471F1" w14:paraId="5659DEA0" w14:textId="77777777" w:rsidTr="008C0C56">
        <w:trPr>
          <w:trHeight w:val="20"/>
        </w:trPr>
        <w:tc>
          <w:tcPr>
            <w:tcW w:w="2833" w:type="pct"/>
            <w:vAlign w:val="center"/>
            <w:hideMark/>
          </w:tcPr>
          <w:p w14:paraId="361930B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7F6E416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proofErr w:type="gramStart"/>
            <w:r w:rsidRPr="00E471F1">
              <w:rPr>
                <w:rFonts w:ascii="Arial" w:eastAsia="Times New Roman" w:hAnsi="Arial" w:cs="Arial"/>
                <w:color w:val="000000"/>
                <w:sz w:val="16"/>
                <w:szCs w:val="16"/>
                <w:lang w:eastAsia="ru-RU"/>
              </w:rPr>
              <w:t>т.н.т</w:t>
            </w:r>
            <w:proofErr w:type="spellEnd"/>
            <w:r w:rsidRPr="00E471F1">
              <w:rPr>
                <w:rFonts w:ascii="Arial" w:eastAsia="Times New Roman" w:hAnsi="Arial" w:cs="Arial"/>
                <w:color w:val="000000"/>
                <w:sz w:val="16"/>
                <w:szCs w:val="16"/>
                <w:lang w:eastAsia="ru-RU"/>
              </w:rPr>
              <w:t xml:space="preserve">  (тыс.м</w:t>
            </w:r>
            <w:proofErr w:type="gramEnd"/>
            <w:r w:rsidRPr="00E471F1">
              <w:rPr>
                <w:rFonts w:ascii="Arial" w:eastAsia="Times New Roman" w:hAnsi="Arial" w:cs="Arial"/>
                <w:color w:val="000000"/>
                <w:sz w:val="16"/>
                <w:szCs w:val="16"/>
                <w:lang w:eastAsia="ru-RU"/>
              </w:rPr>
              <w:t xml:space="preserve">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43D1033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533,69</w:t>
            </w:r>
          </w:p>
        </w:tc>
        <w:tc>
          <w:tcPr>
            <w:tcW w:w="783" w:type="pct"/>
            <w:tcBorders>
              <w:top w:val="nil"/>
              <w:left w:val="single" w:sz="4" w:space="0" w:color="auto"/>
              <w:bottom w:val="single" w:sz="4" w:space="0" w:color="auto"/>
              <w:right w:val="single" w:sz="4" w:space="0" w:color="auto"/>
            </w:tcBorders>
            <w:vAlign w:val="center"/>
          </w:tcPr>
          <w:p w14:paraId="4474F7F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533,69</w:t>
            </w:r>
          </w:p>
        </w:tc>
      </w:tr>
      <w:tr w:rsidR="00DC16A8" w:rsidRPr="00E471F1" w14:paraId="4D13C9B1" w14:textId="77777777" w:rsidTr="008C0C56">
        <w:trPr>
          <w:trHeight w:val="20"/>
        </w:trPr>
        <w:tc>
          <w:tcPr>
            <w:tcW w:w="2833" w:type="pct"/>
            <w:vAlign w:val="center"/>
            <w:hideMark/>
          </w:tcPr>
          <w:p w14:paraId="50BE91C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39EBE14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3" w:type="pct"/>
            <w:tcBorders>
              <w:top w:val="nil"/>
              <w:left w:val="single" w:sz="4" w:space="0" w:color="auto"/>
              <w:bottom w:val="single" w:sz="4" w:space="0" w:color="auto"/>
              <w:right w:val="single" w:sz="4" w:space="0" w:color="auto"/>
            </w:tcBorders>
            <w:vAlign w:val="center"/>
          </w:tcPr>
          <w:p w14:paraId="292E340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609,93</w:t>
            </w:r>
          </w:p>
        </w:tc>
        <w:tc>
          <w:tcPr>
            <w:tcW w:w="783" w:type="pct"/>
            <w:tcBorders>
              <w:top w:val="nil"/>
              <w:left w:val="single" w:sz="4" w:space="0" w:color="auto"/>
              <w:bottom w:val="single" w:sz="4" w:space="0" w:color="auto"/>
              <w:right w:val="single" w:sz="4" w:space="0" w:color="auto"/>
            </w:tcBorders>
            <w:vAlign w:val="center"/>
          </w:tcPr>
          <w:p w14:paraId="6C8F35E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609,93</w:t>
            </w:r>
          </w:p>
        </w:tc>
      </w:tr>
      <w:tr w:rsidR="00DC16A8" w:rsidRPr="00E471F1" w14:paraId="7B1060FA" w14:textId="77777777" w:rsidTr="008C0C56">
        <w:trPr>
          <w:trHeight w:val="20"/>
        </w:trPr>
        <w:tc>
          <w:tcPr>
            <w:tcW w:w="2833" w:type="pct"/>
            <w:vAlign w:val="center"/>
            <w:hideMark/>
          </w:tcPr>
          <w:p w14:paraId="0B2D5F0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66A2325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3" w:type="pct"/>
            <w:tcBorders>
              <w:top w:val="nil"/>
              <w:left w:val="single" w:sz="4" w:space="0" w:color="auto"/>
              <w:bottom w:val="single" w:sz="4" w:space="0" w:color="auto"/>
              <w:right w:val="single" w:sz="4" w:space="0" w:color="auto"/>
            </w:tcBorders>
            <w:vAlign w:val="center"/>
          </w:tcPr>
          <w:p w14:paraId="77729F1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034EA4A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DC16A8" w:rsidRPr="00E471F1" w14:paraId="5B179C89" w14:textId="77777777" w:rsidTr="008C0C56">
        <w:trPr>
          <w:trHeight w:val="20"/>
        </w:trPr>
        <w:tc>
          <w:tcPr>
            <w:tcW w:w="2833" w:type="pct"/>
            <w:vAlign w:val="center"/>
            <w:hideMark/>
          </w:tcPr>
          <w:p w14:paraId="3E6558C0" w14:textId="77777777" w:rsidR="00DC16A8" w:rsidRPr="00C90FB5" w:rsidRDefault="00DC16A8" w:rsidP="008C0C56">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510A86F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1BE82A3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4 732,35</w:t>
            </w:r>
          </w:p>
        </w:tc>
        <w:tc>
          <w:tcPr>
            <w:tcW w:w="783" w:type="pct"/>
            <w:tcBorders>
              <w:top w:val="nil"/>
              <w:left w:val="single" w:sz="4" w:space="0" w:color="auto"/>
              <w:bottom w:val="single" w:sz="4" w:space="0" w:color="auto"/>
              <w:right w:val="single" w:sz="4" w:space="0" w:color="auto"/>
            </w:tcBorders>
            <w:vAlign w:val="center"/>
          </w:tcPr>
          <w:p w14:paraId="34A939B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4 732,35</w:t>
            </w:r>
          </w:p>
        </w:tc>
      </w:tr>
      <w:tr w:rsidR="00DC16A8" w:rsidRPr="00E471F1" w14:paraId="318B3B46" w14:textId="77777777" w:rsidTr="008C0C56">
        <w:trPr>
          <w:trHeight w:val="20"/>
        </w:trPr>
        <w:tc>
          <w:tcPr>
            <w:tcW w:w="2833" w:type="pct"/>
            <w:vAlign w:val="center"/>
            <w:hideMark/>
          </w:tcPr>
          <w:p w14:paraId="33DD0E0F"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42712A9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tcBorders>
              <w:top w:val="nil"/>
              <w:left w:val="single" w:sz="4" w:space="0" w:color="auto"/>
              <w:bottom w:val="single" w:sz="4" w:space="0" w:color="auto"/>
              <w:right w:val="single" w:sz="4" w:space="0" w:color="auto"/>
            </w:tcBorders>
            <w:vAlign w:val="center"/>
          </w:tcPr>
          <w:p w14:paraId="0A7AE3B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277E40D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1EFD64B4" w14:textId="77777777" w:rsidTr="008C0C56">
        <w:trPr>
          <w:trHeight w:val="20"/>
        </w:trPr>
        <w:tc>
          <w:tcPr>
            <w:tcW w:w="2833" w:type="pct"/>
            <w:vAlign w:val="center"/>
            <w:hideMark/>
          </w:tcPr>
          <w:p w14:paraId="456DAFD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vAlign w:val="center"/>
            <w:hideMark/>
          </w:tcPr>
          <w:p w14:paraId="1C009D6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3" w:type="pct"/>
            <w:tcBorders>
              <w:top w:val="single" w:sz="4" w:space="0" w:color="auto"/>
              <w:left w:val="single" w:sz="4" w:space="0" w:color="auto"/>
              <w:bottom w:val="single" w:sz="4" w:space="0" w:color="auto"/>
              <w:right w:val="single" w:sz="4" w:space="0" w:color="auto"/>
            </w:tcBorders>
            <w:vAlign w:val="center"/>
          </w:tcPr>
          <w:p w14:paraId="5EA37CB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39,22</w:t>
            </w:r>
          </w:p>
        </w:tc>
        <w:tc>
          <w:tcPr>
            <w:tcW w:w="783" w:type="pct"/>
            <w:tcBorders>
              <w:top w:val="single" w:sz="4" w:space="0" w:color="auto"/>
              <w:left w:val="single" w:sz="4" w:space="0" w:color="auto"/>
              <w:bottom w:val="single" w:sz="4" w:space="0" w:color="auto"/>
              <w:right w:val="single" w:sz="4" w:space="0" w:color="auto"/>
            </w:tcBorders>
            <w:vAlign w:val="center"/>
          </w:tcPr>
          <w:p w14:paraId="40F5565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39,22</w:t>
            </w:r>
          </w:p>
        </w:tc>
      </w:tr>
      <w:tr w:rsidR="00DC16A8" w:rsidRPr="00E471F1" w14:paraId="52FD1E26" w14:textId="77777777" w:rsidTr="008C0C56">
        <w:trPr>
          <w:trHeight w:val="20"/>
        </w:trPr>
        <w:tc>
          <w:tcPr>
            <w:tcW w:w="2833" w:type="pct"/>
            <w:vAlign w:val="center"/>
            <w:hideMark/>
          </w:tcPr>
          <w:p w14:paraId="7A0D09D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Годовой расход ЭЭ (На существующие кот общ. Мощностью 743 МВт приходилось в год 25000 тыс. кВт)</w:t>
            </w:r>
          </w:p>
        </w:tc>
        <w:tc>
          <w:tcPr>
            <w:tcW w:w="601" w:type="pct"/>
            <w:vAlign w:val="center"/>
            <w:hideMark/>
          </w:tcPr>
          <w:p w14:paraId="614006C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3" w:type="pct"/>
            <w:tcBorders>
              <w:top w:val="nil"/>
              <w:left w:val="single" w:sz="4" w:space="0" w:color="auto"/>
              <w:bottom w:val="single" w:sz="4" w:space="0" w:color="auto"/>
              <w:right w:val="single" w:sz="4" w:space="0" w:color="auto"/>
            </w:tcBorders>
            <w:vAlign w:val="center"/>
          </w:tcPr>
          <w:p w14:paraId="7051C43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80,78</w:t>
            </w:r>
          </w:p>
        </w:tc>
        <w:tc>
          <w:tcPr>
            <w:tcW w:w="783" w:type="pct"/>
            <w:tcBorders>
              <w:top w:val="nil"/>
              <w:left w:val="single" w:sz="4" w:space="0" w:color="auto"/>
              <w:bottom w:val="single" w:sz="4" w:space="0" w:color="auto"/>
              <w:right w:val="single" w:sz="4" w:space="0" w:color="auto"/>
            </w:tcBorders>
            <w:vAlign w:val="center"/>
          </w:tcPr>
          <w:p w14:paraId="0BE1080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80,78</w:t>
            </w:r>
          </w:p>
        </w:tc>
      </w:tr>
      <w:tr w:rsidR="00DC16A8" w:rsidRPr="00E471F1" w14:paraId="12F949C9" w14:textId="77777777" w:rsidTr="008C0C56">
        <w:trPr>
          <w:trHeight w:val="20"/>
        </w:trPr>
        <w:tc>
          <w:tcPr>
            <w:tcW w:w="2833" w:type="pct"/>
            <w:vAlign w:val="center"/>
            <w:hideMark/>
          </w:tcPr>
          <w:p w14:paraId="537A877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vAlign w:val="center"/>
            <w:hideMark/>
          </w:tcPr>
          <w:p w14:paraId="1EAB12F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3" w:type="pct"/>
            <w:tcBorders>
              <w:top w:val="nil"/>
              <w:left w:val="single" w:sz="4" w:space="0" w:color="auto"/>
              <w:bottom w:val="single" w:sz="4" w:space="0" w:color="auto"/>
              <w:right w:val="single" w:sz="4" w:space="0" w:color="auto"/>
            </w:tcBorders>
            <w:vAlign w:val="center"/>
          </w:tcPr>
          <w:p w14:paraId="2403F69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471886D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DC16A8" w:rsidRPr="00E471F1" w14:paraId="43CA04CD" w14:textId="77777777" w:rsidTr="008C0C56">
        <w:trPr>
          <w:trHeight w:val="20"/>
        </w:trPr>
        <w:tc>
          <w:tcPr>
            <w:tcW w:w="2833" w:type="pct"/>
            <w:vAlign w:val="center"/>
            <w:hideMark/>
          </w:tcPr>
          <w:p w14:paraId="0090648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vAlign w:val="center"/>
            <w:hideMark/>
          </w:tcPr>
          <w:p w14:paraId="3E6D9E4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3" w:type="pct"/>
            <w:tcBorders>
              <w:top w:val="nil"/>
              <w:left w:val="single" w:sz="4" w:space="0" w:color="auto"/>
              <w:bottom w:val="single" w:sz="4" w:space="0" w:color="auto"/>
              <w:right w:val="single" w:sz="4" w:space="0" w:color="auto"/>
            </w:tcBorders>
            <w:vAlign w:val="center"/>
          </w:tcPr>
          <w:p w14:paraId="0E5EFB9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646,21</w:t>
            </w:r>
          </w:p>
        </w:tc>
        <w:tc>
          <w:tcPr>
            <w:tcW w:w="783" w:type="pct"/>
            <w:tcBorders>
              <w:top w:val="nil"/>
              <w:left w:val="single" w:sz="4" w:space="0" w:color="auto"/>
              <w:bottom w:val="single" w:sz="4" w:space="0" w:color="auto"/>
              <w:right w:val="single" w:sz="4" w:space="0" w:color="auto"/>
            </w:tcBorders>
            <w:vAlign w:val="center"/>
          </w:tcPr>
          <w:p w14:paraId="6CE5B7D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646,21</w:t>
            </w:r>
          </w:p>
        </w:tc>
      </w:tr>
      <w:tr w:rsidR="00DC16A8" w:rsidRPr="00E471F1" w14:paraId="4D4EF6C7"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tcPr>
          <w:p w14:paraId="3826FCB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4ABA0D4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5E9C9FA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0,05</w:t>
            </w:r>
          </w:p>
        </w:tc>
        <w:tc>
          <w:tcPr>
            <w:tcW w:w="783" w:type="pct"/>
            <w:tcBorders>
              <w:top w:val="nil"/>
              <w:left w:val="single" w:sz="4" w:space="0" w:color="auto"/>
              <w:bottom w:val="single" w:sz="4" w:space="0" w:color="auto"/>
              <w:right w:val="single" w:sz="4" w:space="0" w:color="auto"/>
            </w:tcBorders>
            <w:vAlign w:val="center"/>
          </w:tcPr>
          <w:p w14:paraId="39A6C13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0,05</w:t>
            </w:r>
          </w:p>
        </w:tc>
      </w:tr>
      <w:tr w:rsidR="00DC16A8" w:rsidRPr="00E471F1" w14:paraId="2875ACF6"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695E190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59F3924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703FEBC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0,05</w:t>
            </w:r>
          </w:p>
        </w:tc>
        <w:tc>
          <w:tcPr>
            <w:tcW w:w="783" w:type="pct"/>
            <w:tcBorders>
              <w:top w:val="nil"/>
              <w:left w:val="single" w:sz="4" w:space="0" w:color="auto"/>
              <w:bottom w:val="single" w:sz="4" w:space="0" w:color="auto"/>
              <w:right w:val="single" w:sz="4" w:space="0" w:color="auto"/>
            </w:tcBorders>
            <w:vAlign w:val="center"/>
          </w:tcPr>
          <w:p w14:paraId="5F46569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0,05</w:t>
            </w:r>
          </w:p>
        </w:tc>
      </w:tr>
      <w:tr w:rsidR="00DC16A8" w:rsidRPr="00E471F1" w14:paraId="3A45ACCB"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457930BC"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554F6E3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63433C1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c>
          <w:tcPr>
            <w:tcW w:w="783" w:type="pct"/>
            <w:tcBorders>
              <w:top w:val="nil"/>
              <w:left w:val="single" w:sz="4" w:space="0" w:color="auto"/>
              <w:bottom w:val="single" w:sz="4" w:space="0" w:color="auto"/>
              <w:right w:val="single" w:sz="4" w:space="0" w:color="auto"/>
            </w:tcBorders>
            <w:vAlign w:val="center"/>
          </w:tcPr>
          <w:p w14:paraId="25654CF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r>
      <w:tr w:rsidR="00DC16A8" w:rsidRPr="00E471F1" w14:paraId="596571DD" w14:textId="77777777" w:rsidTr="008C0C56">
        <w:trPr>
          <w:trHeight w:val="20"/>
        </w:trPr>
        <w:tc>
          <w:tcPr>
            <w:tcW w:w="2833" w:type="pct"/>
            <w:vAlign w:val="center"/>
            <w:hideMark/>
          </w:tcPr>
          <w:p w14:paraId="1E02A92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6720535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3" w:type="pct"/>
            <w:tcBorders>
              <w:top w:val="nil"/>
              <w:left w:val="single" w:sz="4" w:space="0" w:color="auto"/>
              <w:bottom w:val="single" w:sz="4" w:space="0" w:color="auto"/>
              <w:right w:val="single" w:sz="4" w:space="0" w:color="auto"/>
            </w:tcBorders>
            <w:vAlign w:val="center"/>
          </w:tcPr>
          <w:p w14:paraId="5E29714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256,26</w:t>
            </w:r>
          </w:p>
        </w:tc>
        <w:tc>
          <w:tcPr>
            <w:tcW w:w="783" w:type="pct"/>
            <w:tcBorders>
              <w:top w:val="nil"/>
              <w:left w:val="single" w:sz="4" w:space="0" w:color="auto"/>
              <w:bottom w:val="single" w:sz="4" w:space="0" w:color="auto"/>
              <w:right w:val="single" w:sz="4" w:space="0" w:color="auto"/>
            </w:tcBorders>
            <w:vAlign w:val="center"/>
          </w:tcPr>
          <w:p w14:paraId="76EC116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256,26</w:t>
            </w:r>
          </w:p>
        </w:tc>
      </w:tr>
      <w:tr w:rsidR="00DC16A8" w:rsidRPr="00E471F1" w14:paraId="3D145F4E" w14:textId="77777777" w:rsidTr="008C0C56">
        <w:trPr>
          <w:trHeight w:val="20"/>
        </w:trPr>
        <w:tc>
          <w:tcPr>
            <w:tcW w:w="2833" w:type="pct"/>
            <w:vAlign w:val="center"/>
            <w:hideMark/>
          </w:tcPr>
          <w:p w14:paraId="23CE217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35E5FD6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3" w:type="pct"/>
            <w:tcBorders>
              <w:top w:val="nil"/>
              <w:left w:val="single" w:sz="4" w:space="0" w:color="auto"/>
              <w:bottom w:val="single" w:sz="4" w:space="0" w:color="auto"/>
              <w:right w:val="single" w:sz="4" w:space="0" w:color="auto"/>
            </w:tcBorders>
            <w:vAlign w:val="center"/>
          </w:tcPr>
          <w:p w14:paraId="53378DA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1542C1E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DC16A8" w:rsidRPr="00E471F1" w14:paraId="1FB380C0" w14:textId="77777777" w:rsidTr="008C0C56">
        <w:trPr>
          <w:trHeight w:val="20"/>
        </w:trPr>
        <w:tc>
          <w:tcPr>
            <w:tcW w:w="2833" w:type="pct"/>
            <w:vAlign w:val="center"/>
            <w:hideMark/>
          </w:tcPr>
          <w:p w14:paraId="5198FE4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755F42C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6290CDF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8,02</w:t>
            </w:r>
          </w:p>
        </w:tc>
        <w:tc>
          <w:tcPr>
            <w:tcW w:w="783" w:type="pct"/>
            <w:tcBorders>
              <w:top w:val="nil"/>
              <w:left w:val="single" w:sz="4" w:space="0" w:color="auto"/>
              <w:bottom w:val="single" w:sz="4" w:space="0" w:color="auto"/>
              <w:right w:val="single" w:sz="4" w:space="0" w:color="auto"/>
            </w:tcBorders>
            <w:vAlign w:val="center"/>
          </w:tcPr>
          <w:p w14:paraId="683A4D4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8,02</w:t>
            </w:r>
          </w:p>
        </w:tc>
      </w:tr>
      <w:tr w:rsidR="00DC16A8" w:rsidRPr="00E471F1" w14:paraId="73A90959" w14:textId="77777777" w:rsidTr="008C0C56">
        <w:trPr>
          <w:trHeight w:val="20"/>
        </w:trPr>
        <w:tc>
          <w:tcPr>
            <w:tcW w:w="2833" w:type="pct"/>
            <w:vAlign w:val="center"/>
            <w:hideMark/>
          </w:tcPr>
          <w:p w14:paraId="445F0511" w14:textId="77777777" w:rsidR="00DC16A8" w:rsidRPr="005A2CCD" w:rsidRDefault="00DC16A8" w:rsidP="008C0C56">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0C52235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4621682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3 284,55</w:t>
            </w:r>
          </w:p>
        </w:tc>
        <w:tc>
          <w:tcPr>
            <w:tcW w:w="783" w:type="pct"/>
            <w:tcBorders>
              <w:top w:val="nil"/>
              <w:left w:val="single" w:sz="4" w:space="0" w:color="auto"/>
              <w:bottom w:val="single" w:sz="4" w:space="0" w:color="auto"/>
              <w:right w:val="single" w:sz="4" w:space="0" w:color="auto"/>
            </w:tcBorders>
            <w:vAlign w:val="center"/>
          </w:tcPr>
          <w:p w14:paraId="0AA4E9C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3 284,55</w:t>
            </w:r>
          </w:p>
        </w:tc>
      </w:tr>
      <w:tr w:rsidR="00DC16A8" w:rsidRPr="00E471F1" w14:paraId="211EA930" w14:textId="77777777" w:rsidTr="008C0C56">
        <w:trPr>
          <w:trHeight w:val="20"/>
        </w:trPr>
        <w:tc>
          <w:tcPr>
            <w:tcW w:w="2833" w:type="pct"/>
            <w:vAlign w:val="center"/>
            <w:hideMark/>
          </w:tcPr>
          <w:p w14:paraId="36D892E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оплату труда</w:t>
            </w:r>
          </w:p>
        </w:tc>
        <w:tc>
          <w:tcPr>
            <w:tcW w:w="601" w:type="pct"/>
            <w:vAlign w:val="center"/>
            <w:hideMark/>
          </w:tcPr>
          <w:p w14:paraId="2D89175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7F503F0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2 522,70</w:t>
            </w:r>
          </w:p>
        </w:tc>
        <w:tc>
          <w:tcPr>
            <w:tcW w:w="783" w:type="pct"/>
            <w:tcBorders>
              <w:top w:val="nil"/>
              <w:left w:val="single" w:sz="4" w:space="0" w:color="auto"/>
              <w:bottom w:val="single" w:sz="4" w:space="0" w:color="auto"/>
              <w:right w:val="single" w:sz="4" w:space="0" w:color="auto"/>
            </w:tcBorders>
            <w:vAlign w:val="center"/>
          </w:tcPr>
          <w:p w14:paraId="448E45F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2 522,70</w:t>
            </w:r>
          </w:p>
        </w:tc>
      </w:tr>
      <w:tr w:rsidR="00DC16A8" w:rsidRPr="00E471F1" w14:paraId="158806CF" w14:textId="77777777" w:rsidTr="008C0C56">
        <w:trPr>
          <w:trHeight w:val="20"/>
        </w:trPr>
        <w:tc>
          <w:tcPr>
            <w:tcW w:w="2833" w:type="pct"/>
            <w:vAlign w:val="center"/>
            <w:hideMark/>
          </w:tcPr>
          <w:p w14:paraId="304D607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страховые взносы</w:t>
            </w:r>
          </w:p>
        </w:tc>
        <w:tc>
          <w:tcPr>
            <w:tcW w:w="601" w:type="pct"/>
            <w:vAlign w:val="center"/>
            <w:hideMark/>
          </w:tcPr>
          <w:p w14:paraId="237AA0C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3275D8B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761,86</w:t>
            </w:r>
          </w:p>
        </w:tc>
        <w:tc>
          <w:tcPr>
            <w:tcW w:w="783" w:type="pct"/>
            <w:tcBorders>
              <w:top w:val="nil"/>
              <w:left w:val="single" w:sz="4" w:space="0" w:color="auto"/>
              <w:bottom w:val="single" w:sz="4" w:space="0" w:color="auto"/>
              <w:right w:val="single" w:sz="4" w:space="0" w:color="auto"/>
            </w:tcBorders>
            <w:vAlign w:val="center"/>
          </w:tcPr>
          <w:p w14:paraId="6E06CA3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761,86</w:t>
            </w:r>
          </w:p>
        </w:tc>
      </w:tr>
    </w:tbl>
    <w:p w14:paraId="2661068B" w14:textId="08525197" w:rsidR="008B1FE2" w:rsidRDefault="008B1FE2" w:rsidP="008B1FE2">
      <w:pPr>
        <w:pStyle w:val="affff1"/>
        <w:spacing w:line="276" w:lineRule="auto"/>
        <w:ind w:firstLine="0"/>
      </w:pPr>
    </w:p>
    <w:p w14:paraId="274D7FFC" w14:textId="240D469D" w:rsidR="003F797F" w:rsidRPr="008252D2" w:rsidRDefault="003F797F" w:rsidP="003F797F">
      <w:pPr>
        <w:pStyle w:val="afff4"/>
        <w:keepNext/>
        <w:spacing w:after="0"/>
        <w:rPr>
          <w:rFonts w:ascii="Arial" w:hAnsi="Arial" w:cs="Arial"/>
        </w:rPr>
      </w:pPr>
      <w:r w:rsidRPr="008252D2">
        <w:rPr>
          <w:rFonts w:ascii="Arial" w:hAnsi="Arial" w:cs="Arial"/>
        </w:rPr>
        <w:lastRenderedPageBreak/>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7</w:t>
      </w:r>
      <w:r w:rsidRPr="008252D2">
        <w:rPr>
          <w:rFonts w:ascii="Arial" w:hAnsi="Arial" w:cs="Arial"/>
        </w:rPr>
        <w:fldChar w:fldCharType="end"/>
      </w:r>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замещающего </w:t>
      </w:r>
      <w:r w:rsidR="008B1FE2">
        <w:rPr>
          <w:rFonts w:ascii="Arial" w:hAnsi="Arial" w:cs="Arial"/>
        </w:rPr>
        <w:t>источника</w:t>
      </w:r>
      <w:r w:rsidRPr="008252D2">
        <w:rPr>
          <w:rFonts w:ascii="Arial" w:hAnsi="Arial" w:cs="Arial"/>
        </w:rPr>
        <w:t xml:space="preserve"> ПК №</w:t>
      </w:r>
      <w:r>
        <w:rPr>
          <w:rFonts w:ascii="Arial" w:hAnsi="Arial" w:cs="Arial"/>
        </w:rPr>
        <w:t>3</w:t>
      </w:r>
      <w:r w:rsidRPr="008252D2">
        <w:rPr>
          <w:rFonts w:ascii="Arial" w:hAnsi="Arial" w:cs="Arial"/>
        </w:rPr>
        <w:t>-</w:t>
      </w:r>
      <w:r>
        <w:rPr>
          <w:rFonts w:ascii="Arial" w:hAnsi="Arial" w:cs="Arial"/>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0"/>
        <w:gridCol w:w="1750"/>
        <w:gridCol w:w="2280"/>
        <w:gridCol w:w="2280"/>
      </w:tblGrid>
      <w:tr w:rsidR="00DC16A8" w:rsidRPr="00E471F1" w14:paraId="1046F2EF" w14:textId="77777777" w:rsidTr="008C0C56">
        <w:trPr>
          <w:trHeight w:val="20"/>
          <w:tblHeader/>
        </w:trPr>
        <w:tc>
          <w:tcPr>
            <w:tcW w:w="2833" w:type="pct"/>
            <w:shd w:val="clear" w:color="000000" w:fill="F2F2F2"/>
            <w:vAlign w:val="center"/>
            <w:hideMark/>
          </w:tcPr>
          <w:p w14:paraId="36A0B32C"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4E066E2F"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3" w:type="pct"/>
            <w:shd w:val="clear" w:color="000000" w:fill="F2F2F2"/>
            <w:vAlign w:val="center"/>
          </w:tcPr>
          <w:p w14:paraId="67BDDAB0"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Вариация 1 (децентрализация)</w:t>
            </w:r>
          </w:p>
        </w:tc>
        <w:tc>
          <w:tcPr>
            <w:tcW w:w="783" w:type="pct"/>
            <w:shd w:val="clear" w:color="000000" w:fill="F2F2F2"/>
            <w:vAlign w:val="center"/>
          </w:tcPr>
          <w:p w14:paraId="797B7510"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8252D2">
              <w:rPr>
                <w:rFonts w:ascii="Arial" w:eastAsia="Times New Roman" w:hAnsi="Arial" w:cs="Arial"/>
                <w:b/>
                <w:bCs/>
                <w:color w:val="000000"/>
                <w:sz w:val="18"/>
                <w:szCs w:val="18"/>
                <w:lang w:eastAsia="ru-RU"/>
              </w:rPr>
              <w:t>Вариация 2 (работа источников на единую сеть)</w:t>
            </w:r>
          </w:p>
        </w:tc>
      </w:tr>
      <w:tr w:rsidR="00DC16A8" w:rsidRPr="00E471F1" w14:paraId="0E240093" w14:textId="77777777" w:rsidTr="008C0C56">
        <w:trPr>
          <w:trHeight w:val="20"/>
        </w:trPr>
        <w:tc>
          <w:tcPr>
            <w:tcW w:w="2833" w:type="pct"/>
            <w:vAlign w:val="center"/>
            <w:hideMark/>
          </w:tcPr>
          <w:p w14:paraId="0CE261B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63CB675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0D4982B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283,80</w:t>
            </w:r>
          </w:p>
        </w:tc>
        <w:tc>
          <w:tcPr>
            <w:tcW w:w="783" w:type="pct"/>
            <w:tcBorders>
              <w:top w:val="single" w:sz="4" w:space="0" w:color="auto"/>
              <w:left w:val="single" w:sz="4" w:space="0" w:color="auto"/>
              <w:bottom w:val="single" w:sz="4" w:space="0" w:color="auto"/>
              <w:right w:val="single" w:sz="4" w:space="0" w:color="auto"/>
            </w:tcBorders>
            <w:vAlign w:val="center"/>
          </w:tcPr>
          <w:p w14:paraId="5827E90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283,80</w:t>
            </w:r>
          </w:p>
        </w:tc>
      </w:tr>
      <w:tr w:rsidR="00DC16A8" w:rsidRPr="00E471F1" w14:paraId="7DFCB867" w14:textId="77777777" w:rsidTr="008C0C56">
        <w:trPr>
          <w:trHeight w:val="20"/>
        </w:trPr>
        <w:tc>
          <w:tcPr>
            <w:tcW w:w="2833" w:type="pct"/>
            <w:vAlign w:val="center"/>
            <w:hideMark/>
          </w:tcPr>
          <w:p w14:paraId="1636B60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4BF143D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1C381A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44514CD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275147AA" w14:textId="77777777" w:rsidTr="008C0C56">
        <w:trPr>
          <w:trHeight w:val="20"/>
        </w:trPr>
        <w:tc>
          <w:tcPr>
            <w:tcW w:w="2833" w:type="pct"/>
            <w:vAlign w:val="center"/>
            <w:hideMark/>
          </w:tcPr>
          <w:p w14:paraId="633B4D6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7514C67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90F054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283,80</w:t>
            </w:r>
          </w:p>
        </w:tc>
        <w:tc>
          <w:tcPr>
            <w:tcW w:w="783" w:type="pct"/>
            <w:tcBorders>
              <w:top w:val="nil"/>
              <w:left w:val="single" w:sz="4" w:space="0" w:color="auto"/>
              <w:bottom w:val="single" w:sz="4" w:space="0" w:color="auto"/>
              <w:right w:val="single" w:sz="4" w:space="0" w:color="auto"/>
            </w:tcBorders>
            <w:vAlign w:val="center"/>
          </w:tcPr>
          <w:p w14:paraId="104AF97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283,80</w:t>
            </w:r>
          </w:p>
        </w:tc>
      </w:tr>
      <w:tr w:rsidR="00DC16A8" w:rsidRPr="00E471F1" w14:paraId="45F49619" w14:textId="77777777" w:rsidTr="008C0C56">
        <w:trPr>
          <w:trHeight w:val="20"/>
        </w:trPr>
        <w:tc>
          <w:tcPr>
            <w:tcW w:w="2833" w:type="pct"/>
            <w:vAlign w:val="center"/>
            <w:hideMark/>
          </w:tcPr>
          <w:p w14:paraId="7436FAC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7C3FA31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05FD04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6,09</w:t>
            </w:r>
          </w:p>
        </w:tc>
        <w:tc>
          <w:tcPr>
            <w:tcW w:w="783" w:type="pct"/>
            <w:tcBorders>
              <w:top w:val="nil"/>
              <w:left w:val="single" w:sz="4" w:space="0" w:color="auto"/>
              <w:bottom w:val="single" w:sz="4" w:space="0" w:color="auto"/>
              <w:right w:val="single" w:sz="4" w:space="0" w:color="auto"/>
            </w:tcBorders>
            <w:vAlign w:val="center"/>
          </w:tcPr>
          <w:p w14:paraId="66C59BB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6,12</w:t>
            </w:r>
          </w:p>
        </w:tc>
      </w:tr>
      <w:tr w:rsidR="00DC16A8" w:rsidRPr="00E471F1" w14:paraId="0233124C" w14:textId="77777777" w:rsidTr="008C0C56">
        <w:trPr>
          <w:trHeight w:val="20"/>
        </w:trPr>
        <w:tc>
          <w:tcPr>
            <w:tcW w:w="2833" w:type="pct"/>
            <w:vMerge w:val="restart"/>
            <w:vAlign w:val="center"/>
            <w:hideMark/>
          </w:tcPr>
          <w:p w14:paraId="532F214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521BDB8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1C2DD1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8,31</w:t>
            </w:r>
          </w:p>
        </w:tc>
        <w:tc>
          <w:tcPr>
            <w:tcW w:w="783" w:type="pct"/>
            <w:tcBorders>
              <w:top w:val="nil"/>
              <w:left w:val="single" w:sz="4" w:space="0" w:color="auto"/>
              <w:bottom w:val="single" w:sz="4" w:space="0" w:color="auto"/>
              <w:right w:val="single" w:sz="4" w:space="0" w:color="auto"/>
            </w:tcBorders>
            <w:vAlign w:val="center"/>
          </w:tcPr>
          <w:p w14:paraId="7BA84A3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9,57</w:t>
            </w:r>
          </w:p>
        </w:tc>
      </w:tr>
      <w:tr w:rsidR="00DC16A8" w:rsidRPr="00E471F1" w14:paraId="02B11D37" w14:textId="77777777" w:rsidTr="008C0C56">
        <w:trPr>
          <w:trHeight w:val="20"/>
        </w:trPr>
        <w:tc>
          <w:tcPr>
            <w:tcW w:w="2833" w:type="pct"/>
            <w:vMerge/>
            <w:vAlign w:val="center"/>
            <w:hideMark/>
          </w:tcPr>
          <w:p w14:paraId="7C518EA6" w14:textId="77777777" w:rsidR="00DC16A8" w:rsidRPr="00E471F1" w:rsidRDefault="00DC16A8" w:rsidP="008C0C56">
            <w:pPr>
              <w:spacing w:after="0" w:line="240" w:lineRule="auto"/>
              <w:rPr>
                <w:rFonts w:ascii="Arial" w:eastAsia="Times New Roman" w:hAnsi="Arial" w:cs="Arial"/>
                <w:color w:val="000000"/>
                <w:sz w:val="18"/>
                <w:szCs w:val="18"/>
                <w:lang w:eastAsia="ru-RU"/>
              </w:rPr>
            </w:pPr>
          </w:p>
        </w:tc>
        <w:tc>
          <w:tcPr>
            <w:tcW w:w="601" w:type="pct"/>
            <w:vAlign w:val="center"/>
            <w:hideMark/>
          </w:tcPr>
          <w:p w14:paraId="5FDA7A7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5B999B1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3,53%</w:t>
            </w:r>
          </w:p>
        </w:tc>
        <w:tc>
          <w:tcPr>
            <w:tcW w:w="783" w:type="pct"/>
            <w:tcBorders>
              <w:top w:val="nil"/>
              <w:left w:val="single" w:sz="4" w:space="0" w:color="auto"/>
              <w:bottom w:val="single" w:sz="4" w:space="0" w:color="auto"/>
              <w:right w:val="single" w:sz="4" w:space="0" w:color="auto"/>
            </w:tcBorders>
            <w:vAlign w:val="center"/>
          </w:tcPr>
          <w:p w14:paraId="2EE0D75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4,07%</w:t>
            </w:r>
          </w:p>
        </w:tc>
      </w:tr>
      <w:tr w:rsidR="00DC16A8" w:rsidRPr="00E471F1" w14:paraId="14279838" w14:textId="77777777" w:rsidTr="008C0C56">
        <w:trPr>
          <w:trHeight w:val="20"/>
        </w:trPr>
        <w:tc>
          <w:tcPr>
            <w:tcW w:w="2833" w:type="pct"/>
            <w:vAlign w:val="center"/>
            <w:hideMark/>
          </w:tcPr>
          <w:p w14:paraId="5FBA71D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0EAE1B0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850995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235,25</w:t>
            </w:r>
          </w:p>
        </w:tc>
        <w:tc>
          <w:tcPr>
            <w:tcW w:w="783" w:type="pct"/>
            <w:tcBorders>
              <w:top w:val="nil"/>
              <w:left w:val="single" w:sz="4" w:space="0" w:color="auto"/>
              <w:bottom w:val="single" w:sz="4" w:space="0" w:color="auto"/>
              <w:right w:val="single" w:sz="4" w:space="0" w:color="auto"/>
            </w:tcBorders>
            <w:vAlign w:val="center"/>
          </w:tcPr>
          <w:p w14:paraId="571678D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235,25</w:t>
            </w:r>
          </w:p>
        </w:tc>
      </w:tr>
      <w:tr w:rsidR="00DC16A8" w:rsidRPr="00E471F1" w14:paraId="34B81C87" w14:textId="77777777" w:rsidTr="008C0C56">
        <w:trPr>
          <w:trHeight w:val="20"/>
        </w:trPr>
        <w:tc>
          <w:tcPr>
            <w:tcW w:w="2833" w:type="pct"/>
            <w:vAlign w:val="center"/>
            <w:hideMark/>
          </w:tcPr>
          <w:p w14:paraId="4E075F54"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0BE1023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21DE22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167,52</w:t>
            </w:r>
          </w:p>
        </w:tc>
        <w:tc>
          <w:tcPr>
            <w:tcW w:w="783" w:type="pct"/>
            <w:tcBorders>
              <w:top w:val="nil"/>
              <w:left w:val="single" w:sz="4" w:space="0" w:color="auto"/>
              <w:bottom w:val="single" w:sz="4" w:space="0" w:color="auto"/>
              <w:right w:val="single" w:sz="4" w:space="0" w:color="auto"/>
            </w:tcBorders>
            <w:vAlign w:val="center"/>
          </w:tcPr>
          <w:p w14:paraId="5F78B4A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167,52</w:t>
            </w:r>
          </w:p>
        </w:tc>
      </w:tr>
      <w:tr w:rsidR="00DC16A8" w:rsidRPr="00E471F1" w14:paraId="2B5554A0" w14:textId="77777777" w:rsidTr="008C0C56">
        <w:trPr>
          <w:trHeight w:val="20"/>
        </w:trPr>
        <w:tc>
          <w:tcPr>
            <w:tcW w:w="2833" w:type="pct"/>
            <w:vAlign w:val="center"/>
            <w:hideMark/>
          </w:tcPr>
          <w:p w14:paraId="162B2C0E"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1145D3B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ED85AB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13,19</w:t>
            </w:r>
          </w:p>
        </w:tc>
        <w:tc>
          <w:tcPr>
            <w:tcW w:w="783" w:type="pct"/>
            <w:tcBorders>
              <w:top w:val="nil"/>
              <w:left w:val="single" w:sz="4" w:space="0" w:color="auto"/>
              <w:bottom w:val="single" w:sz="4" w:space="0" w:color="auto"/>
              <w:right w:val="single" w:sz="4" w:space="0" w:color="auto"/>
            </w:tcBorders>
            <w:vAlign w:val="center"/>
          </w:tcPr>
          <w:p w14:paraId="0D1CF7A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13,19</w:t>
            </w:r>
          </w:p>
        </w:tc>
      </w:tr>
      <w:tr w:rsidR="00DC16A8" w:rsidRPr="00E471F1" w14:paraId="044926DE" w14:textId="77777777" w:rsidTr="008C0C56">
        <w:trPr>
          <w:trHeight w:val="20"/>
        </w:trPr>
        <w:tc>
          <w:tcPr>
            <w:tcW w:w="2833" w:type="pct"/>
            <w:vAlign w:val="center"/>
            <w:hideMark/>
          </w:tcPr>
          <w:p w14:paraId="039C563F"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1FA5536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247C755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54,54</w:t>
            </w:r>
          </w:p>
        </w:tc>
        <w:tc>
          <w:tcPr>
            <w:tcW w:w="783" w:type="pct"/>
            <w:tcBorders>
              <w:top w:val="nil"/>
              <w:left w:val="single" w:sz="4" w:space="0" w:color="auto"/>
              <w:bottom w:val="single" w:sz="4" w:space="0" w:color="auto"/>
              <w:right w:val="single" w:sz="4" w:space="0" w:color="auto"/>
            </w:tcBorders>
            <w:vAlign w:val="center"/>
          </w:tcPr>
          <w:p w14:paraId="55ADB6C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54,54</w:t>
            </w:r>
          </w:p>
        </w:tc>
      </w:tr>
      <w:tr w:rsidR="00DC16A8" w:rsidRPr="00E471F1" w14:paraId="4CCD9159" w14:textId="77777777" w:rsidTr="008C0C56">
        <w:trPr>
          <w:trHeight w:val="20"/>
        </w:trPr>
        <w:tc>
          <w:tcPr>
            <w:tcW w:w="2833" w:type="pct"/>
            <w:vAlign w:val="center"/>
            <w:hideMark/>
          </w:tcPr>
          <w:p w14:paraId="0564C5D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06060BD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3100147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34,15</w:t>
            </w:r>
          </w:p>
        </w:tc>
        <w:tc>
          <w:tcPr>
            <w:tcW w:w="783" w:type="pct"/>
            <w:tcBorders>
              <w:top w:val="single" w:sz="4" w:space="0" w:color="auto"/>
              <w:left w:val="single" w:sz="4" w:space="0" w:color="auto"/>
              <w:bottom w:val="single" w:sz="4" w:space="0" w:color="auto"/>
              <w:right w:val="single" w:sz="4" w:space="0" w:color="auto"/>
            </w:tcBorders>
            <w:vAlign w:val="center"/>
          </w:tcPr>
          <w:p w14:paraId="6B1CD96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32,86</w:t>
            </w:r>
          </w:p>
        </w:tc>
      </w:tr>
      <w:tr w:rsidR="00DC16A8" w:rsidRPr="00E471F1" w14:paraId="5887B7C4" w14:textId="77777777" w:rsidTr="008C0C56">
        <w:trPr>
          <w:trHeight w:val="20"/>
        </w:trPr>
        <w:tc>
          <w:tcPr>
            <w:tcW w:w="2833" w:type="pct"/>
            <w:vAlign w:val="center"/>
            <w:hideMark/>
          </w:tcPr>
          <w:p w14:paraId="054DD51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15F440A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660043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232,20</w:t>
            </w:r>
          </w:p>
        </w:tc>
        <w:tc>
          <w:tcPr>
            <w:tcW w:w="783" w:type="pct"/>
            <w:tcBorders>
              <w:top w:val="nil"/>
              <w:left w:val="single" w:sz="4" w:space="0" w:color="auto"/>
              <w:bottom w:val="single" w:sz="4" w:space="0" w:color="auto"/>
              <w:right w:val="single" w:sz="4" w:space="0" w:color="auto"/>
            </w:tcBorders>
            <w:vAlign w:val="center"/>
          </w:tcPr>
          <w:p w14:paraId="3C8F179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232,20</w:t>
            </w:r>
          </w:p>
        </w:tc>
      </w:tr>
      <w:tr w:rsidR="00DC16A8" w:rsidRPr="00E471F1" w14:paraId="0D9F2FD2" w14:textId="77777777" w:rsidTr="008C0C56">
        <w:trPr>
          <w:trHeight w:val="20"/>
        </w:trPr>
        <w:tc>
          <w:tcPr>
            <w:tcW w:w="2833" w:type="pct"/>
            <w:vAlign w:val="center"/>
            <w:hideMark/>
          </w:tcPr>
          <w:p w14:paraId="69A1CCD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7F3C50D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7F6F25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214,95</w:t>
            </w:r>
          </w:p>
        </w:tc>
        <w:tc>
          <w:tcPr>
            <w:tcW w:w="783" w:type="pct"/>
            <w:tcBorders>
              <w:top w:val="nil"/>
              <w:left w:val="single" w:sz="4" w:space="0" w:color="auto"/>
              <w:bottom w:val="single" w:sz="4" w:space="0" w:color="auto"/>
              <w:right w:val="single" w:sz="4" w:space="0" w:color="auto"/>
            </w:tcBorders>
            <w:vAlign w:val="center"/>
          </w:tcPr>
          <w:p w14:paraId="67BB0AE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216,06</w:t>
            </w:r>
          </w:p>
        </w:tc>
      </w:tr>
      <w:tr w:rsidR="00DC16A8" w:rsidRPr="00E471F1" w14:paraId="59E42768" w14:textId="77777777" w:rsidTr="008C0C56">
        <w:trPr>
          <w:trHeight w:val="20"/>
        </w:trPr>
        <w:tc>
          <w:tcPr>
            <w:tcW w:w="2833" w:type="pct"/>
            <w:vAlign w:val="center"/>
            <w:hideMark/>
          </w:tcPr>
          <w:p w14:paraId="2EFA393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5072007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087ECD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17,25</w:t>
            </w:r>
          </w:p>
        </w:tc>
        <w:tc>
          <w:tcPr>
            <w:tcW w:w="783" w:type="pct"/>
            <w:tcBorders>
              <w:top w:val="nil"/>
              <w:left w:val="single" w:sz="4" w:space="0" w:color="auto"/>
              <w:bottom w:val="single" w:sz="4" w:space="0" w:color="auto"/>
              <w:right w:val="single" w:sz="4" w:space="0" w:color="auto"/>
            </w:tcBorders>
            <w:vAlign w:val="center"/>
          </w:tcPr>
          <w:p w14:paraId="3996666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16,14</w:t>
            </w:r>
          </w:p>
        </w:tc>
      </w:tr>
      <w:tr w:rsidR="00DC16A8" w:rsidRPr="00E471F1" w14:paraId="3F763F33" w14:textId="77777777" w:rsidTr="008C0C56">
        <w:trPr>
          <w:trHeight w:val="20"/>
        </w:trPr>
        <w:tc>
          <w:tcPr>
            <w:tcW w:w="2833" w:type="pct"/>
            <w:vAlign w:val="center"/>
            <w:hideMark/>
          </w:tcPr>
          <w:p w14:paraId="20C8A96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4D16DDF5"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014DD32E"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21AB30A7"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2230E136" w14:textId="77777777" w:rsidTr="008C0C56">
        <w:trPr>
          <w:trHeight w:val="20"/>
        </w:trPr>
        <w:tc>
          <w:tcPr>
            <w:tcW w:w="2833" w:type="pct"/>
            <w:vAlign w:val="center"/>
            <w:hideMark/>
          </w:tcPr>
          <w:p w14:paraId="3663664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1E576C6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single" w:sz="4" w:space="0" w:color="auto"/>
              <w:left w:val="single" w:sz="4" w:space="0" w:color="auto"/>
              <w:bottom w:val="single" w:sz="4" w:space="0" w:color="auto"/>
              <w:right w:val="single" w:sz="4" w:space="0" w:color="auto"/>
            </w:tcBorders>
            <w:vAlign w:val="center"/>
          </w:tcPr>
          <w:p w14:paraId="1AE5ED7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576,17</w:t>
            </w:r>
          </w:p>
        </w:tc>
        <w:tc>
          <w:tcPr>
            <w:tcW w:w="783" w:type="pct"/>
            <w:tcBorders>
              <w:top w:val="single" w:sz="4" w:space="0" w:color="auto"/>
              <w:left w:val="single" w:sz="4" w:space="0" w:color="auto"/>
              <w:bottom w:val="single" w:sz="4" w:space="0" w:color="auto"/>
              <w:right w:val="single" w:sz="4" w:space="0" w:color="auto"/>
            </w:tcBorders>
            <w:vAlign w:val="center"/>
          </w:tcPr>
          <w:p w14:paraId="01D34CA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579,33</w:t>
            </w:r>
          </w:p>
        </w:tc>
      </w:tr>
      <w:tr w:rsidR="00DC16A8" w:rsidRPr="00E471F1" w14:paraId="4F6E2203" w14:textId="77777777" w:rsidTr="008C0C56">
        <w:trPr>
          <w:trHeight w:val="20"/>
        </w:trPr>
        <w:tc>
          <w:tcPr>
            <w:tcW w:w="2833" w:type="pct"/>
            <w:vAlign w:val="center"/>
            <w:hideMark/>
          </w:tcPr>
          <w:p w14:paraId="483CAB1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5A7C4CF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6DA2C2F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14,05</w:t>
            </w:r>
          </w:p>
        </w:tc>
        <w:tc>
          <w:tcPr>
            <w:tcW w:w="783" w:type="pct"/>
            <w:tcBorders>
              <w:top w:val="nil"/>
              <w:left w:val="single" w:sz="4" w:space="0" w:color="auto"/>
              <w:bottom w:val="single" w:sz="4" w:space="0" w:color="auto"/>
              <w:right w:val="single" w:sz="4" w:space="0" w:color="auto"/>
            </w:tcBorders>
            <w:vAlign w:val="center"/>
          </w:tcPr>
          <w:p w14:paraId="181DEF3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14,13</w:t>
            </w:r>
          </w:p>
        </w:tc>
      </w:tr>
      <w:tr w:rsidR="00DC16A8" w:rsidRPr="00E471F1" w14:paraId="59AD2428" w14:textId="77777777" w:rsidTr="008C0C56">
        <w:trPr>
          <w:trHeight w:val="20"/>
        </w:trPr>
        <w:tc>
          <w:tcPr>
            <w:tcW w:w="2833" w:type="pct"/>
            <w:vAlign w:val="center"/>
            <w:hideMark/>
          </w:tcPr>
          <w:p w14:paraId="4F1BA68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72D16AC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66FA424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562,12</w:t>
            </w:r>
          </w:p>
        </w:tc>
        <w:tc>
          <w:tcPr>
            <w:tcW w:w="783" w:type="pct"/>
            <w:tcBorders>
              <w:top w:val="nil"/>
              <w:left w:val="single" w:sz="4" w:space="0" w:color="auto"/>
              <w:bottom w:val="single" w:sz="4" w:space="0" w:color="auto"/>
              <w:right w:val="single" w:sz="4" w:space="0" w:color="auto"/>
            </w:tcBorders>
            <w:vAlign w:val="center"/>
          </w:tcPr>
          <w:p w14:paraId="29CDDD3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565,20</w:t>
            </w:r>
          </w:p>
        </w:tc>
      </w:tr>
      <w:tr w:rsidR="00DC16A8" w:rsidRPr="00E471F1" w14:paraId="632B28A8" w14:textId="77777777" w:rsidTr="008C0C56">
        <w:trPr>
          <w:trHeight w:val="20"/>
        </w:trPr>
        <w:tc>
          <w:tcPr>
            <w:tcW w:w="2833" w:type="pct"/>
            <w:vAlign w:val="center"/>
            <w:hideMark/>
          </w:tcPr>
          <w:p w14:paraId="6250F8C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5765F4B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D69F04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89,47</w:t>
            </w:r>
          </w:p>
        </w:tc>
        <w:tc>
          <w:tcPr>
            <w:tcW w:w="783" w:type="pct"/>
            <w:tcBorders>
              <w:top w:val="nil"/>
              <w:left w:val="single" w:sz="4" w:space="0" w:color="auto"/>
              <w:bottom w:val="single" w:sz="4" w:space="0" w:color="auto"/>
              <w:right w:val="single" w:sz="4" w:space="0" w:color="auto"/>
            </w:tcBorders>
            <w:vAlign w:val="center"/>
          </w:tcPr>
          <w:p w14:paraId="6435131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92,56</w:t>
            </w:r>
          </w:p>
        </w:tc>
      </w:tr>
      <w:tr w:rsidR="00DC16A8" w:rsidRPr="00E471F1" w14:paraId="23A243DF" w14:textId="77777777" w:rsidTr="008C0C56">
        <w:trPr>
          <w:trHeight w:val="20"/>
        </w:trPr>
        <w:tc>
          <w:tcPr>
            <w:tcW w:w="2833" w:type="pct"/>
            <w:vAlign w:val="center"/>
            <w:hideMark/>
          </w:tcPr>
          <w:p w14:paraId="09C3AF2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3323BAF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CC7A3D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472,65</w:t>
            </w:r>
          </w:p>
        </w:tc>
        <w:tc>
          <w:tcPr>
            <w:tcW w:w="783" w:type="pct"/>
            <w:tcBorders>
              <w:top w:val="nil"/>
              <w:left w:val="single" w:sz="4" w:space="0" w:color="auto"/>
              <w:bottom w:val="single" w:sz="4" w:space="0" w:color="auto"/>
              <w:right w:val="single" w:sz="4" w:space="0" w:color="auto"/>
            </w:tcBorders>
            <w:vAlign w:val="center"/>
          </w:tcPr>
          <w:p w14:paraId="11E5455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472,65</w:t>
            </w:r>
          </w:p>
        </w:tc>
      </w:tr>
      <w:tr w:rsidR="00DC16A8" w:rsidRPr="00E471F1" w14:paraId="28B8035F" w14:textId="77777777" w:rsidTr="008C0C56">
        <w:trPr>
          <w:trHeight w:val="20"/>
        </w:trPr>
        <w:tc>
          <w:tcPr>
            <w:tcW w:w="2833" w:type="pct"/>
            <w:vAlign w:val="center"/>
            <w:hideMark/>
          </w:tcPr>
          <w:p w14:paraId="23128201"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1812187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094228C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363,07</w:t>
            </w:r>
          </w:p>
        </w:tc>
        <w:tc>
          <w:tcPr>
            <w:tcW w:w="783" w:type="pct"/>
            <w:tcBorders>
              <w:top w:val="nil"/>
              <w:left w:val="single" w:sz="4" w:space="0" w:color="auto"/>
              <w:bottom w:val="single" w:sz="4" w:space="0" w:color="auto"/>
              <w:right w:val="single" w:sz="4" w:space="0" w:color="auto"/>
            </w:tcBorders>
            <w:vAlign w:val="center"/>
          </w:tcPr>
          <w:p w14:paraId="4A2280E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363,07</w:t>
            </w:r>
          </w:p>
        </w:tc>
      </w:tr>
      <w:tr w:rsidR="00DC16A8" w:rsidRPr="00E471F1" w14:paraId="27654E1B" w14:textId="77777777" w:rsidTr="008C0C56">
        <w:trPr>
          <w:trHeight w:val="20"/>
        </w:trPr>
        <w:tc>
          <w:tcPr>
            <w:tcW w:w="2833" w:type="pct"/>
            <w:vAlign w:val="center"/>
            <w:hideMark/>
          </w:tcPr>
          <w:p w14:paraId="36662B1B"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08906B4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276F31D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109,58</w:t>
            </w:r>
          </w:p>
        </w:tc>
        <w:tc>
          <w:tcPr>
            <w:tcW w:w="783" w:type="pct"/>
            <w:tcBorders>
              <w:top w:val="nil"/>
              <w:left w:val="single" w:sz="4" w:space="0" w:color="auto"/>
              <w:bottom w:val="single" w:sz="4" w:space="0" w:color="auto"/>
              <w:right w:val="single" w:sz="4" w:space="0" w:color="auto"/>
            </w:tcBorders>
            <w:vAlign w:val="center"/>
          </w:tcPr>
          <w:p w14:paraId="6FD7084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109,58</w:t>
            </w:r>
          </w:p>
        </w:tc>
      </w:tr>
      <w:tr w:rsidR="00DC16A8" w:rsidRPr="00E471F1" w14:paraId="3C2CCABA" w14:textId="77777777" w:rsidTr="008C0C56">
        <w:trPr>
          <w:trHeight w:val="20"/>
        </w:trPr>
        <w:tc>
          <w:tcPr>
            <w:tcW w:w="2833" w:type="pct"/>
            <w:vAlign w:val="center"/>
            <w:hideMark/>
          </w:tcPr>
          <w:p w14:paraId="74723234"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5BFCF145"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11C0D1FD"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2D449C4C"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79C360D3" w14:textId="77777777" w:rsidTr="008C0C56">
        <w:trPr>
          <w:trHeight w:val="20"/>
        </w:trPr>
        <w:tc>
          <w:tcPr>
            <w:tcW w:w="2833" w:type="pct"/>
            <w:vAlign w:val="center"/>
            <w:hideMark/>
          </w:tcPr>
          <w:p w14:paraId="1D6A277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0C79280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1F002FB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65333D4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DC16A8" w:rsidRPr="00E471F1" w14:paraId="38FEF7B1" w14:textId="77777777" w:rsidTr="008C0C56">
        <w:trPr>
          <w:trHeight w:val="20"/>
        </w:trPr>
        <w:tc>
          <w:tcPr>
            <w:tcW w:w="2833" w:type="pct"/>
            <w:vAlign w:val="center"/>
            <w:hideMark/>
          </w:tcPr>
          <w:p w14:paraId="5766852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130EDE7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3" w:type="pct"/>
            <w:tcBorders>
              <w:top w:val="nil"/>
              <w:left w:val="single" w:sz="4" w:space="0" w:color="auto"/>
              <w:bottom w:val="single" w:sz="4" w:space="0" w:color="auto"/>
              <w:right w:val="single" w:sz="4" w:space="0" w:color="auto"/>
            </w:tcBorders>
            <w:vAlign w:val="center"/>
          </w:tcPr>
          <w:p w14:paraId="3C78748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c>
          <w:tcPr>
            <w:tcW w:w="783" w:type="pct"/>
            <w:tcBorders>
              <w:top w:val="nil"/>
              <w:left w:val="single" w:sz="4" w:space="0" w:color="auto"/>
              <w:bottom w:val="single" w:sz="4" w:space="0" w:color="auto"/>
              <w:right w:val="single" w:sz="4" w:space="0" w:color="auto"/>
            </w:tcBorders>
            <w:vAlign w:val="center"/>
          </w:tcPr>
          <w:p w14:paraId="741A88C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r>
      <w:tr w:rsidR="00DC16A8" w:rsidRPr="00E471F1" w14:paraId="6DA14B57" w14:textId="77777777" w:rsidTr="008C0C56">
        <w:trPr>
          <w:trHeight w:val="20"/>
        </w:trPr>
        <w:tc>
          <w:tcPr>
            <w:tcW w:w="2833" w:type="pct"/>
            <w:vAlign w:val="center"/>
            <w:hideMark/>
          </w:tcPr>
          <w:p w14:paraId="2871054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12E3AB8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proofErr w:type="gramStart"/>
            <w:r w:rsidRPr="00E471F1">
              <w:rPr>
                <w:rFonts w:ascii="Arial" w:eastAsia="Times New Roman" w:hAnsi="Arial" w:cs="Arial"/>
                <w:color w:val="000000"/>
                <w:sz w:val="16"/>
                <w:szCs w:val="16"/>
                <w:lang w:eastAsia="ru-RU"/>
              </w:rPr>
              <w:t>т.н.т</w:t>
            </w:r>
            <w:proofErr w:type="spellEnd"/>
            <w:r w:rsidRPr="00E471F1">
              <w:rPr>
                <w:rFonts w:ascii="Arial" w:eastAsia="Times New Roman" w:hAnsi="Arial" w:cs="Arial"/>
                <w:color w:val="000000"/>
                <w:sz w:val="16"/>
                <w:szCs w:val="16"/>
                <w:lang w:eastAsia="ru-RU"/>
              </w:rPr>
              <w:t xml:space="preserve">  (тыс.м</w:t>
            </w:r>
            <w:proofErr w:type="gramEnd"/>
            <w:r w:rsidRPr="00E471F1">
              <w:rPr>
                <w:rFonts w:ascii="Arial" w:eastAsia="Times New Roman" w:hAnsi="Arial" w:cs="Arial"/>
                <w:color w:val="000000"/>
                <w:sz w:val="16"/>
                <w:szCs w:val="16"/>
                <w:lang w:eastAsia="ru-RU"/>
              </w:rPr>
              <w:t xml:space="preserve">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4337A81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78 285,80</w:t>
            </w:r>
          </w:p>
        </w:tc>
        <w:tc>
          <w:tcPr>
            <w:tcW w:w="783" w:type="pct"/>
            <w:tcBorders>
              <w:top w:val="nil"/>
              <w:left w:val="single" w:sz="4" w:space="0" w:color="auto"/>
              <w:bottom w:val="single" w:sz="4" w:space="0" w:color="auto"/>
              <w:right w:val="single" w:sz="4" w:space="0" w:color="auto"/>
            </w:tcBorders>
            <w:vAlign w:val="center"/>
          </w:tcPr>
          <w:p w14:paraId="4937681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78 715,48</w:t>
            </w:r>
          </w:p>
        </w:tc>
      </w:tr>
      <w:tr w:rsidR="00DC16A8" w:rsidRPr="00E471F1" w14:paraId="3EEB1A95" w14:textId="77777777" w:rsidTr="008C0C56">
        <w:trPr>
          <w:trHeight w:val="20"/>
        </w:trPr>
        <w:tc>
          <w:tcPr>
            <w:tcW w:w="2833" w:type="pct"/>
            <w:vAlign w:val="center"/>
            <w:hideMark/>
          </w:tcPr>
          <w:p w14:paraId="5FD434A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6AF4C1C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3" w:type="pct"/>
            <w:tcBorders>
              <w:top w:val="nil"/>
              <w:left w:val="single" w:sz="4" w:space="0" w:color="auto"/>
              <w:bottom w:val="single" w:sz="4" w:space="0" w:color="auto"/>
              <w:right w:val="single" w:sz="4" w:space="0" w:color="auto"/>
            </w:tcBorders>
            <w:vAlign w:val="center"/>
          </w:tcPr>
          <w:p w14:paraId="4ABC058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89 469,49</w:t>
            </w:r>
          </w:p>
        </w:tc>
        <w:tc>
          <w:tcPr>
            <w:tcW w:w="783" w:type="pct"/>
            <w:tcBorders>
              <w:top w:val="nil"/>
              <w:left w:val="single" w:sz="4" w:space="0" w:color="auto"/>
              <w:bottom w:val="single" w:sz="4" w:space="0" w:color="auto"/>
              <w:right w:val="single" w:sz="4" w:space="0" w:color="auto"/>
            </w:tcBorders>
            <w:vAlign w:val="center"/>
          </w:tcPr>
          <w:p w14:paraId="2A2DED0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89 960,54</w:t>
            </w:r>
          </w:p>
        </w:tc>
      </w:tr>
      <w:tr w:rsidR="00DC16A8" w:rsidRPr="00E471F1" w14:paraId="501339EB" w14:textId="77777777" w:rsidTr="008C0C56">
        <w:trPr>
          <w:trHeight w:val="20"/>
        </w:trPr>
        <w:tc>
          <w:tcPr>
            <w:tcW w:w="2833" w:type="pct"/>
            <w:vAlign w:val="center"/>
            <w:hideMark/>
          </w:tcPr>
          <w:p w14:paraId="5C67955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0CD8912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3" w:type="pct"/>
            <w:tcBorders>
              <w:top w:val="nil"/>
              <w:left w:val="single" w:sz="4" w:space="0" w:color="auto"/>
              <w:bottom w:val="single" w:sz="4" w:space="0" w:color="auto"/>
              <w:right w:val="single" w:sz="4" w:space="0" w:color="auto"/>
            </w:tcBorders>
            <w:vAlign w:val="center"/>
          </w:tcPr>
          <w:p w14:paraId="6B44821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3E409EA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DC16A8" w:rsidRPr="00E471F1" w14:paraId="123BCB14" w14:textId="77777777" w:rsidTr="008C0C56">
        <w:trPr>
          <w:trHeight w:val="20"/>
        </w:trPr>
        <w:tc>
          <w:tcPr>
            <w:tcW w:w="2833" w:type="pct"/>
            <w:vAlign w:val="center"/>
            <w:hideMark/>
          </w:tcPr>
          <w:p w14:paraId="0CA1D0A1" w14:textId="77777777" w:rsidR="00DC16A8" w:rsidRPr="00C90FB5" w:rsidRDefault="00DC16A8" w:rsidP="008C0C56">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36CD655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00B48A1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694 175,88</w:t>
            </w:r>
          </w:p>
        </w:tc>
        <w:tc>
          <w:tcPr>
            <w:tcW w:w="783" w:type="pct"/>
            <w:tcBorders>
              <w:top w:val="nil"/>
              <w:left w:val="single" w:sz="4" w:space="0" w:color="auto"/>
              <w:bottom w:val="single" w:sz="4" w:space="0" w:color="auto"/>
              <w:right w:val="single" w:sz="4" w:space="0" w:color="auto"/>
            </w:tcBorders>
            <w:vAlign w:val="center"/>
          </w:tcPr>
          <w:p w14:paraId="2921D6D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697 985,86</w:t>
            </w:r>
          </w:p>
        </w:tc>
      </w:tr>
      <w:tr w:rsidR="00DC16A8" w:rsidRPr="00E471F1" w14:paraId="0B67564F" w14:textId="77777777" w:rsidTr="008C0C56">
        <w:trPr>
          <w:trHeight w:val="20"/>
        </w:trPr>
        <w:tc>
          <w:tcPr>
            <w:tcW w:w="2833" w:type="pct"/>
            <w:vAlign w:val="center"/>
            <w:hideMark/>
          </w:tcPr>
          <w:p w14:paraId="1AEA7C7F"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30B6D52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tcBorders>
              <w:top w:val="nil"/>
              <w:left w:val="single" w:sz="4" w:space="0" w:color="auto"/>
              <w:bottom w:val="single" w:sz="4" w:space="0" w:color="auto"/>
              <w:right w:val="single" w:sz="4" w:space="0" w:color="auto"/>
            </w:tcBorders>
            <w:vAlign w:val="center"/>
          </w:tcPr>
          <w:p w14:paraId="711B7C5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467ED96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03B2EE21" w14:textId="77777777" w:rsidTr="008C0C56">
        <w:trPr>
          <w:trHeight w:val="20"/>
        </w:trPr>
        <w:tc>
          <w:tcPr>
            <w:tcW w:w="2833" w:type="pct"/>
            <w:vAlign w:val="center"/>
            <w:hideMark/>
          </w:tcPr>
          <w:p w14:paraId="1666BAE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lastRenderedPageBreak/>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vAlign w:val="center"/>
            <w:hideMark/>
          </w:tcPr>
          <w:p w14:paraId="7E1D6EE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3" w:type="pct"/>
            <w:tcBorders>
              <w:top w:val="single" w:sz="4" w:space="0" w:color="auto"/>
              <w:left w:val="single" w:sz="4" w:space="0" w:color="auto"/>
              <w:bottom w:val="single" w:sz="4" w:space="0" w:color="auto"/>
              <w:right w:val="single" w:sz="4" w:space="0" w:color="auto"/>
            </w:tcBorders>
            <w:vAlign w:val="center"/>
          </w:tcPr>
          <w:p w14:paraId="4A34BA8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5 392,20</w:t>
            </w:r>
          </w:p>
        </w:tc>
        <w:tc>
          <w:tcPr>
            <w:tcW w:w="783" w:type="pct"/>
            <w:tcBorders>
              <w:top w:val="single" w:sz="4" w:space="0" w:color="auto"/>
              <w:left w:val="single" w:sz="4" w:space="0" w:color="auto"/>
              <w:bottom w:val="single" w:sz="4" w:space="0" w:color="auto"/>
              <w:right w:val="single" w:sz="4" w:space="0" w:color="auto"/>
            </w:tcBorders>
            <w:vAlign w:val="center"/>
          </w:tcPr>
          <w:p w14:paraId="63E5D89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5 392,20</w:t>
            </w:r>
          </w:p>
        </w:tc>
      </w:tr>
      <w:tr w:rsidR="00DC16A8" w:rsidRPr="00E471F1" w14:paraId="1E51E2CD" w14:textId="77777777" w:rsidTr="008C0C56">
        <w:trPr>
          <w:trHeight w:val="20"/>
        </w:trPr>
        <w:tc>
          <w:tcPr>
            <w:tcW w:w="2833" w:type="pct"/>
            <w:vAlign w:val="center"/>
            <w:hideMark/>
          </w:tcPr>
          <w:p w14:paraId="0266103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Годовой расход ЭЭ (На существующие кот общ. Мощностью 743 МВт приходилось в год 25000 тыс. кВт)</w:t>
            </w:r>
          </w:p>
        </w:tc>
        <w:tc>
          <w:tcPr>
            <w:tcW w:w="601" w:type="pct"/>
            <w:vAlign w:val="center"/>
            <w:hideMark/>
          </w:tcPr>
          <w:p w14:paraId="2089494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3" w:type="pct"/>
            <w:tcBorders>
              <w:top w:val="nil"/>
              <w:left w:val="single" w:sz="4" w:space="0" w:color="auto"/>
              <w:bottom w:val="single" w:sz="4" w:space="0" w:color="auto"/>
              <w:right w:val="single" w:sz="4" w:space="0" w:color="auto"/>
            </w:tcBorders>
            <w:vAlign w:val="center"/>
          </w:tcPr>
          <w:p w14:paraId="4DCDECB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11 106,76</w:t>
            </w:r>
          </w:p>
        </w:tc>
        <w:tc>
          <w:tcPr>
            <w:tcW w:w="783" w:type="pct"/>
            <w:tcBorders>
              <w:top w:val="nil"/>
              <w:left w:val="single" w:sz="4" w:space="0" w:color="auto"/>
              <w:bottom w:val="single" w:sz="4" w:space="0" w:color="auto"/>
              <w:right w:val="single" w:sz="4" w:space="0" w:color="auto"/>
            </w:tcBorders>
            <w:vAlign w:val="center"/>
          </w:tcPr>
          <w:p w14:paraId="6FFED58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11 106,76</w:t>
            </w:r>
          </w:p>
        </w:tc>
      </w:tr>
      <w:tr w:rsidR="00DC16A8" w:rsidRPr="00E471F1" w14:paraId="57BE05E3" w14:textId="77777777" w:rsidTr="008C0C56">
        <w:trPr>
          <w:trHeight w:val="20"/>
        </w:trPr>
        <w:tc>
          <w:tcPr>
            <w:tcW w:w="2833" w:type="pct"/>
            <w:vAlign w:val="center"/>
            <w:hideMark/>
          </w:tcPr>
          <w:p w14:paraId="46768EA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vAlign w:val="center"/>
            <w:hideMark/>
          </w:tcPr>
          <w:p w14:paraId="4D4AFDF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3" w:type="pct"/>
            <w:tcBorders>
              <w:top w:val="nil"/>
              <w:left w:val="single" w:sz="4" w:space="0" w:color="auto"/>
              <w:bottom w:val="single" w:sz="4" w:space="0" w:color="auto"/>
              <w:right w:val="single" w:sz="4" w:space="0" w:color="auto"/>
            </w:tcBorders>
            <w:vAlign w:val="center"/>
          </w:tcPr>
          <w:p w14:paraId="50FD1AF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190108D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DC16A8" w:rsidRPr="00E471F1" w14:paraId="07CFAB7B" w14:textId="77777777" w:rsidTr="008C0C56">
        <w:trPr>
          <w:trHeight w:val="20"/>
        </w:trPr>
        <w:tc>
          <w:tcPr>
            <w:tcW w:w="2833" w:type="pct"/>
            <w:vAlign w:val="center"/>
            <w:hideMark/>
          </w:tcPr>
          <w:p w14:paraId="2FF4BC1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vAlign w:val="center"/>
            <w:hideMark/>
          </w:tcPr>
          <w:p w14:paraId="5AE19EE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3" w:type="pct"/>
            <w:tcBorders>
              <w:top w:val="nil"/>
              <w:left w:val="single" w:sz="4" w:space="0" w:color="auto"/>
              <w:bottom w:val="single" w:sz="4" w:space="0" w:color="auto"/>
              <w:right w:val="single" w:sz="4" w:space="0" w:color="auto"/>
            </w:tcBorders>
            <w:vAlign w:val="center"/>
          </w:tcPr>
          <w:p w14:paraId="1C99826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88 854,10</w:t>
            </w:r>
          </w:p>
        </w:tc>
        <w:tc>
          <w:tcPr>
            <w:tcW w:w="783" w:type="pct"/>
            <w:tcBorders>
              <w:top w:val="nil"/>
              <w:left w:val="single" w:sz="4" w:space="0" w:color="auto"/>
              <w:bottom w:val="single" w:sz="4" w:space="0" w:color="auto"/>
              <w:right w:val="single" w:sz="4" w:space="0" w:color="auto"/>
            </w:tcBorders>
            <w:vAlign w:val="center"/>
          </w:tcPr>
          <w:p w14:paraId="482D2AC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88 854,10</w:t>
            </w:r>
          </w:p>
        </w:tc>
      </w:tr>
      <w:tr w:rsidR="00DC16A8" w:rsidRPr="00E471F1" w14:paraId="3559D30F"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tcPr>
          <w:p w14:paraId="44F2393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1B89E14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139422A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64,36</w:t>
            </w:r>
          </w:p>
        </w:tc>
        <w:tc>
          <w:tcPr>
            <w:tcW w:w="783" w:type="pct"/>
            <w:tcBorders>
              <w:top w:val="nil"/>
              <w:left w:val="single" w:sz="4" w:space="0" w:color="auto"/>
              <w:bottom w:val="single" w:sz="4" w:space="0" w:color="auto"/>
              <w:right w:val="single" w:sz="4" w:space="0" w:color="auto"/>
            </w:tcBorders>
            <w:vAlign w:val="center"/>
          </w:tcPr>
          <w:p w14:paraId="350253E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92,16</w:t>
            </w:r>
          </w:p>
        </w:tc>
      </w:tr>
      <w:tr w:rsidR="00DC16A8" w:rsidRPr="00E471F1" w14:paraId="2298D34E"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5202AFE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4C2224E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54ED92E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31,65</w:t>
            </w:r>
          </w:p>
        </w:tc>
        <w:tc>
          <w:tcPr>
            <w:tcW w:w="783" w:type="pct"/>
            <w:tcBorders>
              <w:top w:val="nil"/>
              <w:left w:val="single" w:sz="4" w:space="0" w:color="auto"/>
              <w:bottom w:val="single" w:sz="4" w:space="0" w:color="auto"/>
              <w:right w:val="single" w:sz="4" w:space="0" w:color="auto"/>
            </w:tcBorders>
            <w:vAlign w:val="center"/>
          </w:tcPr>
          <w:p w14:paraId="392A30A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59,45</w:t>
            </w:r>
          </w:p>
        </w:tc>
      </w:tr>
      <w:tr w:rsidR="00DC16A8" w:rsidRPr="00E471F1" w14:paraId="234B1C91"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5BEF150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7E058DA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3617DB5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32,71</w:t>
            </w:r>
          </w:p>
        </w:tc>
        <w:tc>
          <w:tcPr>
            <w:tcW w:w="783" w:type="pct"/>
            <w:tcBorders>
              <w:top w:val="nil"/>
              <w:left w:val="single" w:sz="4" w:space="0" w:color="auto"/>
              <w:bottom w:val="single" w:sz="4" w:space="0" w:color="auto"/>
              <w:right w:val="single" w:sz="4" w:space="0" w:color="auto"/>
            </w:tcBorders>
            <w:vAlign w:val="center"/>
          </w:tcPr>
          <w:p w14:paraId="4C458D5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32,71</w:t>
            </w:r>
          </w:p>
        </w:tc>
      </w:tr>
      <w:tr w:rsidR="00DC16A8" w:rsidRPr="00E471F1" w14:paraId="6B0B7D0C" w14:textId="77777777" w:rsidTr="008C0C56">
        <w:trPr>
          <w:trHeight w:val="20"/>
        </w:trPr>
        <w:tc>
          <w:tcPr>
            <w:tcW w:w="2833" w:type="pct"/>
            <w:vAlign w:val="center"/>
            <w:hideMark/>
          </w:tcPr>
          <w:p w14:paraId="1393ACB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23567BC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3" w:type="pct"/>
            <w:tcBorders>
              <w:top w:val="nil"/>
              <w:left w:val="single" w:sz="4" w:space="0" w:color="auto"/>
              <w:bottom w:val="single" w:sz="4" w:space="0" w:color="auto"/>
              <w:right w:val="single" w:sz="4" w:space="0" w:color="auto"/>
            </w:tcBorders>
            <w:vAlign w:val="center"/>
          </w:tcPr>
          <w:p w14:paraId="47D6F56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437 063,51</w:t>
            </w:r>
          </w:p>
        </w:tc>
        <w:tc>
          <w:tcPr>
            <w:tcW w:w="783" w:type="pct"/>
            <w:tcBorders>
              <w:top w:val="nil"/>
              <w:left w:val="single" w:sz="4" w:space="0" w:color="auto"/>
              <w:bottom w:val="single" w:sz="4" w:space="0" w:color="auto"/>
              <w:right w:val="single" w:sz="4" w:space="0" w:color="auto"/>
            </w:tcBorders>
            <w:vAlign w:val="center"/>
          </w:tcPr>
          <w:p w14:paraId="1C9068A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578 516,68</w:t>
            </w:r>
          </w:p>
        </w:tc>
      </w:tr>
      <w:tr w:rsidR="00DC16A8" w:rsidRPr="00E471F1" w14:paraId="102B7808" w14:textId="77777777" w:rsidTr="008C0C56">
        <w:trPr>
          <w:trHeight w:val="20"/>
        </w:trPr>
        <w:tc>
          <w:tcPr>
            <w:tcW w:w="2833" w:type="pct"/>
            <w:vAlign w:val="center"/>
            <w:hideMark/>
          </w:tcPr>
          <w:p w14:paraId="32C91FE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68D9EC8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3" w:type="pct"/>
            <w:tcBorders>
              <w:top w:val="nil"/>
              <w:left w:val="single" w:sz="4" w:space="0" w:color="auto"/>
              <w:bottom w:val="single" w:sz="4" w:space="0" w:color="auto"/>
              <w:right w:val="single" w:sz="4" w:space="0" w:color="auto"/>
            </w:tcBorders>
            <w:vAlign w:val="center"/>
          </w:tcPr>
          <w:p w14:paraId="0B53204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0F0A109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DC16A8" w:rsidRPr="00E471F1" w14:paraId="0D7FC5FA" w14:textId="77777777" w:rsidTr="008C0C56">
        <w:trPr>
          <w:trHeight w:val="20"/>
        </w:trPr>
        <w:tc>
          <w:tcPr>
            <w:tcW w:w="2833" w:type="pct"/>
            <w:vAlign w:val="center"/>
            <w:hideMark/>
          </w:tcPr>
          <w:p w14:paraId="6EA8721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4F2DDC7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2D704BE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13 684,46</w:t>
            </w:r>
          </w:p>
        </w:tc>
        <w:tc>
          <w:tcPr>
            <w:tcW w:w="783" w:type="pct"/>
            <w:tcBorders>
              <w:top w:val="nil"/>
              <w:left w:val="single" w:sz="4" w:space="0" w:color="auto"/>
              <w:bottom w:val="single" w:sz="4" w:space="0" w:color="auto"/>
              <w:right w:val="single" w:sz="4" w:space="0" w:color="auto"/>
            </w:tcBorders>
            <w:vAlign w:val="center"/>
          </w:tcPr>
          <w:p w14:paraId="481CA20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18 113,36</w:t>
            </w:r>
          </w:p>
        </w:tc>
      </w:tr>
      <w:tr w:rsidR="00DC16A8" w:rsidRPr="00E471F1" w14:paraId="56BB004C" w14:textId="77777777" w:rsidTr="008C0C56">
        <w:trPr>
          <w:trHeight w:val="20"/>
        </w:trPr>
        <w:tc>
          <w:tcPr>
            <w:tcW w:w="2833" w:type="pct"/>
            <w:vAlign w:val="center"/>
            <w:hideMark/>
          </w:tcPr>
          <w:p w14:paraId="79DAB17A" w14:textId="77777777" w:rsidR="00DC16A8" w:rsidRPr="005A2CCD" w:rsidRDefault="00DC16A8" w:rsidP="008C0C56">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55D7953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4A8487F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8 830,52</w:t>
            </w:r>
          </w:p>
        </w:tc>
        <w:tc>
          <w:tcPr>
            <w:tcW w:w="783" w:type="pct"/>
            <w:tcBorders>
              <w:top w:val="nil"/>
              <w:left w:val="single" w:sz="4" w:space="0" w:color="auto"/>
              <w:bottom w:val="single" w:sz="4" w:space="0" w:color="auto"/>
              <w:right w:val="single" w:sz="4" w:space="0" w:color="auto"/>
            </w:tcBorders>
            <w:vAlign w:val="center"/>
          </w:tcPr>
          <w:p w14:paraId="5960196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8 830,52</w:t>
            </w:r>
          </w:p>
        </w:tc>
      </w:tr>
      <w:tr w:rsidR="00DC16A8" w:rsidRPr="00E471F1" w14:paraId="6FFAF36D" w14:textId="77777777" w:rsidTr="008C0C56">
        <w:trPr>
          <w:trHeight w:val="20"/>
        </w:trPr>
        <w:tc>
          <w:tcPr>
            <w:tcW w:w="2833" w:type="pct"/>
            <w:vAlign w:val="center"/>
            <w:hideMark/>
          </w:tcPr>
          <w:p w14:paraId="5F073DD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оплату труда</w:t>
            </w:r>
          </w:p>
        </w:tc>
        <w:tc>
          <w:tcPr>
            <w:tcW w:w="601" w:type="pct"/>
            <w:vAlign w:val="center"/>
            <w:hideMark/>
          </w:tcPr>
          <w:p w14:paraId="33DB95C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0A0EC4A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6 782,27</w:t>
            </w:r>
          </w:p>
        </w:tc>
        <w:tc>
          <w:tcPr>
            <w:tcW w:w="783" w:type="pct"/>
            <w:tcBorders>
              <w:top w:val="nil"/>
              <w:left w:val="single" w:sz="4" w:space="0" w:color="auto"/>
              <w:bottom w:val="single" w:sz="4" w:space="0" w:color="auto"/>
              <w:right w:val="single" w:sz="4" w:space="0" w:color="auto"/>
            </w:tcBorders>
            <w:vAlign w:val="center"/>
          </w:tcPr>
          <w:p w14:paraId="7399D7D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6 782,27</w:t>
            </w:r>
          </w:p>
        </w:tc>
      </w:tr>
      <w:tr w:rsidR="00DC16A8" w:rsidRPr="00E471F1" w14:paraId="6CEBEC7B" w14:textId="77777777" w:rsidTr="008C0C56">
        <w:trPr>
          <w:trHeight w:val="20"/>
        </w:trPr>
        <w:tc>
          <w:tcPr>
            <w:tcW w:w="2833" w:type="pct"/>
            <w:vAlign w:val="center"/>
            <w:hideMark/>
          </w:tcPr>
          <w:p w14:paraId="09599B0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страховые взносы</w:t>
            </w:r>
          </w:p>
        </w:tc>
        <w:tc>
          <w:tcPr>
            <w:tcW w:w="601" w:type="pct"/>
            <w:vAlign w:val="center"/>
            <w:hideMark/>
          </w:tcPr>
          <w:p w14:paraId="4D9C395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7D4FF55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2 048,25</w:t>
            </w:r>
          </w:p>
        </w:tc>
        <w:tc>
          <w:tcPr>
            <w:tcW w:w="783" w:type="pct"/>
            <w:tcBorders>
              <w:top w:val="nil"/>
              <w:left w:val="single" w:sz="4" w:space="0" w:color="auto"/>
              <w:bottom w:val="single" w:sz="4" w:space="0" w:color="auto"/>
              <w:right w:val="single" w:sz="4" w:space="0" w:color="auto"/>
            </w:tcBorders>
            <w:vAlign w:val="center"/>
          </w:tcPr>
          <w:p w14:paraId="7F8358A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2 048,25</w:t>
            </w:r>
          </w:p>
        </w:tc>
      </w:tr>
    </w:tbl>
    <w:p w14:paraId="4B754EC0" w14:textId="77777777" w:rsidR="00DC16A8" w:rsidRDefault="00DC16A8" w:rsidP="003F797F">
      <w:pPr>
        <w:pStyle w:val="afff4"/>
        <w:keepNext/>
        <w:spacing w:after="0"/>
        <w:rPr>
          <w:rFonts w:ascii="Arial" w:hAnsi="Arial" w:cs="Arial"/>
        </w:rPr>
      </w:pPr>
    </w:p>
    <w:p w14:paraId="19FE7D96" w14:textId="67A7AA66" w:rsidR="003F797F" w:rsidRPr="008252D2" w:rsidRDefault="003F797F" w:rsidP="003F797F">
      <w:pPr>
        <w:pStyle w:val="afff4"/>
        <w:keepNext/>
        <w:spacing w:after="0"/>
        <w:rPr>
          <w:rFonts w:ascii="Arial" w:hAnsi="Arial" w:cs="Arial"/>
        </w:rPr>
      </w:pPr>
      <w:r w:rsidRPr="008252D2">
        <w:rPr>
          <w:rFonts w:ascii="Arial" w:hAnsi="Arial" w:cs="Arial"/>
        </w:rPr>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8</w:t>
      </w:r>
      <w:r w:rsidRPr="008252D2">
        <w:rPr>
          <w:rFonts w:ascii="Arial" w:hAnsi="Arial" w:cs="Arial"/>
        </w:rPr>
        <w:fldChar w:fldCharType="end"/>
      </w:r>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замещающего </w:t>
      </w:r>
      <w:r w:rsidR="008B1FE2">
        <w:rPr>
          <w:rFonts w:ascii="Arial" w:hAnsi="Arial" w:cs="Arial"/>
        </w:rPr>
        <w:t>источника</w:t>
      </w:r>
      <w:r w:rsidRPr="008252D2">
        <w:rPr>
          <w:rFonts w:ascii="Arial" w:hAnsi="Arial" w:cs="Arial"/>
        </w:rPr>
        <w:t xml:space="preserve"> ПК №</w:t>
      </w:r>
      <w:r>
        <w:rPr>
          <w:rFonts w:ascii="Arial" w:hAnsi="Arial" w:cs="Arial"/>
        </w:rPr>
        <w:t>3</w:t>
      </w:r>
      <w:r w:rsidRPr="008252D2">
        <w:rPr>
          <w:rFonts w:ascii="Arial" w:hAnsi="Arial" w:cs="Arial"/>
        </w:rPr>
        <w:t>-</w:t>
      </w:r>
      <w:r>
        <w:rPr>
          <w:rFonts w:ascii="Arial" w:hAnsi="Arial" w:cs="Arial"/>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0"/>
        <w:gridCol w:w="1750"/>
        <w:gridCol w:w="2280"/>
        <w:gridCol w:w="2280"/>
      </w:tblGrid>
      <w:tr w:rsidR="00DC16A8" w:rsidRPr="00E471F1" w14:paraId="4FC2B79B" w14:textId="77777777" w:rsidTr="008C0C56">
        <w:trPr>
          <w:trHeight w:val="20"/>
          <w:tblHeader/>
        </w:trPr>
        <w:tc>
          <w:tcPr>
            <w:tcW w:w="2833" w:type="pct"/>
            <w:shd w:val="clear" w:color="000000" w:fill="F2F2F2"/>
            <w:vAlign w:val="center"/>
            <w:hideMark/>
          </w:tcPr>
          <w:p w14:paraId="45C4DB7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2C237723"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3" w:type="pct"/>
            <w:shd w:val="clear" w:color="000000" w:fill="F2F2F2"/>
            <w:vAlign w:val="center"/>
          </w:tcPr>
          <w:p w14:paraId="679E419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Вариация 1 (децентрализация)</w:t>
            </w:r>
          </w:p>
        </w:tc>
        <w:tc>
          <w:tcPr>
            <w:tcW w:w="783" w:type="pct"/>
            <w:shd w:val="clear" w:color="000000" w:fill="F2F2F2"/>
            <w:vAlign w:val="center"/>
          </w:tcPr>
          <w:p w14:paraId="3D465F4C"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8252D2">
              <w:rPr>
                <w:rFonts w:ascii="Arial" w:eastAsia="Times New Roman" w:hAnsi="Arial" w:cs="Arial"/>
                <w:b/>
                <w:bCs/>
                <w:color w:val="000000"/>
                <w:sz w:val="18"/>
                <w:szCs w:val="18"/>
                <w:lang w:eastAsia="ru-RU"/>
              </w:rPr>
              <w:t>Вариация 2 (работа источников на единую сеть)</w:t>
            </w:r>
          </w:p>
        </w:tc>
      </w:tr>
      <w:tr w:rsidR="00DC16A8" w:rsidRPr="00E471F1" w14:paraId="4A4A2666" w14:textId="77777777" w:rsidTr="008C0C56">
        <w:trPr>
          <w:trHeight w:val="20"/>
        </w:trPr>
        <w:tc>
          <w:tcPr>
            <w:tcW w:w="2833" w:type="pct"/>
            <w:vAlign w:val="center"/>
            <w:hideMark/>
          </w:tcPr>
          <w:p w14:paraId="7C0A9CB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3E2ABF1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08F0DE0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146,20</w:t>
            </w:r>
          </w:p>
        </w:tc>
        <w:tc>
          <w:tcPr>
            <w:tcW w:w="783" w:type="pct"/>
            <w:tcBorders>
              <w:top w:val="single" w:sz="4" w:space="0" w:color="auto"/>
              <w:left w:val="single" w:sz="4" w:space="0" w:color="auto"/>
              <w:bottom w:val="single" w:sz="4" w:space="0" w:color="auto"/>
              <w:right w:val="single" w:sz="4" w:space="0" w:color="auto"/>
            </w:tcBorders>
            <w:vAlign w:val="center"/>
          </w:tcPr>
          <w:p w14:paraId="1B814BE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146,20</w:t>
            </w:r>
          </w:p>
        </w:tc>
      </w:tr>
      <w:tr w:rsidR="00DC16A8" w:rsidRPr="00E471F1" w14:paraId="22DE0934" w14:textId="77777777" w:rsidTr="008C0C56">
        <w:trPr>
          <w:trHeight w:val="20"/>
        </w:trPr>
        <w:tc>
          <w:tcPr>
            <w:tcW w:w="2833" w:type="pct"/>
            <w:vAlign w:val="center"/>
            <w:hideMark/>
          </w:tcPr>
          <w:p w14:paraId="19B0017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1034964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C762B8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6C7014E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2765718F" w14:textId="77777777" w:rsidTr="008C0C56">
        <w:trPr>
          <w:trHeight w:val="20"/>
        </w:trPr>
        <w:tc>
          <w:tcPr>
            <w:tcW w:w="2833" w:type="pct"/>
            <w:vAlign w:val="center"/>
            <w:hideMark/>
          </w:tcPr>
          <w:p w14:paraId="3B13E75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059E80B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2CBDE33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146,20</w:t>
            </w:r>
          </w:p>
        </w:tc>
        <w:tc>
          <w:tcPr>
            <w:tcW w:w="783" w:type="pct"/>
            <w:tcBorders>
              <w:top w:val="nil"/>
              <w:left w:val="single" w:sz="4" w:space="0" w:color="auto"/>
              <w:bottom w:val="single" w:sz="4" w:space="0" w:color="auto"/>
              <w:right w:val="single" w:sz="4" w:space="0" w:color="auto"/>
            </w:tcBorders>
            <w:vAlign w:val="center"/>
          </w:tcPr>
          <w:p w14:paraId="0BC1DDC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146,20</w:t>
            </w:r>
          </w:p>
        </w:tc>
      </w:tr>
      <w:tr w:rsidR="00DC16A8" w:rsidRPr="00E471F1" w14:paraId="46B457A9" w14:textId="77777777" w:rsidTr="008C0C56">
        <w:trPr>
          <w:trHeight w:val="20"/>
        </w:trPr>
        <w:tc>
          <w:tcPr>
            <w:tcW w:w="2833" w:type="pct"/>
            <w:vAlign w:val="center"/>
            <w:hideMark/>
          </w:tcPr>
          <w:p w14:paraId="79C24E1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2E3BC69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63D714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2,96</w:t>
            </w:r>
          </w:p>
        </w:tc>
        <w:tc>
          <w:tcPr>
            <w:tcW w:w="783" w:type="pct"/>
            <w:tcBorders>
              <w:top w:val="nil"/>
              <w:left w:val="single" w:sz="4" w:space="0" w:color="auto"/>
              <w:bottom w:val="single" w:sz="4" w:space="0" w:color="auto"/>
              <w:right w:val="single" w:sz="4" w:space="0" w:color="auto"/>
            </w:tcBorders>
            <w:vAlign w:val="center"/>
          </w:tcPr>
          <w:p w14:paraId="3E2FB15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2,96</w:t>
            </w:r>
          </w:p>
        </w:tc>
      </w:tr>
      <w:tr w:rsidR="00DC16A8" w:rsidRPr="00E471F1" w14:paraId="0E2D41EC" w14:textId="77777777" w:rsidTr="008C0C56">
        <w:trPr>
          <w:trHeight w:val="20"/>
        </w:trPr>
        <w:tc>
          <w:tcPr>
            <w:tcW w:w="2833" w:type="pct"/>
            <w:vMerge w:val="restart"/>
            <w:vAlign w:val="center"/>
            <w:hideMark/>
          </w:tcPr>
          <w:p w14:paraId="0F93D98C"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360D799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DFE9CB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2,75</w:t>
            </w:r>
          </w:p>
        </w:tc>
        <w:tc>
          <w:tcPr>
            <w:tcW w:w="783" w:type="pct"/>
            <w:tcBorders>
              <w:top w:val="nil"/>
              <w:left w:val="single" w:sz="4" w:space="0" w:color="auto"/>
              <w:bottom w:val="single" w:sz="4" w:space="0" w:color="auto"/>
              <w:right w:val="single" w:sz="4" w:space="0" w:color="auto"/>
            </w:tcBorders>
            <w:vAlign w:val="center"/>
          </w:tcPr>
          <w:p w14:paraId="6BCF639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2,86</w:t>
            </w:r>
          </w:p>
        </w:tc>
      </w:tr>
      <w:tr w:rsidR="00DC16A8" w:rsidRPr="00E471F1" w14:paraId="70E2BE4F" w14:textId="77777777" w:rsidTr="008C0C56">
        <w:trPr>
          <w:trHeight w:val="20"/>
        </w:trPr>
        <w:tc>
          <w:tcPr>
            <w:tcW w:w="2833" w:type="pct"/>
            <w:vMerge/>
            <w:vAlign w:val="center"/>
            <w:hideMark/>
          </w:tcPr>
          <w:p w14:paraId="7946C416" w14:textId="77777777" w:rsidR="00DC16A8" w:rsidRPr="00E471F1" w:rsidRDefault="00DC16A8" w:rsidP="008C0C56">
            <w:pPr>
              <w:spacing w:after="0" w:line="240" w:lineRule="auto"/>
              <w:rPr>
                <w:rFonts w:ascii="Arial" w:eastAsia="Times New Roman" w:hAnsi="Arial" w:cs="Arial"/>
                <w:color w:val="000000"/>
                <w:sz w:val="18"/>
                <w:szCs w:val="18"/>
                <w:lang w:eastAsia="ru-RU"/>
              </w:rPr>
            </w:pPr>
          </w:p>
        </w:tc>
        <w:tc>
          <w:tcPr>
            <w:tcW w:w="601" w:type="pct"/>
            <w:vAlign w:val="center"/>
            <w:hideMark/>
          </w:tcPr>
          <w:p w14:paraId="2ADD798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0D8BFB8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2,38%</w:t>
            </w:r>
          </w:p>
        </w:tc>
        <w:tc>
          <w:tcPr>
            <w:tcW w:w="783" w:type="pct"/>
            <w:tcBorders>
              <w:top w:val="nil"/>
              <w:left w:val="single" w:sz="4" w:space="0" w:color="auto"/>
              <w:bottom w:val="single" w:sz="4" w:space="0" w:color="auto"/>
              <w:right w:val="single" w:sz="4" w:space="0" w:color="auto"/>
            </w:tcBorders>
            <w:vAlign w:val="center"/>
          </w:tcPr>
          <w:p w14:paraId="4E3C0D9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2,47%</w:t>
            </w:r>
          </w:p>
        </w:tc>
      </w:tr>
      <w:tr w:rsidR="00DC16A8" w:rsidRPr="00E471F1" w14:paraId="04BDC974" w14:textId="77777777" w:rsidTr="008C0C56">
        <w:trPr>
          <w:trHeight w:val="20"/>
        </w:trPr>
        <w:tc>
          <w:tcPr>
            <w:tcW w:w="2833" w:type="pct"/>
            <w:vAlign w:val="center"/>
            <w:hideMark/>
          </w:tcPr>
          <w:p w14:paraId="45ABD61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6C40C75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C2CE53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115,67</w:t>
            </w:r>
          </w:p>
        </w:tc>
        <w:tc>
          <w:tcPr>
            <w:tcW w:w="783" w:type="pct"/>
            <w:tcBorders>
              <w:top w:val="nil"/>
              <w:left w:val="single" w:sz="4" w:space="0" w:color="auto"/>
              <w:bottom w:val="single" w:sz="4" w:space="0" w:color="auto"/>
              <w:right w:val="single" w:sz="4" w:space="0" w:color="auto"/>
            </w:tcBorders>
            <w:vAlign w:val="center"/>
          </w:tcPr>
          <w:p w14:paraId="316181D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115,67</w:t>
            </w:r>
          </w:p>
        </w:tc>
      </w:tr>
      <w:tr w:rsidR="00DC16A8" w:rsidRPr="00E471F1" w14:paraId="0F672AAB" w14:textId="77777777" w:rsidTr="008C0C56">
        <w:trPr>
          <w:trHeight w:val="20"/>
        </w:trPr>
        <w:tc>
          <w:tcPr>
            <w:tcW w:w="2833" w:type="pct"/>
            <w:vAlign w:val="center"/>
            <w:hideMark/>
          </w:tcPr>
          <w:p w14:paraId="7FE62627"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3B529D2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6B63CC1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79,06</w:t>
            </w:r>
          </w:p>
        </w:tc>
        <w:tc>
          <w:tcPr>
            <w:tcW w:w="783" w:type="pct"/>
            <w:tcBorders>
              <w:top w:val="nil"/>
              <w:left w:val="single" w:sz="4" w:space="0" w:color="auto"/>
              <w:bottom w:val="single" w:sz="4" w:space="0" w:color="auto"/>
              <w:right w:val="single" w:sz="4" w:space="0" w:color="auto"/>
            </w:tcBorders>
            <w:vAlign w:val="center"/>
          </w:tcPr>
          <w:p w14:paraId="6E996FE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79,06</w:t>
            </w:r>
          </w:p>
        </w:tc>
      </w:tr>
      <w:tr w:rsidR="00DC16A8" w:rsidRPr="00E471F1" w14:paraId="34378238" w14:textId="77777777" w:rsidTr="008C0C56">
        <w:trPr>
          <w:trHeight w:val="20"/>
        </w:trPr>
        <w:tc>
          <w:tcPr>
            <w:tcW w:w="2833" w:type="pct"/>
            <w:vAlign w:val="center"/>
            <w:hideMark/>
          </w:tcPr>
          <w:p w14:paraId="03DCA0B1"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420D4D1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3542ED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4,82</w:t>
            </w:r>
          </w:p>
        </w:tc>
        <w:tc>
          <w:tcPr>
            <w:tcW w:w="783" w:type="pct"/>
            <w:tcBorders>
              <w:top w:val="nil"/>
              <w:left w:val="single" w:sz="4" w:space="0" w:color="auto"/>
              <w:bottom w:val="single" w:sz="4" w:space="0" w:color="auto"/>
              <w:right w:val="single" w:sz="4" w:space="0" w:color="auto"/>
            </w:tcBorders>
            <w:vAlign w:val="center"/>
          </w:tcPr>
          <w:p w14:paraId="1F950D9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4,82</w:t>
            </w:r>
          </w:p>
        </w:tc>
      </w:tr>
      <w:tr w:rsidR="00DC16A8" w:rsidRPr="00E471F1" w14:paraId="760B6ED1" w14:textId="77777777" w:rsidTr="008C0C56">
        <w:trPr>
          <w:trHeight w:val="20"/>
        </w:trPr>
        <w:tc>
          <w:tcPr>
            <w:tcW w:w="2833" w:type="pct"/>
            <w:vAlign w:val="center"/>
            <w:hideMark/>
          </w:tcPr>
          <w:p w14:paraId="508B7DCD"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12660B0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6FC2A29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31,79</w:t>
            </w:r>
          </w:p>
        </w:tc>
        <w:tc>
          <w:tcPr>
            <w:tcW w:w="783" w:type="pct"/>
            <w:tcBorders>
              <w:top w:val="nil"/>
              <w:left w:val="single" w:sz="4" w:space="0" w:color="auto"/>
              <w:bottom w:val="single" w:sz="4" w:space="0" w:color="auto"/>
              <w:right w:val="single" w:sz="4" w:space="0" w:color="auto"/>
            </w:tcBorders>
            <w:vAlign w:val="center"/>
          </w:tcPr>
          <w:p w14:paraId="18E3CBB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31,79</w:t>
            </w:r>
          </w:p>
        </w:tc>
      </w:tr>
      <w:tr w:rsidR="00DC16A8" w:rsidRPr="00E471F1" w14:paraId="663CB697" w14:textId="77777777" w:rsidTr="008C0C56">
        <w:trPr>
          <w:trHeight w:val="20"/>
        </w:trPr>
        <w:tc>
          <w:tcPr>
            <w:tcW w:w="2833" w:type="pct"/>
            <w:vAlign w:val="center"/>
            <w:hideMark/>
          </w:tcPr>
          <w:p w14:paraId="2FA7365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3CDDAA7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1EE143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24,82</w:t>
            </w:r>
          </w:p>
        </w:tc>
        <w:tc>
          <w:tcPr>
            <w:tcW w:w="783" w:type="pct"/>
            <w:tcBorders>
              <w:top w:val="single" w:sz="4" w:space="0" w:color="auto"/>
              <w:left w:val="single" w:sz="4" w:space="0" w:color="auto"/>
              <w:bottom w:val="single" w:sz="4" w:space="0" w:color="auto"/>
              <w:right w:val="single" w:sz="4" w:space="0" w:color="auto"/>
            </w:tcBorders>
            <w:vAlign w:val="center"/>
          </w:tcPr>
          <w:p w14:paraId="42E4FFF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24,71</w:t>
            </w:r>
          </w:p>
        </w:tc>
      </w:tr>
      <w:tr w:rsidR="00DC16A8" w:rsidRPr="00E471F1" w14:paraId="4F08A3B6" w14:textId="77777777" w:rsidTr="008C0C56">
        <w:trPr>
          <w:trHeight w:val="20"/>
        </w:trPr>
        <w:tc>
          <w:tcPr>
            <w:tcW w:w="2833" w:type="pct"/>
            <w:vAlign w:val="center"/>
            <w:hideMark/>
          </w:tcPr>
          <w:p w14:paraId="4235B57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217F84A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411B0A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107,50</w:t>
            </w:r>
          </w:p>
        </w:tc>
        <w:tc>
          <w:tcPr>
            <w:tcW w:w="783" w:type="pct"/>
            <w:tcBorders>
              <w:top w:val="nil"/>
              <w:left w:val="single" w:sz="4" w:space="0" w:color="auto"/>
              <w:bottom w:val="single" w:sz="4" w:space="0" w:color="auto"/>
              <w:right w:val="single" w:sz="4" w:space="0" w:color="auto"/>
            </w:tcBorders>
            <w:vAlign w:val="center"/>
          </w:tcPr>
          <w:p w14:paraId="25B294F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107,50</w:t>
            </w:r>
          </w:p>
        </w:tc>
      </w:tr>
      <w:tr w:rsidR="00DC16A8" w:rsidRPr="00E471F1" w14:paraId="55CC4A26" w14:textId="77777777" w:rsidTr="008C0C56">
        <w:trPr>
          <w:trHeight w:val="20"/>
        </w:trPr>
        <w:tc>
          <w:tcPr>
            <w:tcW w:w="2833" w:type="pct"/>
            <w:vAlign w:val="center"/>
            <w:hideMark/>
          </w:tcPr>
          <w:p w14:paraId="197D65D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7AB9CCF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4F8047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104,51</w:t>
            </w:r>
          </w:p>
        </w:tc>
        <w:tc>
          <w:tcPr>
            <w:tcW w:w="783" w:type="pct"/>
            <w:tcBorders>
              <w:top w:val="nil"/>
              <w:left w:val="single" w:sz="4" w:space="0" w:color="auto"/>
              <w:bottom w:val="single" w:sz="4" w:space="0" w:color="auto"/>
              <w:right w:val="single" w:sz="4" w:space="0" w:color="auto"/>
            </w:tcBorders>
            <w:vAlign w:val="center"/>
          </w:tcPr>
          <w:p w14:paraId="79D0AEB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104,61</w:t>
            </w:r>
          </w:p>
        </w:tc>
      </w:tr>
      <w:tr w:rsidR="00DC16A8" w:rsidRPr="00E471F1" w14:paraId="7A57E3A5" w14:textId="77777777" w:rsidTr="008C0C56">
        <w:trPr>
          <w:trHeight w:val="20"/>
        </w:trPr>
        <w:tc>
          <w:tcPr>
            <w:tcW w:w="2833" w:type="pct"/>
            <w:vAlign w:val="center"/>
            <w:hideMark/>
          </w:tcPr>
          <w:p w14:paraId="1945645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1627B4A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C4A29F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2,99</w:t>
            </w:r>
          </w:p>
        </w:tc>
        <w:tc>
          <w:tcPr>
            <w:tcW w:w="783" w:type="pct"/>
            <w:tcBorders>
              <w:top w:val="nil"/>
              <w:left w:val="single" w:sz="4" w:space="0" w:color="auto"/>
              <w:bottom w:val="single" w:sz="4" w:space="0" w:color="auto"/>
              <w:right w:val="single" w:sz="4" w:space="0" w:color="auto"/>
            </w:tcBorders>
            <w:vAlign w:val="center"/>
          </w:tcPr>
          <w:p w14:paraId="14396EA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2,89</w:t>
            </w:r>
          </w:p>
        </w:tc>
      </w:tr>
      <w:tr w:rsidR="00DC16A8" w:rsidRPr="00E471F1" w14:paraId="15176BB3" w14:textId="77777777" w:rsidTr="008C0C56">
        <w:trPr>
          <w:trHeight w:val="20"/>
        </w:trPr>
        <w:tc>
          <w:tcPr>
            <w:tcW w:w="2833" w:type="pct"/>
            <w:vAlign w:val="center"/>
            <w:hideMark/>
          </w:tcPr>
          <w:p w14:paraId="18C53A5D"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lastRenderedPageBreak/>
              <w:t>Тепловой баланс (годовой)</w:t>
            </w:r>
          </w:p>
        </w:tc>
        <w:tc>
          <w:tcPr>
            <w:tcW w:w="601" w:type="pct"/>
            <w:noWrap/>
            <w:vAlign w:val="bottom"/>
            <w:hideMark/>
          </w:tcPr>
          <w:p w14:paraId="615CBA5B"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3D661438"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1022760C"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7C4155CF" w14:textId="77777777" w:rsidTr="008C0C56">
        <w:trPr>
          <w:trHeight w:val="20"/>
        </w:trPr>
        <w:tc>
          <w:tcPr>
            <w:tcW w:w="2833" w:type="pct"/>
            <w:vAlign w:val="center"/>
            <w:hideMark/>
          </w:tcPr>
          <w:p w14:paraId="3E8B747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0700BDA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single" w:sz="4" w:space="0" w:color="auto"/>
              <w:left w:val="single" w:sz="4" w:space="0" w:color="auto"/>
              <w:bottom w:val="single" w:sz="4" w:space="0" w:color="auto"/>
              <w:right w:val="single" w:sz="4" w:space="0" w:color="auto"/>
            </w:tcBorders>
            <w:vAlign w:val="center"/>
          </w:tcPr>
          <w:p w14:paraId="4279364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261,86</w:t>
            </w:r>
          </w:p>
        </w:tc>
        <w:tc>
          <w:tcPr>
            <w:tcW w:w="783" w:type="pct"/>
            <w:tcBorders>
              <w:top w:val="single" w:sz="4" w:space="0" w:color="auto"/>
              <w:left w:val="single" w:sz="4" w:space="0" w:color="auto"/>
              <w:bottom w:val="single" w:sz="4" w:space="0" w:color="auto"/>
              <w:right w:val="single" w:sz="4" w:space="0" w:color="auto"/>
            </w:tcBorders>
            <w:vAlign w:val="center"/>
          </w:tcPr>
          <w:p w14:paraId="3F24A7A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262,26</w:t>
            </w:r>
          </w:p>
        </w:tc>
      </w:tr>
      <w:tr w:rsidR="00DC16A8" w:rsidRPr="00E471F1" w14:paraId="2B55460B" w14:textId="77777777" w:rsidTr="008C0C56">
        <w:trPr>
          <w:trHeight w:val="20"/>
        </w:trPr>
        <w:tc>
          <w:tcPr>
            <w:tcW w:w="2833" w:type="pct"/>
            <w:vAlign w:val="center"/>
            <w:hideMark/>
          </w:tcPr>
          <w:p w14:paraId="7185EEB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3A23E0E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0D77286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6,39</w:t>
            </w:r>
          </w:p>
        </w:tc>
        <w:tc>
          <w:tcPr>
            <w:tcW w:w="783" w:type="pct"/>
            <w:tcBorders>
              <w:top w:val="nil"/>
              <w:left w:val="single" w:sz="4" w:space="0" w:color="auto"/>
              <w:bottom w:val="single" w:sz="4" w:space="0" w:color="auto"/>
              <w:right w:val="single" w:sz="4" w:space="0" w:color="auto"/>
            </w:tcBorders>
            <w:vAlign w:val="center"/>
          </w:tcPr>
          <w:p w14:paraId="2F56ADC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6,40</w:t>
            </w:r>
          </w:p>
        </w:tc>
      </w:tr>
      <w:tr w:rsidR="00DC16A8" w:rsidRPr="00E471F1" w14:paraId="49C8EA9F" w14:textId="77777777" w:rsidTr="008C0C56">
        <w:trPr>
          <w:trHeight w:val="20"/>
        </w:trPr>
        <w:tc>
          <w:tcPr>
            <w:tcW w:w="2833" w:type="pct"/>
            <w:vAlign w:val="center"/>
            <w:hideMark/>
          </w:tcPr>
          <w:p w14:paraId="016CE7EC"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4A09E6A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8E19A8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255,47</w:t>
            </w:r>
          </w:p>
        </w:tc>
        <w:tc>
          <w:tcPr>
            <w:tcW w:w="783" w:type="pct"/>
            <w:tcBorders>
              <w:top w:val="nil"/>
              <w:left w:val="single" w:sz="4" w:space="0" w:color="auto"/>
              <w:bottom w:val="single" w:sz="4" w:space="0" w:color="auto"/>
              <w:right w:val="single" w:sz="4" w:space="0" w:color="auto"/>
            </w:tcBorders>
            <w:vAlign w:val="center"/>
          </w:tcPr>
          <w:p w14:paraId="01F25C3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255,86</w:t>
            </w:r>
          </w:p>
        </w:tc>
      </w:tr>
      <w:tr w:rsidR="00DC16A8" w:rsidRPr="00E471F1" w14:paraId="501AF84E" w14:textId="77777777" w:rsidTr="008C0C56">
        <w:trPr>
          <w:trHeight w:val="20"/>
        </w:trPr>
        <w:tc>
          <w:tcPr>
            <w:tcW w:w="2833" w:type="pct"/>
            <w:vAlign w:val="center"/>
            <w:hideMark/>
          </w:tcPr>
          <w:p w14:paraId="3BDDAF8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42A3AFC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1C9A2D3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23,07</w:t>
            </w:r>
          </w:p>
        </w:tc>
        <w:tc>
          <w:tcPr>
            <w:tcW w:w="783" w:type="pct"/>
            <w:tcBorders>
              <w:top w:val="nil"/>
              <w:left w:val="single" w:sz="4" w:space="0" w:color="auto"/>
              <w:bottom w:val="single" w:sz="4" w:space="0" w:color="auto"/>
              <w:right w:val="single" w:sz="4" w:space="0" w:color="auto"/>
            </w:tcBorders>
            <w:vAlign w:val="center"/>
          </w:tcPr>
          <w:p w14:paraId="61C4A5D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23,47</w:t>
            </w:r>
          </w:p>
        </w:tc>
      </w:tr>
      <w:tr w:rsidR="00DC16A8" w:rsidRPr="00E471F1" w14:paraId="26500A26" w14:textId="77777777" w:rsidTr="008C0C56">
        <w:trPr>
          <w:trHeight w:val="20"/>
        </w:trPr>
        <w:tc>
          <w:tcPr>
            <w:tcW w:w="2833" w:type="pct"/>
            <w:vAlign w:val="center"/>
            <w:hideMark/>
          </w:tcPr>
          <w:p w14:paraId="35B4A1F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6DB5CA6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222DD8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232,40</w:t>
            </w:r>
          </w:p>
        </w:tc>
        <w:tc>
          <w:tcPr>
            <w:tcW w:w="783" w:type="pct"/>
            <w:tcBorders>
              <w:top w:val="nil"/>
              <w:left w:val="single" w:sz="4" w:space="0" w:color="auto"/>
              <w:bottom w:val="single" w:sz="4" w:space="0" w:color="auto"/>
              <w:right w:val="single" w:sz="4" w:space="0" w:color="auto"/>
            </w:tcBorders>
            <w:vAlign w:val="center"/>
          </w:tcPr>
          <w:p w14:paraId="3E999E0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232,40</w:t>
            </w:r>
          </w:p>
        </w:tc>
      </w:tr>
      <w:tr w:rsidR="00DC16A8" w:rsidRPr="00E471F1" w14:paraId="19479A84" w14:textId="77777777" w:rsidTr="008C0C56">
        <w:trPr>
          <w:trHeight w:val="20"/>
        </w:trPr>
        <w:tc>
          <w:tcPr>
            <w:tcW w:w="2833" w:type="pct"/>
            <w:vAlign w:val="center"/>
            <w:hideMark/>
          </w:tcPr>
          <w:p w14:paraId="67A20F98"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4F3D387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AAC564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168,53</w:t>
            </w:r>
          </w:p>
        </w:tc>
        <w:tc>
          <w:tcPr>
            <w:tcW w:w="783" w:type="pct"/>
            <w:tcBorders>
              <w:top w:val="nil"/>
              <w:left w:val="single" w:sz="4" w:space="0" w:color="auto"/>
              <w:bottom w:val="single" w:sz="4" w:space="0" w:color="auto"/>
              <w:right w:val="single" w:sz="4" w:space="0" w:color="auto"/>
            </w:tcBorders>
            <w:vAlign w:val="center"/>
          </w:tcPr>
          <w:p w14:paraId="4076668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168,53</w:t>
            </w:r>
          </w:p>
        </w:tc>
      </w:tr>
      <w:tr w:rsidR="00DC16A8" w:rsidRPr="00E471F1" w14:paraId="0DA0F867" w14:textId="77777777" w:rsidTr="008C0C56">
        <w:trPr>
          <w:trHeight w:val="20"/>
        </w:trPr>
        <w:tc>
          <w:tcPr>
            <w:tcW w:w="2833" w:type="pct"/>
            <w:vAlign w:val="center"/>
            <w:hideMark/>
          </w:tcPr>
          <w:p w14:paraId="6AFF7525"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653DF94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1592490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63,87</w:t>
            </w:r>
          </w:p>
        </w:tc>
        <w:tc>
          <w:tcPr>
            <w:tcW w:w="783" w:type="pct"/>
            <w:tcBorders>
              <w:top w:val="nil"/>
              <w:left w:val="single" w:sz="4" w:space="0" w:color="auto"/>
              <w:bottom w:val="single" w:sz="4" w:space="0" w:color="auto"/>
              <w:right w:val="single" w:sz="4" w:space="0" w:color="auto"/>
            </w:tcBorders>
            <w:vAlign w:val="center"/>
          </w:tcPr>
          <w:p w14:paraId="2809738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63,87</w:t>
            </w:r>
          </w:p>
        </w:tc>
      </w:tr>
      <w:tr w:rsidR="00DC16A8" w:rsidRPr="00E471F1" w14:paraId="00CF6F2C" w14:textId="77777777" w:rsidTr="008C0C56">
        <w:trPr>
          <w:trHeight w:val="20"/>
        </w:trPr>
        <w:tc>
          <w:tcPr>
            <w:tcW w:w="2833" w:type="pct"/>
            <w:vAlign w:val="center"/>
            <w:hideMark/>
          </w:tcPr>
          <w:p w14:paraId="73664767"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35CE3F44"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445DEF7E"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62B97BCE"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39412D17" w14:textId="77777777" w:rsidTr="008C0C56">
        <w:trPr>
          <w:trHeight w:val="20"/>
        </w:trPr>
        <w:tc>
          <w:tcPr>
            <w:tcW w:w="2833" w:type="pct"/>
            <w:vAlign w:val="center"/>
            <w:hideMark/>
          </w:tcPr>
          <w:p w14:paraId="30E89C9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66CC09C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3C9FC9C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590BEAF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DC16A8" w:rsidRPr="00E471F1" w14:paraId="1F40A77E" w14:textId="77777777" w:rsidTr="008C0C56">
        <w:trPr>
          <w:trHeight w:val="20"/>
        </w:trPr>
        <w:tc>
          <w:tcPr>
            <w:tcW w:w="2833" w:type="pct"/>
            <w:vAlign w:val="center"/>
            <w:hideMark/>
          </w:tcPr>
          <w:p w14:paraId="146BA9C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015C98F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3" w:type="pct"/>
            <w:tcBorders>
              <w:top w:val="nil"/>
              <w:left w:val="single" w:sz="4" w:space="0" w:color="auto"/>
              <w:bottom w:val="single" w:sz="4" w:space="0" w:color="auto"/>
              <w:right w:val="single" w:sz="4" w:space="0" w:color="auto"/>
            </w:tcBorders>
            <w:vAlign w:val="center"/>
          </w:tcPr>
          <w:p w14:paraId="5864667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c>
          <w:tcPr>
            <w:tcW w:w="783" w:type="pct"/>
            <w:tcBorders>
              <w:top w:val="nil"/>
              <w:left w:val="single" w:sz="4" w:space="0" w:color="auto"/>
              <w:bottom w:val="single" w:sz="4" w:space="0" w:color="auto"/>
              <w:right w:val="single" w:sz="4" w:space="0" w:color="auto"/>
            </w:tcBorders>
            <w:vAlign w:val="center"/>
          </w:tcPr>
          <w:p w14:paraId="1EBBA1F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r>
      <w:tr w:rsidR="00DC16A8" w:rsidRPr="00E471F1" w14:paraId="01E763C8" w14:textId="77777777" w:rsidTr="008C0C56">
        <w:trPr>
          <w:trHeight w:val="20"/>
        </w:trPr>
        <w:tc>
          <w:tcPr>
            <w:tcW w:w="2833" w:type="pct"/>
            <w:vAlign w:val="center"/>
            <w:hideMark/>
          </w:tcPr>
          <w:p w14:paraId="0E6659C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078FDCD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proofErr w:type="gramStart"/>
            <w:r w:rsidRPr="00E471F1">
              <w:rPr>
                <w:rFonts w:ascii="Arial" w:eastAsia="Times New Roman" w:hAnsi="Arial" w:cs="Arial"/>
                <w:color w:val="000000"/>
                <w:sz w:val="16"/>
                <w:szCs w:val="16"/>
                <w:lang w:eastAsia="ru-RU"/>
              </w:rPr>
              <w:t>т.н.т</w:t>
            </w:r>
            <w:proofErr w:type="spellEnd"/>
            <w:r w:rsidRPr="00E471F1">
              <w:rPr>
                <w:rFonts w:ascii="Arial" w:eastAsia="Times New Roman" w:hAnsi="Arial" w:cs="Arial"/>
                <w:color w:val="000000"/>
                <w:sz w:val="16"/>
                <w:szCs w:val="16"/>
                <w:lang w:eastAsia="ru-RU"/>
              </w:rPr>
              <w:t xml:space="preserve">  (тыс.м</w:t>
            </w:r>
            <w:proofErr w:type="gramEnd"/>
            <w:r w:rsidRPr="00E471F1">
              <w:rPr>
                <w:rFonts w:ascii="Arial" w:eastAsia="Times New Roman" w:hAnsi="Arial" w:cs="Arial"/>
                <w:color w:val="000000"/>
                <w:sz w:val="16"/>
                <w:szCs w:val="16"/>
                <w:lang w:eastAsia="ru-RU"/>
              </w:rPr>
              <w:t xml:space="preserve">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35174BD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35 579,20</w:t>
            </w:r>
          </w:p>
        </w:tc>
        <w:tc>
          <w:tcPr>
            <w:tcW w:w="783" w:type="pct"/>
            <w:tcBorders>
              <w:top w:val="nil"/>
              <w:left w:val="single" w:sz="4" w:space="0" w:color="auto"/>
              <w:bottom w:val="single" w:sz="4" w:space="0" w:color="auto"/>
              <w:right w:val="single" w:sz="4" w:space="0" w:color="auto"/>
            </w:tcBorders>
            <w:vAlign w:val="center"/>
          </w:tcPr>
          <w:p w14:paraId="59C551F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35 633,67</w:t>
            </w:r>
          </w:p>
        </w:tc>
      </w:tr>
      <w:tr w:rsidR="00DC16A8" w:rsidRPr="00E471F1" w14:paraId="212A0E8D" w14:textId="77777777" w:rsidTr="008C0C56">
        <w:trPr>
          <w:trHeight w:val="20"/>
        </w:trPr>
        <w:tc>
          <w:tcPr>
            <w:tcW w:w="2833" w:type="pct"/>
            <w:vAlign w:val="center"/>
            <w:hideMark/>
          </w:tcPr>
          <w:p w14:paraId="24EB8F5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7BE7432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3" w:type="pct"/>
            <w:tcBorders>
              <w:top w:val="nil"/>
              <w:left w:val="single" w:sz="4" w:space="0" w:color="auto"/>
              <w:bottom w:val="single" w:sz="4" w:space="0" w:color="auto"/>
              <w:right w:val="single" w:sz="4" w:space="0" w:color="auto"/>
            </w:tcBorders>
            <w:vAlign w:val="center"/>
          </w:tcPr>
          <w:p w14:paraId="7208A06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40 661,95</w:t>
            </w:r>
          </w:p>
        </w:tc>
        <w:tc>
          <w:tcPr>
            <w:tcW w:w="783" w:type="pct"/>
            <w:tcBorders>
              <w:top w:val="nil"/>
              <w:left w:val="single" w:sz="4" w:space="0" w:color="auto"/>
              <w:bottom w:val="single" w:sz="4" w:space="0" w:color="auto"/>
              <w:right w:val="single" w:sz="4" w:space="0" w:color="auto"/>
            </w:tcBorders>
            <w:vAlign w:val="center"/>
          </w:tcPr>
          <w:p w14:paraId="4FFFBE0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40 724,19</w:t>
            </w:r>
          </w:p>
        </w:tc>
      </w:tr>
      <w:tr w:rsidR="00DC16A8" w:rsidRPr="00E471F1" w14:paraId="5D86F111" w14:textId="77777777" w:rsidTr="008C0C56">
        <w:trPr>
          <w:trHeight w:val="20"/>
        </w:trPr>
        <w:tc>
          <w:tcPr>
            <w:tcW w:w="2833" w:type="pct"/>
            <w:vAlign w:val="center"/>
            <w:hideMark/>
          </w:tcPr>
          <w:p w14:paraId="657D024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07CE1DF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3" w:type="pct"/>
            <w:tcBorders>
              <w:top w:val="nil"/>
              <w:left w:val="single" w:sz="4" w:space="0" w:color="auto"/>
              <w:bottom w:val="single" w:sz="4" w:space="0" w:color="auto"/>
              <w:right w:val="single" w:sz="4" w:space="0" w:color="auto"/>
            </w:tcBorders>
            <w:vAlign w:val="center"/>
          </w:tcPr>
          <w:p w14:paraId="096045F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4D6958F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DC16A8" w:rsidRPr="00E471F1" w14:paraId="7DDCCFD4" w14:textId="77777777" w:rsidTr="008C0C56">
        <w:trPr>
          <w:trHeight w:val="20"/>
        </w:trPr>
        <w:tc>
          <w:tcPr>
            <w:tcW w:w="2833" w:type="pct"/>
            <w:vAlign w:val="center"/>
            <w:hideMark/>
          </w:tcPr>
          <w:p w14:paraId="1CDB0440" w14:textId="77777777" w:rsidR="00DC16A8" w:rsidRPr="00C90FB5" w:rsidRDefault="00DC16A8" w:rsidP="008C0C56">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193ED46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1A6671D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315 487,90</w:t>
            </w:r>
          </w:p>
        </w:tc>
        <w:tc>
          <w:tcPr>
            <w:tcW w:w="783" w:type="pct"/>
            <w:tcBorders>
              <w:top w:val="nil"/>
              <w:left w:val="single" w:sz="4" w:space="0" w:color="auto"/>
              <w:bottom w:val="single" w:sz="4" w:space="0" w:color="auto"/>
              <w:right w:val="single" w:sz="4" w:space="0" w:color="auto"/>
            </w:tcBorders>
            <w:vAlign w:val="center"/>
          </w:tcPr>
          <w:p w14:paraId="672B295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315 970,87</w:t>
            </w:r>
          </w:p>
        </w:tc>
      </w:tr>
      <w:tr w:rsidR="00DC16A8" w:rsidRPr="00E471F1" w14:paraId="14F712FA" w14:textId="77777777" w:rsidTr="008C0C56">
        <w:trPr>
          <w:trHeight w:val="20"/>
        </w:trPr>
        <w:tc>
          <w:tcPr>
            <w:tcW w:w="2833" w:type="pct"/>
            <w:vAlign w:val="center"/>
            <w:hideMark/>
          </w:tcPr>
          <w:p w14:paraId="1B1DFC31"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6860A72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tcBorders>
              <w:top w:val="nil"/>
              <w:left w:val="single" w:sz="4" w:space="0" w:color="auto"/>
              <w:bottom w:val="single" w:sz="4" w:space="0" w:color="auto"/>
              <w:right w:val="single" w:sz="4" w:space="0" w:color="auto"/>
            </w:tcBorders>
            <w:vAlign w:val="center"/>
          </w:tcPr>
          <w:p w14:paraId="5EF9B50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2CA36F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700B1D37" w14:textId="77777777" w:rsidTr="008C0C56">
        <w:trPr>
          <w:trHeight w:val="20"/>
        </w:trPr>
        <w:tc>
          <w:tcPr>
            <w:tcW w:w="2833" w:type="pct"/>
            <w:vAlign w:val="center"/>
            <w:hideMark/>
          </w:tcPr>
          <w:p w14:paraId="659FBAE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vAlign w:val="center"/>
            <w:hideMark/>
          </w:tcPr>
          <w:p w14:paraId="3BD18DE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3" w:type="pct"/>
            <w:tcBorders>
              <w:top w:val="single" w:sz="4" w:space="0" w:color="auto"/>
              <w:left w:val="single" w:sz="4" w:space="0" w:color="auto"/>
              <w:bottom w:val="single" w:sz="4" w:space="0" w:color="auto"/>
              <w:right w:val="single" w:sz="4" w:space="0" w:color="auto"/>
            </w:tcBorders>
            <w:vAlign w:val="center"/>
          </w:tcPr>
          <w:p w14:paraId="713D9EE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2 777,80</w:t>
            </w:r>
          </w:p>
        </w:tc>
        <w:tc>
          <w:tcPr>
            <w:tcW w:w="783" w:type="pct"/>
            <w:tcBorders>
              <w:top w:val="single" w:sz="4" w:space="0" w:color="auto"/>
              <w:left w:val="single" w:sz="4" w:space="0" w:color="auto"/>
              <w:bottom w:val="single" w:sz="4" w:space="0" w:color="auto"/>
              <w:right w:val="single" w:sz="4" w:space="0" w:color="auto"/>
            </w:tcBorders>
            <w:vAlign w:val="center"/>
          </w:tcPr>
          <w:p w14:paraId="6406B2E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2 777,80</w:t>
            </w:r>
          </w:p>
        </w:tc>
      </w:tr>
      <w:tr w:rsidR="00DC16A8" w:rsidRPr="00E471F1" w14:paraId="4CD7D1EB" w14:textId="77777777" w:rsidTr="008C0C56">
        <w:trPr>
          <w:trHeight w:val="20"/>
        </w:trPr>
        <w:tc>
          <w:tcPr>
            <w:tcW w:w="2833" w:type="pct"/>
            <w:vAlign w:val="center"/>
            <w:hideMark/>
          </w:tcPr>
          <w:p w14:paraId="756CAF2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Годовой расход ЭЭ (На существующие кот общ. Мощностью 743 МВт приходилось в год 25000 тыс. кВт)</w:t>
            </w:r>
          </w:p>
        </w:tc>
        <w:tc>
          <w:tcPr>
            <w:tcW w:w="601" w:type="pct"/>
            <w:vAlign w:val="center"/>
            <w:hideMark/>
          </w:tcPr>
          <w:p w14:paraId="6587716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3" w:type="pct"/>
            <w:tcBorders>
              <w:top w:val="nil"/>
              <w:left w:val="single" w:sz="4" w:space="0" w:color="auto"/>
              <w:bottom w:val="single" w:sz="4" w:space="0" w:color="auto"/>
              <w:right w:val="single" w:sz="4" w:space="0" w:color="auto"/>
            </w:tcBorders>
            <w:vAlign w:val="center"/>
          </w:tcPr>
          <w:p w14:paraId="18169CB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5 721,67</w:t>
            </w:r>
          </w:p>
        </w:tc>
        <w:tc>
          <w:tcPr>
            <w:tcW w:w="783" w:type="pct"/>
            <w:tcBorders>
              <w:top w:val="nil"/>
              <w:left w:val="single" w:sz="4" w:space="0" w:color="auto"/>
              <w:bottom w:val="single" w:sz="4" w:space="0" w:color="auto"/>
              <w:right w:val="single" w:sz="4" w:space="0" w:color="auto"/>
            </w:tcBorders>
            <w:vAlign w:val="center"/>
          </w:tcPr>
          <w:p w14:paraId="3685FA1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5 721,67</w:t>
            </w:r>
          </w:p>
        </w:tc>
      </w:tr>
      <w:tr w:rsidR="00DC16A8" w:rsidRPr="00E471F1" w14:paraId="08F2928A" w14:textId="77777777" w:rsidTr="008C0C56">
        <w:trPr>
          <w:trHeight w:val="20"/>
        </w:trPr>
        <w:tc>
          <w:tcPr>
            <w:tcW w:w="2833" w:type="pct"/>
            <w:vAlign w:val="center"/>
            <w:hideMark/>
          </w:tcPr>
          <w:p w14:paraId="0E9CF97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vAlign w:val="center"/>
            <w:hideMark/>
          </w:tcPr>
          <w:p w14:paraId="371C177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3" w:type="pct"/>
            <w:tcBorders>
              <w:top w:val="nil"/>
              <w:left w:val="single" w:sz="4" w:space="0" w:color="auto"/>
              <w:bottom w:val="single" w:sz="4" w:space="0" w:color="auto"/>
              <w:right w:val="single" w:sz="4" w:space="0" w:color="auto"/>
            </w:tcBorders>
            <w:vAlign w:val="center"/>
          </w:tcPr>
          <w:p w14:paraId="4BBBF42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0492A5E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DC16A8" w:rsidRPr="00E471F1" w14:paraId="4F7412F6" w14:textId="77777777" w:rsidTr="008C0C56">
        <w:trPr>
          <w:trHeight w:val="20"/>
        </w:trPr>
        <w:tc>
          <w:tcPr>
            <w:tcW w:w="2833" w:type="pct"/>
            <w:vAlign w:val="center"/>
            <w:hideMark/>
          </w:tcPr>
          <w:p w14:paraId="5CEC7DE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vAlign w:val="center"/>
            <w:hideMark/>
          </w:tcPr>
          <w:p w14:paraId="77A671C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3" w:type="pct"/>
            <w:tcBorders>
              <w:top w:val="nil"/>
              <w:left w:val="single" w:sz="4" w:space="0" w:color="auto"/>
              <w:bottom w:val="single" w:sz="4" w:space="0" w:color="auto"/>
              <w:right w:val="single" w:sz="4" w:space="0" w:color="auto"/>
            </w:tcBorders>
            <w:vAlign w:val="center"/>
          </w:tcPr>
          <w:p w14:paraId="476823A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45 773,32</w:t>
            </w:r>
          </w:p>
        </w:tc>
        <w:tc>
          <w:tcPr>
            <w:tcW w:w="783" w:type="pct"/>
            <w:tcBorders>
              <w:top w:val="nil"/>
              <w:left w:val="single" w:sz="4" w:space="0" w:color="auto"/>
              <w:bottom w:val="single" w:sz="4" w:space="0" w:color="auto"/>
              <w:right w:val="single" w:sz="4" w:space="0" w:color="auto"/>
            </w:tcBorders>
            <w:vAlign w:val="center"/>
          </w:tcPr>
          <w:p w14:paraId="012DA73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45 773,32</w:t>
            </w:r>
          </w:p>
        </w:tc>
      </w:tr>
      <w:tr w:rsidR="00DC16A8" w:rsidRPr="00E471F1" w14:paraId="1F571307"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tcPr>
          <w:p w14:paraId="3308537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6177CBD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4BD39A0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11,79</w:t>
            </w:r>
          </w:p>
        </w:tc>
        <w:tc>
          <w:tcPr>
            <w:tcW w:w="783" w:type="pct"/>
            <w:tcBorders>
              <w:top w:val="nil"/>
              <w:left w:val="single" w:sz="4" w:space="0" w:color="auto"/>
              <w:bottom w:val="single" w:sz="4" w:space="0" w:color="auto"/>
              <w:right w:val="single" w:sz="4" w:space="0" w:color="auto"/>
            </w:tcBorders>
            <w:vAlign w:val="center"/>
          </w:tcPr>
          <w:p w14:paraId="0FC8A46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13,46</w:t>
            </w:r>
          </w:p>
        </w:tc>
      </w:tr>
      <w:tr w:rsidR="00DC16A8" w:rsidRPr="00E471F1" w14:paraId="3EE8DE9F"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6A81BBB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0E0A98C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47948A9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11,28</w:t>
            </w:r>
          </w:p>
        </w:tc>
        <w:tc>
          <w:tcPr>
            <w:tcW w:w="783" w:type="pct"/>
            <w:tcBorders>
              <w:top w:val="nil"/>
              <w:left w:val="single" w:sz="4" w:space="0" w:color="auto"/>
              <w:bottom w:val="single" w:sz="4" w:space="0" w:color="auto"/>
              <w:right w:val="single" w:sz="4" w:space="0" w:color="auto"/>
            </w:tcBorders>
            <w:vAlign w:val="center"/>
          </w:tcPr>
          <w:p w14:paraId="2896DEA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12,94</w:t>
            </w:r>
          </w:p>
        </w:tc>
      </w:tr>
      <w:tr w:rsidR="00DC16A8" w:rsidRPr="00E471F1" w14:paraId="61874D54"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06B162D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5E28925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5583DA9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0,51</w:t>
            </w:r>
          </w:p>
        </w:tc>
        <w:tc>
          <w:tcPr>
            <w:tcW w:w="783" w:type="pct"/>
            <w:tcBorders>
              <w:top w:val="nil"/>
              <w:left w:val="single" w:sz="4" w:space="0" w:color="auto"/>
              <w:bottom w:val="single" w:sz="4" w:space="0" w:color="auto"/>
              <w:right w:val="single" w:sz="4" w:space="0" w:color="auto"/>
            </w:tcBorders>
            <w:vAlign w:val="center"/>
          </w:tcPr>
          <w:p w14:paraId="3E65C6C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0,51</w:t>
            </w:r>
          </w:p>
        </w:tc>
      </w:tr>
      <w:tr w:rsidR="00DC16A8" w:rsidRPr="00E471F1" w14:paraId="40C0BB61" w14:textId="77777777" w:rsidTr="008C0C56">
        <w:trPr>
          <w:trHeight w:val="20"/>
        </w:trPr>
        <w:tc>
          <w:tcPr>
            <w:tcW w:w="2833" w:type="pct"/>
            <w:vAlign w:val="center"/>
            <w:hideMark/>
          </w:tcPr>
          <w:p w14:paraId="1EAE809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2787B1A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3" w:type="pct"/>
            <w:tcBorders>
              <w:top w:val="nil"/>
              <w:left w:val="single" w:sz="4" w:space="0" w:color="auto"/>
              <w:bottom w:val="single" w:sz="4" w:space="0" w:color="auto"/>
              <w:right w:val="single" w:sz="4" w:space="0" w:color="auto"/>
            </w:tcBorders>
            <w:vAlign w:val="center"/>
          </w:tcPr>
          <w:p w14:paraId="1BB6AE6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63 325,73</w:t>
            </w:r>
          </w:p>
        </w:tc>
        <w:tc>
          <w:tcPr>
            <w:tcW w:w="783" w:type="pct"/>
            <w:tcBorders>
              <w:top w:val="nil"/>
              <w:left w:val="single" w:sz="4" w:space="0" w:color="auto"/>
              <w:bottom w:val="single" w:sz="4" w:space="0" w:color="auto"/>
              <w:right w:val="single" w:sz="4" w:space="0" w:color="auto"/>
            </w:tcBorders>
            <w:vAlign w:val="center"/>
          </w:tcPr>
          <w:p w14:paraId="4A4E813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71 811,16</w:t>
            </w:r>
          </w:p>
        </w:tc>
      </w:tr>
      <w:tr w:rsidR="00DC16A8" w:rsidRPr="00E471F1" w14:paraId="7228697C" w14:textId="77777777" w:rsidTr="008C0C56">
        <w:trPr>
          <w:trHeight w:val="20"/>
        </w:trPr>
        <w:tc>
          <w:tcPr>
            <w:tcW w:w="2833" w:type="pct"/>
            <w:vAlign w:val="center"/>
            <w:hideMark/>
          </w:tcPr>
          <w:p w14:paraId="3CE1573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2BDCF20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3" w:type="pct"/>
            <w:tcBorders>
              <w:top w:val="nil"/>
              <w:left w:val="single" w:sz="4" w:space="0" w:color="auto"/>
              <w:bottom w:val="single" w:sz="4" w:space="0" w:color="auto"/>
              <w:right w:val="single" w:sz="4" w:space="0" w:color="auto"/>
            </w:tcBorders>
            <w:vAlign w:val="center"/>
          </w:tcPr>
          <w:p w14:paraId="563D4D0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08C113F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DC16A8" w:rsidRPr="00E471F1" w14:paraId="684B7530" w14:textId="77777777" w:rsidTr="008C0C56">
        <w:trPr>
          <w:trHeight w:val="20"/>
        </w:trPr>
        <w:tc>
          <w:tcPr>
            <w:tcW w:w="2833" w:type="pct"/>
            <w:vAlign w:val="center"/>
            <w:hideMark/>
          </w:tcPr>
          <w:p w14:paraId="1363AA1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718016E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59FC909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1 982,73</w:t>
            </w:r>
          </w:p>
        </w:tc>
        <w:tc>
          <w:tcPr>
            <w:tcW w:w="783" w:type="pct"/>
            <w:tcBorders>
              <w:top w:val="nil"/>
              <w:left w:val="single" w:sz="4" w:space="0" w:color="auto"/>
              <w:bottom w:val="single" w:sz="4" w:space="0" w:color="auto"/>
              <w:right w:val="single" w:sz="4" w:space="0" w:color="auto"/>
            </w:tcBorders>
            <w:vAlign w:val="center"/>
          </w:tcPr>
          <w:p w14:paraId="49449D1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2 248,41</w:t>
            </w:r>
          </w:p>
        </w:tc>
      </w:tr>
      <w:tr w:rsidR="00DC16A8" w:rsidRPr="00E471F1" w14:paraId="1A382559" w14:textId="77777777" w:rsidTr="008C0C56">
        <w:trPr>
          <w:trHeight w:val="20"/>
        </w:trPr>
        <w:tc>
          <w:tcPr>
            <w:tcW w:w="2833" w:type="pct"/>
            <w:vAlign w:val="center"/>
            <w:hideMark/>
          </w:tcPr>
          <w:p w14:paraId="31DB999D" w14:textId="77777777" w:rsidR="00DC16A8" w:rsidRPr="005A2CCD" w:rsidRDefault="00DC16A8" w:rsidP="008C0C56">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50A0FA7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4AB4BC2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c>
          <w:tcPr>
            <w:tcW w:w="783" w:type="pct"/>
            <w:tcBorders>
              <w:top w:val="nil"/>
              <w:left w:val="single" w:sz="4" w:space="0" w:color="auto"/>
              <w:bottom w:val="single" w:sz="4" w:space="0" w:color="auto"/>
              <w:right w:val="single" w:sz="4" w:space="0" w:color="auto"/>
            </w:tcBorders>
            <w:vAlign w:val="center"/>
          </w:tcPr>
          <w:p w14:paraId="12A3351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r>
      <w:tr w:rsidR="00DC16A8" w:rsidRPr="00E471F1" w14:paraId="4A0671BA" w14:textId="77777777" w:rsidTr="008C0C56">
        <w:trPr>
          <w:trHeight w:val="20"/>
        </w:trPr>
        <w:tc>
          <w:tcPr>
            <w:tcW w:w="2833" w:type="pct"/>
            <w:vAlign w:val="center"/>
            <w:hideMark/>
          </w:tcPr>
          <w:p w14:paraId="76FD7C1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оплату труда</w:t>
            </w:r>
          </w:p>
        </w:tc>
        <w:tc>
          <w:tcPr>
            <w:tcW w:w="601" w:type="pct"/>
            <w:vAlign w:val="center"/>
            <w:hideMark/>
          </w:tcPr>
          <w:p w14:paraId="758E06A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64A2D49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c>
          <w:tcPr>
            <w:tcW w:w="783" w:type="pct"/>
            <w:tcBorders>
              <w:top w:val="nil"/>
              <w:left w:val="single" w:sz="4" w:space="0" w:color="auto"/>
              <w:bottom w:val="single" w:sz="4" w:space="0" w:color="auto"/>
              <w:right w:val="single" w:sz="4" w:space="0" w:color="auto"/>
            </w:tcBorders>
            <w:vAlign w:val="center"/>
          </w:tcPr>
          <w:p w14:paraId="55C38D0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r>
      <w:tr w:rsidR="00DC16A8" w:rsidRPr="00E471F1" w14:paraId="69B034E8" w14:textId="77777777" w:rsidTr="008C0C56">
        <w:trPr>
          <w:trHeight w:val="20"/>
        </w:trPr>
        <w:tc>
          <w:tcPr>
            <w:tcW w:w="2833" w:type="pct"/>
            <w:vAlign w:val="center"/>
            <w:hideMark/>
          </w:tcPr>
          <w:p w14:paraId="7445D62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страховые взносы</w:t>
            </w:r>
          </w:p>
        </w:tc>
        <w:tc>
          <w:tcPr>
            <w:tcW w:w="601" w:type="pct"/>
            <w:vAlign w:val="center"/>
            <w:hideMark/>
          </w:tcPr>
          <w:p w14:paraId="363520A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2F32B75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c>
          <w:tcPr>
            <w:tcW w:w="783" w:type="pct"/>
            <w:tcBorders>
              <w:top w:val="nil"/>
              <w:left w:val="single" w:sz="4" w:space="0" w:color="auto"/>
              <w:bottom w:val="single" w:sz="4" w:space="0" w:color="auto"/>
              <w:right w:val="single" w:sz="4" w:space="0" w:color="auto"/>
            </w:tcBorders>
            <w:vAlign w:val="center"/>
          </w:tcPr>
          <w:p w14:paraId="47B0EE3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r>
    </w:tbl>
    <w:p w14:paraId="3252E03E" w14:textId="6E65E87C" w:rsidR="008B1FE2" w:rsidRDefault="008B1FE2" w:rsidP="008B1FE2">
      <w:pPr>
        <w:pStyle w:val="affff1"/>
        <w:spacing w:line="276" w:lineRule="auto"/>
        <w:ind w:firstLine="0"/>
      </w:pPr>
    </w:p>
    <w:p w14:paraId="52B1FA7C" w14:textId="50010C6B" w:rsidR="007648C1" w:rsidRPr="008252D2" w:rsidRDefault="007648C1" w:rsidP="007648C1">
      <w:pPr>
        <w:pStyle w:val="afff4"/>
        <w:keepNext/>
        <w:spacing w:after="0"/>
        <w:rPr>
          <w:rFonts w:ascii="Arial" w:hAnsi="Arial" w:cs="Arial"/>
        </w:rPr>
      </w:pPr>
      <w:bookmarkStart w:id="19" w:name="_Ref211861973"/>
      <w:r w:rsidRPr="008252D2">
        <w:rPr>
          <w:rFonts w:ascii="Arial" w:hAnsi="Arial" w:cs="Arial"/>
        </w:rPr>
        <w:lastRenderedPageBreak/>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9</w:t>
      </w:r>
      <w:r w:rsidRPr="008252D2">
        <w:rPr>
          <w:rFonts w:ascii="Arial" w:hAnsi="Arial" w:cs="Arial"/>
        </w:rPr>
        <w:fldChar w:fldCharType="end"/>
      </w:r>
      <w:bookmarkEnd w:id="19"/>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замещающего </w:t>
      </w:r>
      <w:r w:rsidR="008B1FE2">
        <w:rPr>
          <w:rFonts w:ascii="Arial" w:hAnsi="Arial" w:cs="Arial"/>
        </w:rPr>
        <w:t>источника</w:t>
      </w:r>
      <w:r w:rsidRPr="008252D2">
        <w:rPr>
          <w:rFonts w:ascii="Arial" w:hAnsi="Arial" w:cs="Arial"/>
        </w:rPr>
        <w:t xml:space="preserve"> ПК №</w:t>
      </w:r>
      <w:r>
        <w:rPr>
          <w:rFonts w:ascii="Arial" w:hAnsi="Arial" w:cs="Arial"/>
        </w:rPr>
        <w:t>3</w:t>
      </w:r>
      <w:r w:rsidRPr="008252D2">
        <w:rPr>
          <w:rFonts w:ascii="Arial" w:hAnsi="Arial" w:cs="Arial"/>
        </w:rPr>
        <w:t>-</w:t>
      </w:r>
      <w:r>
        <w:rPr>
          <w:rFonts w:ascii="Arial" w:hAnsi="Arial" w:cs="Arial"/>
        </w:rP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0"/>
        <w:gridCol w:w="1750"/>
        <w:gridCol w:w="2280"/>
        <w:gridCol w:w="2280"/>
      </w:tblGrid>
      <w:tr w:rsidR="00DC16A8" w:rsidRPr="00E471F1" w14:paraId="0D7125D3" w14:textId="77777777" w:rsidTr="008C0C56">
        <w:trPr>
          <w:trHeight w:val="20"/>
          <w:tblHeader/>
        </w:trPr>
        <w:tc>
          <w:tcPr>
            <w:tcW w:w="2833" w:type="pct"/>
            <w:shd w:val="clear" w:color="000000" w:fill="F2F2F2"/>
            <w:vAlign w:val="center"/>
            <w:hideMark/>
          </w:tcPr>
          <w:p w14:paraId="12D8ECEE"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bookmarkStart w:id="20" w:name="_Ref208763340"/>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27062301"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3" w:type="pct"/>
            <w:shd w:val="clear" w:color="000000" w:fill="F2F2F2"/>
            <w:vAlign w:val="center"/>
          </w:tcPr>
          <w:p w14:paraId="3179AE36"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Вариация 1 (децентрализация)</w:t>
            </w:r>
          </w:p>
        </w:tc>
        <w:tc>
          <w:tcPr>
            <w:tcW w:w="783" w:type="pct"/>
            <w:shd w:val="clear" w:color="000000" w:fill="F2F2F2"/>
            <w:vAlign w:val="center"/>
          </w:tcPr>
          <w:p w14:paraId="241D2715"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8252D2">
              <w:rPr>
                <w:rFonts w:ascii="Arial" w:eastAsia="Times New Roman" w:hAnsi="Arial" w:cs="Arial"/>
                <w:b/>
                <w:bCs/>
                <w:color w:val="000000"/>
                <w:sz w:val="18"/>
                <w:szCs w:val="18"/>
                <w:lang w:eastAsia="ru-RU"/>
              </w:rPr>
              <w:t>Вариация 2 (работа источников на единую сеть)</w:t>
            </w:r>
          </w:p>
        </w:tc>
      </w:tr>
      <w:tr w:rsidR="00DC16A8" w:rsidRPr="00E471F1" w14:paraId="371C31E6" w14:textId="77777777" w:rsidTr="008C0C56">
        <w:trPr>
          <w:trHeight w:val="20"/>
        </w:trPr>
        <w:tc>
          <w:tcPr>
            <w:tcW w:w="2833" w:type="pct"/>
            <w:vAlign w:val="center"/>
            <w:hideMark/>
          </w:tcPr>
          <w:p w14:paraId="48C4D74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4283D7D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56FD635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146,20</w:t>
            </w:r>
          </w:p>
        </w:tc>
        <w:tc>
          <w:tcPr>
            <w:tcW w:w="783" w:type="pct"/>
            <w:tcBorders>
              <w:top w:val="single" w:sz="4" w:space="0" w:color="auto"/>
              <w:left w:val="single" w:sz="4" w:space="0" w:color="auto"/>
              <w:bottom w:val="single" w:sz="4" w:space="0" w:color="auto"/>
              <w:right w:val="single" w:sz="4" w:space="0" w:color="auto"/>
            </w:tcBorders>
            <w:vAlign w:val="center"/>
          </w:tcPr>
          <w:p w14:paraId="51DA19C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146,20</w:t>
            </w:r>
          </w:p>
        </w:tc>
      </w:tr>
      <w:tr w:rsidR="00DC16A8" w:rsidRPr="00E471F1" w14:paraId="4C2E0FAD" w14:textId="77777777" w:rsidTr="008C0C56">
        <w:trPr>
          <w:trHeight w:val="20"/>
        </w:trPr>
        <w:tc>
          <w:tcPr>
            <w:tcW w:w="2833" w:type="pct"/>
            <w:vAlign w:val="center"/>
            <w:hideMark/>
          </w:tcPr>
          <w:p w14:paraId="4FB3246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2687D00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344126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2583CBC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3E670A1A" w14:textId="77777777" w:rsidTr="008C0C56">
        <w:trPr>
          <w:trHeight w:val="20"/>
        </w:trPr>
        <w:tc>
          <w:tcPr>
            <w:tcW w:w="2833" w:type="pct"/>
            <w:vAlign w:val="center"/>
            <w:hideMark/>
          </w:tcPr>
          <w:p w14:paraId="1E1C2D0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39F81C7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7E68E08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146,20</w:t>
            </w:r>
          </w:p>
        </w:tc>
        <w:tc>
          <w:tcPr>
            <w:tcW w:w="783" w:type="pct"/>
            <w:tcBorders>
              <w:top w:val="nil"/>
              <w:left w:val="single" w:sz="4" w:space="0" w:color="auto"/>
              <w:bottom w:val="single" w:sz="4" w:space="0" w:color="auto"/>
              <w:right w:val="single" w:sz="4" w:space="0" w:color="auto"/>
            </w:tcBorders>
            <w:vAlign w:val="center"/>
          </w:tcPr>
          <w:p w14:paraId="187AE9C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146,20</w:t>
            </w:r>
          </w:p>
        </w:tc>
      </w:tr>
      <w:tr w:rsidR="00DC16A8" w:rsidRPr="00E471F1" w14:paraId="2F03462D" w14:textId="77777777" w:rsidTr="008C0C56">
        <w:trPr>
          <w:trHeight w:val="20"/>
        </w:trPr>
        <w:tc>
          <w:tcPr>
            <w:tcW w:w="2833" w:type="pct"/>
            <w:vAlign w:val="center"/>
            <w:hideMark/>
          </w:tcPr>
          <w:p w14:paraId="11FB51A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71773A3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601610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2,83</w:t>
            </w:r>
          </w:p>
        </w:tc>
        <w:tc>
          <w:tcPr>
            <w:tcW w:w="783" w:type="pct"/>
            <w:tcBorders>
              <w:top w:val="nil"/>
              <w:left w:val="single" w:sz="4" w:space="0" w:color="auto"/>
              <w:bottom w:val="single" w:sz="4" w:space="0" w:color="auto"/>
              <w:right w:val="single" w:sz="4" w:space="0" w:color="auto"/>
            </w:tcBorders>
            <w:vAlign w:val="center"/>
          </w:tcPr>
          <w:p w14:paraId="7DF4AFA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2,85</w:t>
            </w:r>
          </w:p>
        </w:tc>
      </w:tr>
      <w:tr w:rsidR="00DC16A8" w:rsidRPr="00E471F1" w14:paraId="6452ECB2" w14:textId="77777777" w:rsidTr="008C0C56">
        <w:trPr>
          <w:trHeight w:val="20"/>
        </w:trPr>
        <w:tc>
          <w:tcPr>
            <w:tcW w:w="2833" w:type="pct"/>
            <w:vMerge w:val="restart"/>
            <w:vAlign w:val="center"/>
            <w:hideMark/>
          </w:tcPr>
          <w:p w14:paraId="2BA8024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676CB7D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0D5563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3,14</w:t>
            </w:r>
          </w:p>
        </w:tc>
        <w:tc>
          <w:tcPr>
            <w:tcW w:w="783" w:type="pct"/>
            <w:tcBorders>
              <w:top w:val="nil"/>
              <w:left w:val="single" w:sz="4" w:space="0" w:color="auto"/>
              <w:bottom w:val="single" w:sz="4" w:space="0" w:color="auto"/>
              <w:right w:val="single" w:sz="4" w:space="0" w:color="auto"/>
            </w:tcBorders>
            <w:vAlign w:val="center"/>
          </w:tcPr>
          <w:p w14:paraId="235A8FF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3,60</w:t>
            </w:r>
          </w:p>
        </w:tc>
      </w:tr>
      <w:tr w:rsidR="00DC16A8" w:rsidRPr="00E471F1" w14:paraId="12405165" w14:textId="77777777" w:rsidTr="008C0C56">
        <w:trPr>
          <w:trHeight w:val="20"/>
        </w:trPr>
        <w:tc>
          <w:tcPr>
            <w:tcW w:w="2833" w:type="pct"/>
            <w:vMerge/>
            <w:vAlign w:val="center"/>
            <w:hideMark/>
          </w:tcPr>
          <w:p w14:paraId="5C4F584E" w14:textId="77777777" w:rsidR="00DC16A8" w:rsidRPr="00E471F1" w:rsidRDefault="00DC16A8" w:rsidP="008C0C56">
            <w:pPr>
              <w:spacing w:after="0" w:line="240" w:lineRule="auto"/>
              <w:rPr>
                <w:rFonts w:ascii="Arial" w:eastAsia="Times New Roman" w:hAnsi="Arial" w:cs="Arial"/>
                <w:color w:val="000000"/>
                <w:sz w:val="18"/>
                <w:szCs w:val="18"/>
                <w:lang w:eastAsia="ru-RU"/>
              </w:rPr>
            </w:pPr>
          </w:p>
        </w:tc>
        <w:tc>
          <w:tcPr>
            <w:tcW w:w="601" w:type="pct"/>
            <w:vAlign w:val="center"/>
            <w:hideMark/>
          </w:tcPr>
          <w:p w14:paraId="6AFB9AE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51725F5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2,85%</w:t>
            </w:r>
          </w:p>
        </w:tc>
        <w:tc>
          <w:tcPr>
            <w:tcW w:w="783" w:type="pct"/>
            <w:tcBorders>
              <w:top w:val="nil"/>
              <w:left w:val="single" w:sz="4" w:space="0" w:color="auto"/>
              <w:bottom w:val="single" w:sz="4" w:space="0" w:color="auto"/>
              <w:right w:val="single" w:sz="4" w:space="0" w:color="auto"/>
            </w:tcBorders>
            <w:vAlign w:val="center"/>
          </w:tcPr>
          <w:p w14:paraId="2BC07B2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3,27%</w:t>
            </w:r>
          </w:p>
        </w:tc>
      </w:tr>
      <w:tr w:rsidR="00DC16A8" w:rsidRPr="00E471F1" w14:paraId="0872D403" w14:textId="77777777" w:rsidTr="008C0C56">
        <w:trPr>
          <w:trHeight w:val="20"/>
        </w:trPr>
        <w:tc>
          <w:tcPr>
            <w:tcW w:w="2833" w:type="pct"/>
            <w:vAlign w:val="center"/>
            <w:hideMark/>
          </w:tcPr>
          <w:p w14:paraId="487F503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5734C3C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E48019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110,24</w:t>
            </w:r>
          </w:p>
        </w:tc>
        <w:tc>
          <w:tcPr>
            <w:tcW w:w="783" w:type="pct"/>
            <w:tcBorders>
              <w:top w:val="nil"/>
              <w:left w:val="single" w:sz="4" w:space="0" w:color="auto"/>
              <w:bottom w:val="single" w:sz="4" w:space="0" w:color="auto"/>
              <w:right w:val="single" w:sz="4" w:space="0" w:color="auto"/>
            </w:tcBorders>
            <w:vAlign w:val="center"/>
          </w:tcPr>
          <w:p w14:paraId="4B72A6B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110,24</w:t>
            </w:r>
          </w:p>
        </w:tc>
      </w:tr>
      <w:tr w:rsidR="00DC16A8" w:rsidRPr="00E471F1" w14:paraId="59A76322" w14:textId="77777777" w:rsidTr="008C0C56">
        <w:trPr>
          <w:trHeight w:val="20"/>
        </w:trPr>
        <w:tc>
          <w:tcPr>
            <w:tcW w:w="2833" w:type="pct"/>
            <w:vAlign w:val="center"/>
            <w:hideMark/>
          </w:tcPr>
          <w:p w14:paraId="383C3189"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7845225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F427D8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73,23</w:t>
            </w:r>
          </w:p>
        </w:tc>
        <w:tc>
          <w:tcPr>
            <w:tcW w:w="783" w:type="pct"/>
            <w:tcBorders>
              <w:top w:val="nil"/>
              <w:left w:val="single" w:sz="4" w:space="0" w:color="auto"/>
              <w:bottom w:val="single" w:sz="4" w:space="0" w:color="auto"/>
              <w:right w:val="single" w:sz="4" w:space="0" w:color="auto"/>
            </w:tcBorders>
            <w:vAlign w:val="center"/>
          </w:tcPr>
          <w:p w14:paraId="04D77B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73,23</w:t>
            </w:r>
          </w:p>
        </w:tc>
      </w:tr>
      <w:tr w:rsidR="00DC16A8" w:rsidRPr="00E471F1" w14:paraId="63C5DDDE" w14:textId="77777777" w:rsidTr="008C0C56">
        <w:trPr>
          <w:trHeight w:val="20"/>
        </w:trPr>
        <w:tc>
          <w:tcPr>
            <w:tcW w:w="2833" w:type="pct"/>
            <w:vAlign w:val="center"/>
            <w:hideMark/>
          </w:tcPr>
          <w:p w14:paraId="0592FB54"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72C06F2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B75EAE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15,75</w:t>
            </w:r>
          </w:p>
        </w:tc>
        <w:tc>
          <w:tcPr>
            <w:tcW w:w="783" w:type="pct"/>
            <w:tcBorders>
              <w:top w:val="nil"/>
              <w:left w:val="single" w:sz="4" w:space="0" w:color="auto"/>
              <w:bottom w:val="single" w:sz="4" w:space="0" w:color="auto"/>
              <w:right w:val="single" w:sz="4" w:space="0" w:color="auto"/>
            </w:tcBorders>
            <w:vAlign w:val="center"/>
          </w:tcPr>
          <w:p w14:paraId="55C0E2B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15,75</w:t>
            </w:r>
          </w:p>
        </w:tc>
      </w:tr>
      <w:tr w:rsidR="00DC16A8" w:rsidRPr="00E471F1" w14:paraId="550654CE" w14:textId="77777777" w:rsidTr="008C0C56">
        <w:trPr>
          <w:trHeight w:val="20"/>
        </w:trPr>
        <w:tc>
          <w:tcPr>
            <w:tcW w:w="2833" w:type="pct"/>
            <w:vAlign w:val="center"/>
            <w:hideMark/>
          </w:tcPr>
          <w:p w14:paraId="38DD7C9E"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2402939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1E5BC3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21,26</w:t>
            </w:r>
          </w:p>
        </w:tc>
        <w:tc>
          <w:tcPr>
            <w:tcW w:w="783" w:type="pct"/>
            <w:tcBorders>
              <w:top w:val="nil"/>
              <w:left w:val="single" w:sz="4" w:space="0" w:color="auto"/>
              <w:bottom w:val="single" w:sz="4" w:space="0" w:color="auto"/>
              <w:right w:val="single" w:sz="4" w:space="0" w:color="auto"/>
            </w:tcBorders>
            <w:vAlign w:val="center"/>
          </w:tcPr>
          <w:p w14:paraId="3571423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21,26</w:t>
            </w:r>
          </w:p>
        </w:tc>
      </w:tr>
      <w:tr w:rsidR="00DC16A8" w:rsidRPr="00E471F1" w14:paraId="3B30BCAB" w14:textId="77777777" w:rsidTr="008C0C56">
        <w:trPr>
          <w:trHeight w:val="20"/>
        </w:trPr>
        <w:tc>
          <w:tcPr>
            <w:tcW w:w="2833" w:type="pct"/>
            <w:vAlign w:val="center"/>
            <w:hideMark/>
          </w:tcPr>
          <w:p w14:paraId="6EF0435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12545F0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49CDBA0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29,98</w:t>
            </w:r>
          </w:p>
        </w:tc>
        <w:tc>
          <w:tcPr>
            <w:tcW w:w="783" w:type="pct"/>
            <w:tcBorders>
              <w:top w:val="single" w:sz="4" w:space="0" w:color="auto"/>
              <w:left w:val="single" w:sz="4" w:space="0" w:color="auto"/>
              <w:bottom w:val="single" w:sz="4" w:space="0" w:color="auto"/>
              <w:right w:val="single" w:sz="4" w:space="0" w:color="auto"/>
            </w:tcBorders>
            <w:vAlign w:val="center"/>
          </w:tcPr>
          <w:p w14:paraId="746754E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29,51</w:t>
            </w:r>
          </w:p>
        </w:tc>
      </w:tr>
      <w:tr w:rsidR="00DC16A8" w:rsidRPr="00E471F1" w14:paraId="68BC47E6" w14:textId="77777777" w:rsidTr="008C0C56">
        <w:trPr>
          <w:trHeight w:val="20"/>
        </w:trPr>
        <w:tc>
          <w:tcPr>
            <w:tcW w:w="2833" w:type="pct"/>
            <w:vAlign w:val="center"/>
            <w:hideMark/>
          </w:tcPr>
          <w:p w14:paraId="57C2C01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65510A2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70FE558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107,50</w:t>
            </w:r>
          </w:p>
        </w:tc>
        <w:tc>
          <w:tcPr>
            <w:tcW w:w="783" w:type="pct"/>
            <w:tcBorders>
              <w:top w:val="nil"/>
              <w:left w:val="single" w:sz="4" w:space="0" w:color="auto"/>
              <w:bottom w:val="single" w:sz="4" w:space="0" w:color="auto"/>
              <w:right w:val="single" w:sz="4" w:space="0" w:color="auto"/>
            </w:tcBorders>
            <w:vAlign w:val="center"/>
          </w:tcPr>
          <w:p w14:paraId="6824D99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107,50</w:t>
            </w:r>
          </w:p>
        </w:tc>
      </w:tr>
      <w:tr w:rsidR="00DC16A8" w:rsidRPr="00E471F1" w14:paraId="11A94687" w14:textId="77777777" w:rsidTr="008C0C56">
        <w:trPr>
          <w:trHeight w:val="20"/>
        </w:trPr>
        <w:tc>
          <w:tcPr>
            <w:tcW w:w="2833" w:type="pct"/>
            <w:vAlign w:val="center"/>
            <w:hideMark/>
          </w:tcPr>
          <w:p w14:paraId="1A1F3EC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3BB8850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0D344F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100,06</w:t>
            </w:r>
          </w:p>
        </w:tc>
        <w:tc>
          <w:tcPr>
            <w:tcW w:w="783" w:type="pct"/>
            <w:tcBorders>
              <w:top w:val="nil"/>
              <w:left w:val="single" w:sz="4" w:space="0" w:color="auto"/>
              <w:bottom w:val="single" w:sz="4" w:space="0" w:color="auto"/>
              <w:right w:val="single" w:sz="4" w:space="0" w:color="auto"/>
            </w:tcBorders>
            <w:vAlign w:val="center"/>
          </w:tcPr>
          <w:p w14:paraId="340A7EA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100,47</w:t>
            </w:r>
          </w:p>
        </w:tc>
      </w:tr>
      <w:tr w:rsidR="00DC16A8" w:rsidRPr="00E471F1" w14:paraId="3459C835" w14:textId="77777777" w:rsidTr="008C0C56">
        <w:trPr>
          <w:trHeight w:val="20"/>
        </w:trPr>
        <w:tc>
          <w:tcPr>
            <w:tcW w:w="2833" w:type="pct"/>
            <w:vAlign w:val="center"/>
            <w:hideMark/>
          </w:tcPr>
          <w:p w14:paraId="2603609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6A9C650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CDBB86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7,44</w:t>
            </w:r>
          </w:p>
        </w:tc>
        <w:tc>
          <w:tcPr>
            <w:tcW w:w="783" w:type="pct"/>
            <w:tcBorders>
              <w:top w:val="nil"/>
              <w:left w:val="single" w:sz="4" w:space="0" w:color="auto"/>
              <w:bottom w:val="single" w:sz="4" w:space="0" w:color="auto"/>
              <w:right w:val="single" w:sz="4" w:space="0" w:color="auto"/>
            </w:tcBorders>
            <w:vAlign w:val="center"/>
          </w:tcPr>
          <w:p w14:paraId="643DDD2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7,03</w:t>
            </w:r>
          </w:p>
        </w:tc>
      </w:tr>
      <w:tr w:rsidR="00DC16A8" w:rsidRPr="00E471F1" w14:paraId="35CC052E" w14:textId="77777777" w:rsidTr="008C0C56">
        <w:trPr>
          <w:trHeight w:val="20"/>
        </w:trPr>
        <w:tc>
          <w:tcPr>
            <w:tcW w:w="2833" w:type="pct"/>
            <w:vAlign w:val="center"/>
            <w:hideMark/>
          </w:tcPr>
          <w:p w14:paraId="73626514"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20CCA994"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6692493D"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15108506"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1D59612E" w14:textId="77777777" w:rsidTr="008C0C56">
        <w:trPr>
          <w:trHeight w:val="20"/>
        </w:trPr>
        <w:tc>
          <w:tcPr>
            <w:tcW w:w="2833" w:type="pct"/>
            <w:vAlign w:val="center"/>
            <w:hideMark/>
          </w:tcPr>
          <w:p w14:paraId="6EEF92E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77E4401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single" w:sz="4" w:space="0" w:color="auto"/>
              <w:left w:val="single" w:sz="4" w:space="0" w:color="auto"/>
              <w:bottom w:val="single" w:sz="4" w:space="0" w:color="auto"/>
              <w:right w:val="single" w:sz="4" w:space="0" w:color="auto"/>
            </w:tcBorders>
            <w:vAlign w:val="center"/>
          </w:tcPr>
          <w:p w14:paraId="0A7AF8B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265,29</w:t>
            </w:r>
          </w:p>
        </w:tc>
        <w:tc>
          <w:tcPr>
            <w:tcW w:w="783" w:type="pct"/>
            <w:tcBorders>
              <w:top w:val="single" w:sz="4" w:space="0" w:color="auto"/>
              <w:left w:val="single" w:sz="4" w:space="0" w:color="auto"/>
              <w:bottom w:val="single" w:sz="4" w:space="0" w:color="auto"/>
              <w:right w:val="single" w:sz="4" w:space="0" w:color="auto"/>
            </w:tcBorders>
            <w:vAlign w:val="center"/>
          </w:tcPr>
          <w:p w14:paraId="2AA52A6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265,93</w:t>
            </w:r>
          </w:p>
        </w:tc>
      </w:tr>
      <w:tr w:rsidR="00DC16A8" w:rsidRPr="00E471F1" w14:paraId="63E982FE" w14:textId="77777777" w:rsidTr="008C0C56">
        <w:trPr>
          <w:trHeight w:val="20"/>
        </w:trPr>
        <w:tc>
          <w:tcPr>
            <w:tcW w:w="2833" w:type="pct"/>
            <w:vAlign w:val="center"/>
            <w:hideMark/>
          </w:tcPr>
          <w:p w14:paraId="08F1E36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42AE8B8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D2BF6C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6,47</w:t>
            </w:r>
          </w:p>
        </w:tc>
        <w:tc>
          <w:tcPr>
            <w:tcW w:w="783" w:type="pct"/>
            <w:tcBorders>
              <w:top w:val="nil"/>
              <w:left w:val="single" w:sz="4" w:space="0" w:color="auto"/>
              <w:bottom w:val="single" w:sz="4" w:space="0" w:color="auto"/>
              <w:right w:val="single" w:sz="4" w:space="0" w:color="auto"/>
            </w:tcBorders>
            <w:vAlign w:val="center"/>
          </w:tcPr>
          <w:p w14:paraId="5AA76C1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6,49</w:t>
            </w:r>
          </w:p>
        </w:tc>
      </w:tr>
      <w:tr w:rsidR="00DC16A8" w:rsidRPr="00E471F1" w14:paraId="7CF9AF70" w14:textId="77777777" w:rsidTr="008C0C56">
        <w:trPr>
          <w:trHeight w:val="20"/>
        </w:trPr>
        <w:tc>
          <w:tcPr>
            <w:tcW w:w="2833" w:type="pct"/>
            <w:vAlign w:val="center"/>
            <w:hideMark/>
          </w:tcPr>
          <w:p w14:paraId="10533AA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63FE774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432D1B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258,81</w:t>
            </w:r>
          </w:p>
        </w:tc>
        <w:tc>
          <w:tcPr>
            <w:tcW w:w="783" w:type="pct"/>
            <w:tcBorders>
              <w:top w:val="nil"/>
              <w:left w:val="single" w:sz="4" w:space="0" w:color="auto"/>
              <w:bottom w:val="single" w:sz="4" w:space="0" w:color="auto"/>
              <w:right w:val="single" w:sz="4" w:space="0" w:color="auto"/>
            </w:tcBorders>
            <w:vAlign w:val="center"/>
          </w:tcPr>
          <w:p w14:paraId="1CA4E53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259,45</w:t>
            </w:r>
          </w:p>
        </w:tc>
      </w:tr>
      <w:tr w:rsidR="00DC16A8" w:rsidRPr="00E471F1" w14:paraId="48E2EA23" w14:textId="77777777" w:rsidTr="008C0C56">
        <w:trPr>
          <w:trHeight w:val="20"/>
        </w:trPr>
        <w:tc>
          <w:tcPr>
            <w:tcW w:w="2833" w:type="pct"/>
            <w:vAlign w:val="center"/>
            <w:hideMark/>
          </w:tcPr>
          <w:p w14:paraId="11CC5AB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67C00DA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4DD8488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37,33</w:t>
            </w:r>
          </w:p>
        </w:tc>
        <w:tc>
          <w:tcPr>
            <w:tcW w:w="783" w:type="pct"/>
            <w:tcBorders>
              <w:top w:val="nil"/>
              <w:left w:val="single" w:sz="4" w:space="0" w:color="auto"/>
              <w:bottom w:val="single" w:sz="4" w:space="0" w:color="auto"/>
              <w:right w:val="single" w:sz="4" w:space="0" w:color="auto"/>
            </w:tcBorders>
            <w:vAlign w:val="center"/>
          </w:tcPr>
          <w:p w14:paraId="7D628DB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37,96</w:t>
            </w:r>
          </w:p>
        </w:tc>
      </w:tr>
      <w:tr w:rsidR="00DC16A8" w:rsidRPr="00E471F1" w14:paraId="31E59111" w14:textId="77777777" w:rsidTr="008C0C56">
        <w:trPr>
          <w:trHeight w:val="20"/>
        </w:trPr>
        <w:tc>
          <w:tcPr>
            <w:tcW w:w="2833" w:type="pct"/>
            <w:vAlign w:val="center"/>
            <w:hideMark/>
          </w:tcPr>
          <w:p w14:paraId="443D1FF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77FF81F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2029047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221,49</w:t>
            </w:r>
          </w:p>
        </w:tc>
        <w:tc>
          <w:tcPr>
            <w:tcW w:w="783" w:type="pct"/>
            <w:tcBorders>
              <w:top w:val="nil"/>
              <w:left w:val="single" w:sz="4" w:space="0" w:color="auto"/>
              <w:bottom w:val="single" w:sz="4" w:space="0" w:color="auto"/>
              <w:right w:val="single" w:sz="4" w:space="0" w:color="auto"/>
            </w:tcBorders>
            <w:vAlign w:val="center"/>
          </w:tcPr>
          <w:p w14:paraId="609E3F0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221,49</w:t>
            </w:r>
          </w:p>
        </w:tc>
      </w:tr>
      <w:tr w:rsidR="00DC16A8" w:rsidRPr="00E471F1" w14:paraId="0538DE66" w14:textId="77777777" w:rsidTr="008C0C56">
        <w:trPr>
          <w:trHeight w:val="20"/>
        </w:trPr>
        <w:tc>
          <w:tcPr>
            <w:tcW w:w="2833" w:type="pct"/>
            <w:vAlign w:val="center"/>
            <w:hideMark/>
          </w:tcPr>
          <w:p w14:paraId="4EFB0D9F"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10465B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62EA6E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178,77</w:t>
            </w:r>
          </w:p>
        </w:tc>
        <w:tc>
          <w:tcPr>
            <w:tcW w:w="783" w:type="pct"/>
            <w:tcBorders>
              <w:top w:val="nil"/>
              <w:left w:val="single" w:sz="4" w:space="0" w:color="auto"/>
              <w:bottom w:val="single" w:sz="4" w:space="0" w:color="auto"/>
              <w:right w:val="single" w:sz="4" w:space="0" w:color="auto"/>
            </w:tcBorders>
            <w:vAlign w:val="center"/>
          </w:tcPr>
          <w:p w14:paraId="76C52C1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178,77</w:t>
            </w:r>
          </w:p>
        </w:tc>
      </w:tr>
      <w:tr w:rsidR="00DC16A8" w:rsidRPr="00E471F1" w14:paraId="1789268D" w14:textId="77777777" w:rsidTr="008C0C56">
        <w:trPr>
          <w:trHeight w:val="20"/>
        </w:trPr>
        <w:tc>
          <w:tcPr>
            <w:tcW w:w="2833" w:type="pct"/>
            <w:vAlign w:val="center"/>
            <w:hideMark/>
          </w:tcPr>
          <w:p w14:paraId="71B8AE84"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550BF86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4744C05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42,71</w:t>
            </w:r>
          </w:p>
        </w:tc>
        <w:tc>
          <w:tcPr>
            <w:tcW w:w="783" w:type="pct"/>
            <w:tcBorders>
              <w:top w:val="nil"/>
              <w:left w:val="single" w:sz="4" w:space="0" w:color="auto"/>
              <w:bottom w:val="single" w:sz="4" w:space="0" w:color="auto"/>
              <w:right w:val="single" w:sz="4" w:space="0" w:color="auto"/>
            </w:tcBorders>
            <w:vAlign w:val="center"/>
          </w:tcPr>
          <w:p w14:paraId="339288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42,71</w:t>
            </w:r>
          </w:p>
        </w:tc>
      </w:tr>
      <w:tr w:rsidR="00DC16A8" w:rsidRPr="00E471F1" w14:paraId="7F1D96FE" w14:textId="77777777" w:rsidTr="008C0C56">
        <w:trPr>
          <w:trHeight w:val="20"/>
        </w:trPr>
        <w:tc>
          <w:tcPr>
            <w:tcW w:w="2833" w:type="pct"/>
            <w:vAlign w:val="center"/>
            <w:hideMark/>
          </w:tcPr>
          <w:p w14:paraId="0398BE5A"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15CB2EFB"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2ED61413"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65CCDBEA"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224F19C9" w14:textId="77777777" w:rsidTr="008C0C56">
        <w:trPr>
          <w:trHeight w:val="20"/>
        </w:trPr>
        <w:tc>
          <w:tcPr>
            <w:tcW w:w="2833" w:type="pct"/>
            <w:vAlign w:val="center"/>
            <w:hideMark/>
          </w:tcPr>
          <w:p w14:paraId="2D36793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1DD454C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75C5E39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43B8C44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DC16A8" w:rsidRPr="00E471F1" w14:paraId="6404A7EF" w14:textId="77777777" w:rsidTr="008C0C56">
        <w:trPr>
          <w:trHeight w:val="20"/>
        </w:trPr>
        <w:tc>
          <w:tcPr>
            <w:tcW w:w="2833" w:type="pct"/>
            <w:vAlign w:val="center"/>
            <w:hideMark/>
          </w:tcPr>
          <w:p w14:paraId="4F9CF1C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52F3931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3" w:type="pct"/>
            <w:tcBorders>
              <w:top w:val="nil"/>
              <w:left w:val="single" w:sz="4" w:space="0" w:color="auto"/>
              <w:bottom w:val="single" w:sz="4" w:space="0" w:color="auto"/>
              <w:right w:val="single" w:sz="4" w:space="0" w:color="auto"/>
            </w:tcBorders>
            <w:vAlign w:val="center"/>
          </w:tcPr>
          <w:p w14:paraId="655EBD9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c>
          <w:tcPr>
            <w:tcW w:w="783" w:type="pct"/>
            <w:tcBorders>
              <w:top w:val="nil"/>
              <w:left w:val="single" w:sz="4" w:space="0" w:color="auto"/>
              <w:bottom w:val="single" w:sz="4" w:space="0" w:color="auto"/>
              <w:right w:val="single" w:sz="4" w:space="0" w:color="auto"/>
            </w:tcBorders>
            <w:vAlign w:val="center"/>
          </w:tcPr>
          <w:p w14:paraId="7E9CE4D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r>
      <w:tr w:rsidR="00DC16A8" w:rsidRPr="00E471F1" w14:paraId="408432D2" w14:textId="77777777" w:rsidTr="008C0C56">
        <w:trPr>
          <w:trHeight w:val="20"/>
        </w:trPr>
        <w:tc>
          <w:tcPr>
            <w:tcW w:w="2833" w:type="pct"/>
            <w:vAlign w:val="center"/>
            <w:hideMark/>
          </w:tcPr>
          <w:p w14:paraId="21AB57C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4552A8C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proofErr w:type="gramStart"/>
            <w:r w:rsidRPr="00E471F1">
              <w:rPr>
                <w:rFonts w:ascii="Arial" w:eastAsia="Times New Roman" w:hAnsi="Arial" w:cs="Arial"/>
                <w:color w:val="000000"/>
                <w:sz w:val="16"/>
                <w:szCs w:val="16"/>
                <w:lang w:eastAsia="ru-RU"/>
              </w:rPr>
              <w:t>т.н.т</w:t>
            </w:r>
            <w:proofErr w:type="spellEnd"/>
            <w:r w:rsidRPr="00E471F1">
              <w:rPr>
                <w:rFonts w:ascii="Arial" w:eastAsia="Times New Roman" w:hAnsi="Arial" w:cs="Arial"/>
                <w:color w:val="000000"/>
                <w:sz w:val="16"/>
                <w:szCs w:val="16"/>
                <w:lang w:eastAsia="ru-RU"/>
              </w:rPr>
              <w:t xml:space="preserve">  (тыс.м</w:t>
            </w:r>
            <w:proofErr w:type="gramEnd"/>
            <w:r w:rsidRPr="00E471F1">
              <w:rPr>
                <w:rFonts w:ascii="Arial" w:eastAsia="Times New Roman" w:hAnsi="Arial" w:cs="Arial"/>
                <w:color w:val="000000"/>
                <w:sz w:val="16"/>
                <w:szCs w:val="16"/>
                <w:lang w:eastAsia="ru-RU"/>
              </w:rPr>
              <w:t xml:space="preserve">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0F22E64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36 044,91</w:t>
            </w:r>
          </w:p>
        </w:tc>
        <w:tc>
          <w:tcPr>
            <w:tcW w:w="783" w:type="pct"/>
            <w:tcBorders>
              <w:top w:val="nil"/>
              <w:left w:val="single" w:sz="4" w:space="0" w:color="auto"/>
              <w:bottom w:val="single" w:sz="4" w:space="0" w:color="auto"/>
              <w:right w:val="single" w:sz="4" w:space="0" w:color="auto"/>
            </w:tcBorders>
            <w:vAlign w:val="center"/>
          </w:tcPr>
          <w:p w14:paraId="48E97D9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36 133,02</w:t>
            </w:r>
          </w:p>
        </w:tc>
      </w:tr>
      <w:tr w:rsidR="00DC16A8" w:rsidRPr="00E471F1" w14:paraId="0D7C7600" w14:textId="77777777" w:rsidTr="008C0C56">
        <w:trPr>
          <w:trHeight w:val="20"/>
        </w:trPr>
        <w:tc>
          <w:tcPr>
            <w:tcW w:w="2833" w:type="pct"/>
            <w:vAlign w:val="center"/>
            <w:hideMark/>
          </w:tcPr>
          <w:p w14:paraId="2A9E6CC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1ABF8A2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3" w:type="pct"/>
            <w:tcBorders>
              <w:top w:val="nil"/>
              <w:left w:val="single" w:sz="4" w:space="0" w:color="auto"/>
              <w:bottom w:val="single" w:sz="4" w:space="0" w:color="auto"/>
              <w:right w:val="single" w:sz="4" w:space="0" w:color="auto"/>
            </w:tcBorders>
            <w:vAlign w:val="center"/>
          </w:tcPr>
          <w:p w14:paraId="4124943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41 194,18</w:t>
            </w:r>
          </w:p>
        </w:tc>
        <w:tc>
          <w:tcPr>
            <w:tcW w:w="783" w:type="pct"/>
            <w:tcBorders>
              <w:top w:val="nil"/>
              <w:left w:val="single" w:sz="4" w:space="0" w:color="auto"/>
              <w:bottom w:val="single" w:sz="4" w:space="0" w:color="auto"/>
              <w:right w:val="single" w:sz="4" w:space="0" w:color="auto"/>
            </w:tcBorders>
            <w:vAlign w:val="center"/>
          </w:tcPr>
          <w:p w14:paraId="335636A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41 294,88</w:t>
            </w:r>
          </w:p>
        </w:tc>
      </w:tr>
      <w:tr w:rsidR="00DC16A8" w:rsidRPr="00E471F1" w14:paraId="275CCB7B" w14:textId="77777777" w:rsidTr="008C0C56">
        <w:trPr>
          <w:trHeight w:val="20"/>
        </w:trPr>
        <w:tc>
          <w:tcPr>
            <w:tcW w:w="2833" w:type="pct"/>
            <w:vAlign w:val="center"/>
            <w:hideMark/>
          </w:tcPr>
          <w:p w14:paraId="7AC787B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53AF17C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3" w:type="pct"/>
            <w:tcBorders>
              <w:top w:val="nil"/>
              <w:left w:val="single" w:sz="4" w:space="0" w:color="auto"/>
              <w:bottom w:val="single" w:sz="4" w:space="0" w:color="auto"/>
              <w:right w:val="single" w:sz="4" w:space="0" w:color="auto"/>
            </w:tcBorders>
            <w:vAlign w:val="center"/>
          </w:tcPr>
          <w:p w14:paraId="7F3111E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1887A8A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DC16A8" w:rsidRPr="00E471F1" w14:paraId="00DD7D43" w14:textId="77777777" w:rsidTr="008C0C56">
        <w:trPr>
          <w:trHeight w:val="20"/>
        </w:trPr>
        <w:tc>
          <w:tcPr>
            <w:tcW w:w="2833" w:type="pct"/>
            <w:vAlign w:val="center"/>
            <w:hideMark/>
          </w:tcPr>
          <w:p w14:paraId="2DF700DB" w14:textId="77777777" w:rsidR="00DC16A8" w:rsidRPr="00C90FB5" w:rsidRDefault="00DC16A8" w:rsidP="008C0C56">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77E89CD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31D692D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319 617,42</w:t>
            </w:r>
          </w:p>
        </w:tc>
        <w:tc>
          <w:tcPr>
            <w:tcW w:w="783" w:type="pct"/>
            <w:tcBorders>
              <w:top w:val="nil"/>
              <w:left w:val="single" w:sz="4" w:space="0" w:color="auto"/>
              <w:bottom w:val="single" w:sz="4" w:space="0" w:color="auto"/>
              <w:right w:val="single" w:sz="4" w:space="0" w:color="auto"/>
            </w:tcBorders>
            <w:vAlign w:val="center"/>
          </w:tcPr>
          <w:p w14:paraId="0FCB2F2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320 398,73</w:t>
            </w:r>
          </w:p>
        </w:tc>
      </w:tr>
      <w:tr w:rsidR="00DC16A8" w:rsidRPr="00E471F1" w14:paraId="0A21C425" w14:textId="77777777" w:rsidTr="008C0C56">
        <w:trPr>
          <w:trHeight w:val="20"/>
        </w:trPr>
        <w:tc>
          <w:tcPr>
            <w:tcW w:w="2833" w:type="pct"/>
            <w:vAlign w:val="center"/>
            <w:hideMark/>
          </w:tcPr>
          <w:p w14:paraId="4C1B1163"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4576D69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tcBorders>
              <w:top w:val="nil"/>
              <w:left w:val="single" w:sz="4" w:space="0" w:color="auto"/>
              <w:bottom w:val="single" w:sz="4" w:space="0" w:color="auto"/>
              <w:right w:val="single" w:sz="4" w:space="0" w:color="auto"/>
            </w:tcBorders>
            <w:vAlign w:val="center"/>
          </w:tcPr>
          <w:p w14:paraId="7B1312B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25C177E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5C5D8CE6"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hideMark/>
          </w:tcPr>
          <w:p w14:paraId="4C6E702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lastRenderedPageBreak/>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tcBorders>
              <w:top w:val="single" w:sz="4" w:space="0" w:color="auto"/>
              <w:left w:val="nil"/>
              <w:bottom w:val="single" w:sz="4" w:space="0" w:color="auto"/>
              <w:right w:val="single" w:sz="4" w:space="0" w:color="auto"/>
            </w:tcBorders>
            <w:vAlign w:val="center"/>
            <w:hideMark/>
          </w:tcPr>
          <w:p w14:paraId="43D117D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3" w:type="pct"/>
            <w:tcBorders>
              <w:top w:val="single" w:sz="4" w:space="0" w:color="auto"/>
              <w:left w:val="single" w:sz="4" w:space="0" w:color="auto"/>
              <w:bottom w:val="single" w:sz="4" w:space="0" w:color="auto"/>
              <w:right w:val="single" w:sz="4" w:space="0" w:color="auto"/>
            </w:tcBorders>
            <w:vAlign w:val="center"/>
          </w:tcPr>
          <w:p w14:paraId="478BF86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2 777,80</w:t>
            </w:r>
          </w:p>
        </w:tc>
        <w:tc>
          <w:tcPr>
            <w:tcW w:w="783" w:type="pct"/>
            <w:tcBorders>
              <w:top w:val="single" w:sz="4" w:space="0" w:color="auto"/>
              <w:left w:val="single" w:sz="4" w:space="0" w:color="auto"/>
              <w:bottom w:val="single" w:sz="4" w:space="0" w:color="auto"/>
              <w:right w:val="single" w:sz="4" w:space="0" w:color="auto"/>
            </w:tcBorders>
            <w:vAlign w:val="center"/>
          </w:tcPr>
          <w:p w14:paraId="5FC67AB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2 777,80</w:t>
            </w:r>
          </w:p>
        </w:tc>
      </w:tr>
      <w:tr w:rsidR="00DC16A8" w:rsidRPr="00E471F1" w14:paraId="58DC6BFB"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0BF34107" w14:textId="0C0824B3"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Годовой расход ЭЭ (На </w:t>
            </w:r>
            <w:r w:rsidR="009C4D59">
              <w:rPr>
                <w:rFonts w:ascii="Arial" w:hAnsi="Arial" w:cs="Arial"/>
                <w:color w:val="000000"/>
                <w:sz w:val="18"/>
                <w:szCs w:val="18"/>
              </w:rPr>
              <w:t>существующие</w:t>
            </w:r>
            <w:r>
              <w:rPr>
                <w:rFonts w:ascii="Arial" w:hAnsi="Arial" w:cs="Arial"/>
                <w:color w:val="000000"/>
                <w:sz w:val="18"/>
                <w:szCs w:val="18"/>
              </w:rPr>
              <w:t xml:space="preserve"> кот общ. Мощностью 743 МВт </w:t>
            </w:r>
            <w:r w:rsidR="009C4D59">
              <w:rPr>
                <w:rFonts w:ascii="Arial" w:hAnsi="Arial" w:cs="Arial"/>
                <w:color w:val="000000"/>
                <w:sz w:val="18"/>
                <w:szCs w:val="18"/>
              </w:rPr>
              <w:t>приходилось</w:t>
            </w:r>
            <w:r>
              <w:rPr>
                <w:rFonts w:ascii="Arial" w:hAnsi="Arial" w:cs="Arial"/>
                <w:color w:val="000000"/>
                <w:sz w:val="18"/>
                <w:szCs w:val="18"/>
              </w:rPr>
              <w:t xml:space="preserve"> в год 25000 тыс. кВт)</w:t>
            </w:r>
          </w:p>
        </w:tc>
        <w:tc>
          <w:tcPr>
            <w:tcW w:w="601" w:type="pct"/>
            <w:tcBorders>
              <w:top w:val="nil"/>
              <w:left w:val="nil"/>
              <w:bottom w:val="single" w:sz="4" w:space="0" w:color="auto"/>
              <w:right w:val="single" w:sz="4" w:space="0" w:color="auto"/>
            </w:tcBorders>
            <w:vAlign w:val="center"/>
            <w:hideMark/>
          </w:tcPr>
          <w:p w14:paraId="0E126B7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3" w:type="pct"/>
            <w:tcBorders>
              <w:top w:val="nil"/>
              <w:left w:val="single" w:sz="4" w:space="0" w:color="auto"/>
              <w:bottom w:val="single" w:sz="4" w:space="0" w:color="auto"/>
              <w:right w:val="single" w:sz="4" w:space="0" w:color="auto"/>
            </w:tcBorders>
            <w:vAlign w:val="center"/>
          </w:tcPr>
          <w:p w14:paraId="73B2218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5 721,67</w:t>
            </w:r>
          </w:p>
        </w:tc>
        <w:tc>
          <w:tcPr>
            <w:tcW w:w="783" w:type="pct"/>
            <w:tcBorders>
              <w:top w:val="nil"/>
              <w:left w:val="single" w:sz="4" w:space="0" w:color="auto"/>
              <w:bottom w:val="single" w:sz="4" w:space="0" w:color="auto"/>
              <w:right w:val="single" w:sz="4" w:space="0" w:color="auto"/>
            </w:tcBorders>
            <w:vAlign w:val="center"/>
          </w:tcPr>
          <w:p w14:paraId="13BD1BB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5 721,67</w:t>
            </w:r>
          </w:p>
        </w:tc>
      </w:tr>
      <w:tr w:rsidR="00DC16A8" w:rsidRPr="00E471F1" w14:paraId="26A6415D"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1B2760B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tcBorders>
              <w:top w:val="nil"/>
              <w:left w:val="nil"/>
              <w:bottom w:val="single" w:sz="4" w:space="0" w:color="auto"/>
              <w:right w:val="single" w:sz="4" w:space="0" w:color="auto"/>
            </w:tcBorders>
            <w:vAlign w:val="center"/>
            <w:hideMark/>
          </w:tcPr>
          <w:p w14:paraId="50B7035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3" w:type="pct"/>
            <w:tcBorders>
              <w:top w:val="nil"/>
              <w:left w:val="single" w:sz="4" w:space="0" w:color="auto"/>
              <w:bottom w:val="single" w:sz="4" w:space="0" w:color="auto"/>
              <w:right w:val="single" w:sz="4" w:space="0" w:color="auto"/>
            </w:tcBorders>
            <w:vAlign w:val="center"/>
          </w:tcPr>
          <w:p w14:paraId="1808ABF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1FB966B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DC16A8" w:rsidRPr="00E471F1" w14:paraId="5FF03497"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5326602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tcBorders>
              <w:top w:val="nil"/>
              <w:left w:val="nil"/>
              <w:bottom w:val="single" w:sz="4" w:space="0" w:color="auto"/>
              <w:right w:val="single" w:sz="4" w:space="0" w:color="auto"/>
            </w:tcBorders>
            <w:vAlign w:val="center"/>
            <w:hideMark/>
          </w:tcPr>
          <w:p w14:paraId="0244A4E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3" w:type="pct"/>
            <w:tcBorders>
              <w:top w:val="nil"/>
              <w:left w:val="single" w:sz="4" w:space="0" w:color="auto"/>
              <w:bottom w:val="single" w:sz="4" w:space="0" w:color="auto"/>
              <w:right w:val="single" w:sz="4" w:space="0" w:color="auto"/>
            </w:tcBorders>
            <w:vAlign w:val="center"/>
          </w:tcPr>
          <w:p w14:paraId="1E77ADE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45 773,32</w:t>
            </w:r>
          </w:p>
        </w:tc>
        <w:tc>
          <w:tcPr>
            <w:tcW w:w="783" w:type="pct"/>
            <w:tcBorders>
              <w:top w:val="nil"/>
              <w:left w:val="single" w:sz="4" w:space="0" w:color="auto"/>
              <w:bottom w:val="single" w:sz="4" w:space="0" w:color="auto"/>
              <w:right w:val="single" w:sz="4" w:space="0" w:color="auto"/>
            </w:tcBorders>
            <w:vAlign w:val="center"/>
          </w:tcPr>
          <w:p w14:paraId="70574B4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45 773,32</w:t>
            </w:r>
          </w:p>
        </w:tc>
      </w:tr>
      <w:tr w:rsidR="00DC16A8" w:rsidRPr="00E471F1" w14:paraId="5C78FC31"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tcPr>
          <w:p w14:paraId="1D1E757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348D7D0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33020F6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22,82</w:t>
            </w:r>
          </w:p>
        </w:tc>
        <w:tc>
          <w:tcPr>
            <w:tcW w:w="783" w:type="pct"/>
            <w:tcBorders>
              <w:top w:val="nil"/>
              <w:left w:val="single" w:sz="4" w:space="0" w:color="auto"/>
              <w:bottom w:val="single" w:sz="4" w:space="0" w:color="auto"/>
              <w:right w:val="single" w:sz="4" w:space="0" w:color="auto"/>
            </w:tcBorders>
            <w:vAlign w:val="center"/>
          </w:tcPr>
          <w:p w14:paraId="711562B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27,67</w:t>
            </w:r>
          </w:p>
        </w:tc>
      </w:tr>
      <w:tr w:rsidR="00DC16A8" w:rsidRPr="00E471F1" w14:paraId="42F5E97C"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286FCB6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63DBF67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088AA28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11,05</w:t>
            </w:r>
          </w:p>
        </w:tc>
        <w:tc>
          <w:tcPr>
            <w:tcW w:w="783" w:type="pct"/>
            <w:tcBorders>
              <w:top w:val="nil"/>
              <w:left w:val="single" w:sz="4" w:space="0" w:color="auto"/>
              <w:bottom w:val="single" w:sz="4" w:space="0" w:color="auto"/>
              <w:right w:val="single" w:sz="4" w:space="0" w:color="auto"/>
            </w:tcBorders>
            <w:vAlign w:val="center"/>
          </w:tcPr>
          <w:p w14:paraId="4989B51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15,90</w:t>
            </w:r>
          </w:p>
        </w:tc>
      </w:tr>
      <w:tr w:rsidR="00DC16A8" w:rsidRPr="00E471F1" w14:paraId="5E94AF1E"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6F0B0C9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15EFE9A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2FE4A1C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11,77</w:t>
            </w:r>
          </w:p>
        </w:tc>
        <w:tc>
          <w:tcPr>
            <w:tcW w:w="783" w:type="pct"/>
            <w:tcBorders>
              <w:top w:val="nil"/>
              <w:left w:val="single" w:sz="4" w:space="0" w:color="auto"/>
              <w:bottom w:val="single" w:sz="4" w:space="0" w:color="auto"/>
              <w:right w:val="single" w:sz="4" w:space="0" w:color="auto"/>
            </w:tcBorders>
            <w:vAlign w:val="center"/>
          </w:tcPr>
          <w:p w14:paraId="711F733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11,77</w:t>
            </w:r>
          </w:p>
        </w:tc>
      </w:tr>
      <w:tr w:rsidR="00DC16A8" w:rsidRPr="00E471F1" w14:paraId="05BEDCB2" w14:textId="77777777" w:rsidTr="008C0C56">
        <w:trPr>
          <w:trHeight w:val="20"/>
        </w:trPr>
        <w:tc>
          <w:tcPr>
            <w:tcW w:w="2833" w:type="pct"/>
            <w:vAlign w:val="center"/>
            <w:hideMark/>
          </w:tcPr>
          <w:p w14:paraId="090F088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20C651A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3" w:type="pct"/>
            <w:tcBorders>
              <w:top w:val="nil"/>
              <w:left w:val="single" w:sz="4" w:space="0" w:color="auto"/>
              <w:bottom w:val="single" w:sz="4" w:space="0" w:color="auto"/>
              <w:right w:val="single" w:sz="4" w:space="0" w:color="auto"/>
            </w:tcBorders>
            <w:vAlign w:val="center"/>
          </w:tcPr>
          <w:p w14:paraId="7338034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155 928,81</w:t>
            </w:r>
          </w:p>
        </w:tc>
        <w:tc>
          <w:tcPr>
            <w:tcW w:w="783" w:type="pct"/>
            <w:tcBorders>
              <w:top w:val="nil"/>
              <w:left w:val="single" w:sz="4" w:space="0" w:color="auto"/>
              <w:bottom w:val="single" w:sz="4" w:space="0" w:color="auto"/>
              <w:right w:val="single" w:sz="4" w:space="0" w:color="auto"/>
            </w:tcBorders>
            <w:vAlign w:val="center"/>
          </w:tcPr>
          <w:p w14:paraId="46E2CC2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180 617,30</w:t>
            </w:r>
          </w:p>
        </w:tc>
      </w:tr>
      <w:tr w:rsidR="00DC16A8" w:rsidRPr="00E471F1" w14:paraId="43F15E98" w14:textId="77777777" w:rsidTr="008C0C56">
        <w:trPr>
          <w:trHeight w:val="20"/>
        </w:trPr>
        <w:tc>
          <w:tcPr>
            <w:tcW w:w="2833" w:type="pct"/>
            <w:vAlign w:val="center"/>
            <w:hideMark/>
          </w:tcPr>
          <w:p w14:paraId="06255B0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6222D90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3" w:type="pct"/>
            <w:tcBorders>
              <w:top w:val="nil"/>
              <w:left w:val="single" w:sz="4" w:space="0" w:color="auto"/>
              <w:bottom w:val="single" w:sz="4" w:space="0" w:color="auto"/>
              <w:right w:val="single" w:sz="4" w:space="0" w:color="auto"/>
            </w:tcBorders>
            <w:vAlign w:val="center"/>
          </w:tcPr>
          <w:p w14:paraId="6DEC396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1A6230A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DC16A8" w:rsidRPr="00E471F1" w14:paraId="605817C4" w14:textId="77777777" w:rsidTr="008C0C56">
        <w:trPr>
          <w:trHeight w:val="20"/>
        </w:trPr>
        <w:tc>
          <w:tcPr>
            <w:tcW w:w="2833" w:type="pct"/>
            <w:vAlign w:val="center"/>
            <w:hideMark/>
          </w:tcPr>
          <w:p w14:paraId="1DC6C49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6D70806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0FFA444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4 882,13</w:t>
            </w:r>
          </w:p>
        </w:tc>
        <w:tc>
          <w:tcPr>
            <w:tcW w:w="783" w:type="pct"/>
            <w:tcBorders>
              <w:top w:val="nil"/>
              <w:left w:val="single" w:sz="4" w:space="0" w:color="auto"/>
              <w:bottom w:val="single" w:sz="4" w:space="0" w:color="auto"/>
              <w:right w:val="single" w:sz="4" w:space="0" w:color="auto"/>
            </w:tcBorders>
            <w:vAlign w:val="center"/>
          </w:tcPr>
          <w:p w14:paraId="0F19803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5 655,13</w:t>
            </w:r>
          </w:p>
        </w:tc>
      </w:tr>
      <w:tr w:rsidR="00DC16A8" w:rsidRPr="00E471F1" w14:paraId="4EEE1350" w14:textId="77777777" w:rsidTr="008C0C56">
        <w:trPr>
          <w:trHeight w:val="20"/>
        </w:trPr>
        <w:tc>
          <w:tcPr>
            <w:tcW w:w="2833" w:type="pct"/>
            <w:vAlign w:val="center"/>
            <w:hideMark/>
          </w:tcPr>
          <w:p w14:paraId="2E94A1FB" w14:textId="77777777" w:rsidR="00DC16A8" w:rsidRPr="005A2CCD" w:rsidRDefault="00DC16A8" w:rsidP="008C0C56">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1716E39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6426D82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c>
          <w:tcPr>
            <w:tcW w:w="783" w:type="pct"/>
            <w:tcBorders>
              <w:top w:val="nil"/>
              <w:left w:val="single" w:sz="4" w:space="0" w:color="auto"/>
              <w:bottom w:val="single" w:sz="4" w:space="0" w:color="auto"/>
              <w:right w:val="single" w:sz="4" w:space="0" w:color="auto"/>
            </w:tcBorders>
            <w:vAlign w:val="center"/>
          </w:tcPr>
          <w:p w14:paraId="413FFD8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r>
      <w:tr w:rsidR="00DC16A8" w:rsidRPr="00E471F1" w14:paraId="09FCB67A" w14:textId="77777777" w:rsidTr="008C0C56">
        <w:trPr>
          <w:trHeight w:val="20"/>
        </w:trPr>
        <w:tc>
          <w:tcPr>
            <w:tcW w:w="2833" w:type="pct"/>
            <w:vAlign w:val="center"/>
            <w:hideMark/>
          </w:tcPr>
          <w:p w14:paraId="1E67B3C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оплату труда</w:t>
            </w:r>
          </w:p>
        </w:tc>
        <w:tc>
          <w:tcPr>
            <w:tcW w:w="601" w:type="pct"/>
            <w:vAlign w:val="center"/>
            <w:hideMark/>
          </w:tcPr>
          <w:p w14:paraId="0B690A0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57B35B0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c>
          <w:tcPr>
            <w:tcW w:w="783" w:type="pct"/>
            <w:tcBorders>
              <w:top w:val="nil"/>
              <w:left w:val="single" w:sz="4" w:space="0" w:color="auto"/>
              <w:bottom w:val="single" w:sz="4" w:space="0" w:color="auto"/>
              <w:right w:val="single" w:sz="4" w:space="0" w:color="auto"/>
            </w:tcBorders>
            <w:vAlign w:val="center"/>
          </w:tcPr>
          <w:p w14:paraId="16B71DB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r>
      <w:tr w:rsidR="00DC16A8" w:rsidRPr="00E471F1" w14:paraId="3BCB624A" w14:textId="77777777" w:rsidTr="008C0C56">
        <w:trPr>
          <w:trHeight w:val="20"/>
        </w:trPr>
        <w:tc>
          <w:tcPr>
            <w:tcW w:w="2833" w:type="pct"/>
            <w:vAlign w:val="center"/>
            <w:hideMark/>
          </w:tcPr>
          <w:p w14:paraId="3EF11F7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страховые взносы</w:t>
            </w:r>
          </w:p>
        </w:tc>
        <w:tc>
          <w:tcPr>
            <w:tcW w:w="601" w:type="pct"/>
            <w:vAlign w:val="center"/>
            <w:hideMark/>
          </w:tcPr>
          <w:p w14:paraId="4351EEF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3948D9B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c>
          <w:tcPr>
            <w:tcW w:w="783" w:type="pct"/>
            <w:tcBorders>
              <w:top w:val="nil"/>
              <w:left w:val="single" w:sz="4" w:space="0" w:color="auto"/>
              <w:bottom w:val="single" w:sz="4" w:space="0" w:color="auto"/>
              <w:right w:val="single" w:sz="4" w:space="0" w:color="auto"/>
            </w:tcBorders>
            <w:vAlign w:val="center"/>
          </w:tcPr>
          <w:p w14:paraId="3AD5EBF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r>
      <w:bookmarkEnd w:id="20"/>
    </w:tbl>
    <w:p w14:paraId="4CA285A7" w14:textId="77777777" w:rsidR="00FF11F2" w:rsidRDefault="00FF11F2" w:rsidP="00714199">
      <w:pPr>
        <w:pStyle w:val="affff1"/>
      </w:pPr>
    </w:p>
    <w:p w14:paraId="7AD700A9" w14:textId="77777777" w:rsidR="00805F9F" w:rsidRDefault="00805F9F" w:rsidP="00714199">
      <w:pPr>
        <w:pStyle w:val="affff1"/>
        <w:sectPr w:rsidR="00805F9F" w:rsidSect="00805F9F">
          <w:pgSz w:w="16838" w:h="11906" w:orient="landscape"/>
          <w:pgMar w:top="1701" w:right="1134" w:bottom="851" w:left="1134" w:header="709" w:footer="709" w:gutter="0"/>
          <w:cols w:space="708"/>
          <w:docGrid w:linePitch="360"/>
        </w:sectPr>
      </w:pPr>
    </w:p>
    <w:p w14:paraId="7ABFF074" w14:textId="46BA95B3" w:rsidR="00FF11F2" w:rsidRPr="00272A60" w:rsidRDefault="00272A60" w:rsidP="00714199">
      <w:pPr>
        <w:pStyle w:val="affff1"/>
        <w:rPr>
          <w:b/>
          <w:bCs/>
        </w:rPr>
      </w:pPr>
      <w:r w:rsidRPr="00272A60">
        <w:rPr>
          <w:b/>
          <w:bCs/>
        </w:rPr>
        <w:lastRenderedPageBreak/>
        <w:t>Замещение ТЭЦ-4</w:t>
      </w:r>
    </w:p>
    <w:p w14:paraId="59E4BE21" w14:textId="77777777" w:rsidR="00272A60" w:rsidRDefault="00272A60" w:rsidP="00272A60">
      <w:pPr>
        <w:pStyle w:val="affff1"/>
      </w:pPr>
      <w:r>
        <w:t xml:space="preserve">Для замещения ТЭЦ-4 предлагается строительство трех котельных общей установленной мощностью 562,7 МВт (483,9 Гкал/ч). </w:t>
      </w:r>
    </w:p>
    <w:p w14:paraId="375EDC78" w14:textId="77777777" w:rsidR="00272A60" w:rsidRDefault="00272A60" w:rsidP="00272A60">
      <w:pPr>
        <w:pStyle w:val="affff1"/>
      </w:pPr>
      <w:r>
        <w:t>В качестве основного оборудования предлагается:</w:t>
      </w:r>
    </w:p>
    <w:p w14:paraId="4D3CB153" w14:textId="372959E3" w:rsidR="00272A60" w:rsidRDefault="00272A60" w:rsidP="00272A60">
      <w:pPr>
        <w:pStyle w:val="affff1"/>
      </w:pPr>
      <w:r>
        <w:t>- на котельной ПК № 4-2 установка четырех котлов единичной мощностью по 116,3 МВт, общая установленная мощность котельной 465,2 МВт (400,07 Гкал/ч);</w:t>
      </w:r>
      <w:r w:rsidR="001511F3">
        <w:t xml:space="preserve"> </w:t>
      </w:r>
    </w:p>
    <w:p w14:paraId="2C6B8CCD" w14:textId="12E76D49" w:rsidR="00272A60" w:rsidRDefault="00272A60" w:rsidP="00272A60">
      <w:pPr>
        <w:pStyle w:val="affff1"/>
      </w:pPr>
      <w:r>
        <w:t xml:space="preserve">- на котельной ПК № 4-3 установка </w:t>
      </w:r>
      <w:r w:rsidR="008B1FE2">
        <w:t>четырех</w:t>
      </w:r>
      <w:r>
        <w:t xml:space="preserve"> котлов единичной мощностью по 20 МВт и один котел единичной мощностью 15 МВт, общая установленная мощность котельной 95 МВт (81,7 Гкал/ч); </w:t>
      </w:r>
    </w:p>
    <w:p w14:paraId="3848375F" w14:textId="35057189" w:rsidR="00272A60" w:rsidRDefault="00272A60" w:rsidP="00272A60">
      <w:pPr>
        <w:pStyle w:val="affff1"/>
      </w:pPr>
      <w:r>
        <w:t>- на котельной ПК № 4-4 установка пяти котлов единичной мощностью 0,5 МВт, общая установленная мощность котельной 2,5 МВт (2,06 Гкал/ч);</w:t>
      </w:r>
    </w:p>
    <w:p w14:paraId="0532A7F9" w14:textId="1500A033" w:rsidR="00272A60" w:rsidRDefault="00272A60" w:rsidP="00714199">
      <w:pPr>
        <w:pStyle w:val="affff1"/>
      </w:pPr>
      <w:r w:rsidRPr="00272A60">
        <w:t xml:space="preserve">Установленную мощность и состав оборудования необходимо </w:t>
      </w:r>
      <w:r w:rsidR="008B1FE2">
        <w:t>уточнить</w:t>
      </w:r>
      <w:r w:rsidRPr="00272A60">
        <w:t xml:space="preserve"> при разработке ПСД.</w:t>
      </w:r>
    </w:p>
    <w:p w14:paraId="245C0466" w14:textId="730B2706" w:rsidR="00272A60" w:rsidRDefault="00272A60" w:rsidP="00272A60">
      <w:pPr>
        <w:pStyle w:val="affff1"/>
      </w:pPr>
      <w:r w:rsidRPr="00A84B96">
        <w:t xml:space="preserve">Покрываемая зона теплоснабжения </w:t>
      </w:r>
      <w:r w:rsidR="008B1FE2">
        <w:t>показана</w:t>
      </w:r>
      <w:r w:rsidRPr="00A84B96">
        <w:t xml:space="preserve"> на рисунке </w:t>
      </w:r>
      <w:r w:rsidR="00A84B96" w:rsidRPr="00A84B96">
        <w:fldChar w:fldCharType="begin"/>
      </w:r>
      <w:r w:rsidR="00A84B96" w:rsidRPr="00A84B96">
        <w:instrText xml:space="preserve"> REF _Ref208763483 \h  \* MERGEFORMAT </w:instrText>
      </w:r>
      <w:r w:rsidR="00A84B96" w:rsidRPr="00A84B96">
        <w:fldChar w:fldCharType="separate"/>
      </w:r>
      <w:r w:rsidR="00420528" w:rsidRPr="00420528">
        <w:rPr>
          <w:rFonts w:cs="Arial"/>
          <w:vanish/>
        </w:rPr>
        <w:t>Рисунок</w:t>
      </w:r>
      <w:r w:rsidR="00420528" w:rsidRPr="00272A60">
        <w:rPr>
          <w:rFonts w:cs="Arial"/>
        </w:rPr>
        <w:t xml:space="preserve"> </w:t>
      </w:r>
      <w:r w:rsidR="00420528">
        <w:rPr>
          <w:rFonts w:cs="Arial"/>
          <w:noProof/>
        </w:rPr>
        <w:t>7</w:t>
      </w:r>
      <w:r w:rsidR="00A84B96" w:rsidRPr="00A84B96">
        <w:fldChar w:fldCharType="end"/>
      </w:r>
      <w:r w:rsidR="008B1FE2">
        <w:t>–</w:t>
      </w:r>
      <w:r w:rsidR="00A84B96" w:rsidRPr="00A84B96">
        <w:fldChar w:fldCharType="begin"/>
      </w:r>
      <w:r w:rsidR="00A84B96" w:rsidRPr="00A84B96">
        <w:instrText xml:space="preserve"> REF _Ref208763488 \h  \* MERGEFORMAT </w:instrText>
      </w:r>
      <w:r w:rsidR="00A84B96" w:rsidRPr="00A84B96">
        <w:fldChar w:fldCharType="separate"/>
      </w:r>
      <w:r w:rsidR="00420528" w:rsidRPr="00420528">
        <w:rPr>
          <w:rFonts w:cs="Arial"/>
          <w:vanish/>
        </w:rPr>
        <w:t xml:space="preserve">Рисунок </w:t>
      </w:r>
      <w:r w:rsidR="00420528">
        <w:rPr>
          <w:rFonts w:cs="Arial"/>
          <w:noProof/>
        </w:rPr>
        <w:t>9</w:t>
      </w:r>
      <w:r w:rsidR="00A84B96" w:rsidRPr="00A84B96">
        <w:fldChar w:fldCharType="end"/>
      </w:r>
      <w:r w:rsidRPr="00A84B96">
        <w:t>. Балансы и технико-экономические показатели по каждо</w:t>
      </w:r>
      <w:r w:rsidR="008B1FE2">
        <w:t>му</w:t>
      </w:r>
      <w:r w:rsidRPr="00A84B96">
        <w:t xml:space="preserve"> из вариа</w:t>
      </w:r>
      <w:r w:rsidR="008B1FE2">
        <w:t>нтов</w:t>
      </w:r>
      <w:r w:rsidRPr="00A84B96">
        <w:t xml:space="preserve"> приведены в табл</w:t>
      </w:r>
      <w:r w:rsidR="00A84B96" w:rsidRPr="00A84B96">
        <w:t>.</w:t>
      </w:r>
      <w:r w:rsidRPr="00A84B96">
        <w:t xml:space="preserve"> </w:t>
      </w:r>
      <w:r w:rsidR="00A84B96" w:rsidRPr="00A84B96">
        <w:fldChar w:fldCharType="begin"/>
      </w:r>
      <w:r w:rsidR="00A84B96" w:rsidRPr="00A84B96">
        <w:instrText xml:space="preserve"> REF _Ref208763586 \h  \* MERGEFORMAT </w:instrText>
      </w:r>
      <w:r w:rsidR="00A84B96" w:rsidRPr="00A84B96">
        <w:fldChar w:fldCharType="separate"/>
      </w:r>
      <w:r w:rsidR="00420528" w:rsidRPr="00420528">
        <w:rPr>
          <w:rFonts w:cs="Arial"/>
          <w:vanish/>
        </w:rPr>
        <w:t xml:space="preserve">Таблица </w:t>
      </w:r>
      <w:r w:rsidR="00420528">
        <w:rPr>
          <w:rFonts w:cs="Arial"/>
          <w:noProof/>
        </w:rPr>
        <w:t>10</w:t>
      </w:r>
      <w:r w:rsidR="00A84B96" w:rsidRPr="00A84B96">
        <w:fldChar w:fldCharType="end"/>
      </w:r>
      <w:r w:rsidR="00DC16A8">
        <w:t xml:space="preserve"> </w:t>
      </w:r>
      <w:r w:rsidR="008B1FE2">
        <w:t>–</w:t>
      </w:r>
      <w:r w:rsidR="00DC16A8">
        <w:t xml:space="preserve"> </w:t>
      </w:r>
      <w:r w:rsidR="00DC16A8">
        <w:fldChar w:fldCharType="begin"/>
      </w:r>
      <w:r w:rsidR="00DC16A8">
        <w:instrText xml:space="preserve"> REF _Ref211862120 \h  \* MERGEFORMAT </w:instrText>
      </w:r>
      <w:r w:rsidR="00DC16A8">
        <w:fldChar w:fldCharType="separate"/>
      </w:r>
      <w:r w:rsidR="00420528" w:rsidRPr="00420528">
        <w:rPr>
          <w:rFonts w:cs="Arial"/>
          <w:vanish/>
        </w:rPr>
        <w:t xml:space="preserve">Таблица </w:t>
      </w:r>
      <w:r w:rsidR="00420528">
        <w:rPr>
          <w:rFonts w:cs="Arial"/>
        </w:rPr>
        <w:t>12</w:t>
      </w:r>
      <w:r w:rsidR="00DC16A8">
        <w:fldChar w:fldCharType="end"/>
      </w:r>
      <w:r w:rsidRPr="00A84B96">
        <w:t>.</w:t>
      </w:r>
      <w:r>
        <w:t xml:space="preserve"> </w:t>
      </w:r>
    </w:p>
    <w:p w14:paraId="54553D44" w14:textId="77777777" w:rsidR="00272A60" w:rsidRDefault="00272A60" w:rsidP="00272A60">
      <w:pPr>
        <w:sectPr w:rsidR="00272A60" w:rsidSect="00272A60">
          <w:pgSz w:w="11906" w:h="16838"/>
          <w:pgMar w:top="1134" w:right="850" w:bottom="1134" w:left="1701" w:header="708" w:footer="708" w:gutter="0"/>
          <w:cols w:space="708"/>
          <w:docGrid w:linePitch="360"/>
        </w:sectPr>
      </w:pPr>
    </w:p>
    <w:p w14:paraId="651C4AEB" w14:textId="77777777" w:rsidR="00272A60" w:rsidRDefault="00272A60" w:rsidP="00272A60">
      <w:pPr>
        <w:keepNext/>
      </w:pPr>
      <w:r>
        <w:rPr>
          <w:noProof/>
          <w:lang w:eastAsia="ru-RU"/>
          <w14:ligatures w14:val="standardContextual"/>
        </w:rPr>
        <w:lastRenderedPageBreak/>
        <w:drawing>
          <wp:inline distT="0" distB="0" distL="0" distR="0" wp14:anchorId="41CF87C4" wp14:editId="1003FAE8">
            <wp:extent cx="5940425" cy="3766185"/>
            <wp:effectExtent l="0" t="0" r="3175" b="5715"/>
            <wp:docPr id="1789929346" name="Рисунок 1" descr="Изображение выглядит как карта, текст, атлас&#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929346" name="Рисунок 1" descr="Изображение выглядит как карта, текст, атлас&#10;&#10;Содержимое, созданное искусственным интеллектом, может быть неверным."/>
                    <pic:cNvPicPr/>
                  </pic:nvPicPr>
                  <pic:blipFill>
                    <a:blip r:embed="rId28"/>
                    <a:stretch>
                      <a:fillRect/>
                    </a:stretch>
                  </pic:blipFill>
                  <pic:spPr>
                    <a:xfrm>
                      <a:off x="0" y="0"/>
                      <a:ext cx="5947621" cy="3770747"/>
                    </a:xfrm>
                    <a:prstGeom prst="rect">
                      <a:avLst/>
                    </a:prstGeom>
                  </pic:spPr>
                </pic:pic>
              </a:graphicData>
            </a:graphic>
          </wp:inline>
        </w:drawing>
      </w:r>
    </w:p>
    <w:p w14:paraId="097304D2" w14:textId="38CF2E0E" w:rsidR="00272A60" w:rsidRPr="00272A60" w:rsidRDefault="00272A60" w:rsidP="00272A60">
      <w:pPr>
        <w:pStyle w:val="afff4"/>
        <w:jc w:val="center"/>
        <w:rPr>
          <w:rFonts w:ascii="Arial" w:hAnsi="Arial" w:cs="Arial"/>
        </w:rPr>
      </w:pPr>
      <w:bookmarkStart w:id="21" w:name="_Ref208763483"/>
      <w:r w:rsidRPr="00272A60">
        <w:rPr>
          <w:rFonts w:ascii="Arial" w:hAnsi="Arial" w:cs="Arial"/>
        </w:rPr>
        <w:t xml:space="preserve">Рисунок </w:t>
      </w:r>
      <w:r w:rsidRPr="00272A60">
        <w:rPr>
          <w:rFonts w:ascii="Arial" w:hAnsi="Arial" w:cs="Arial"/>
        </w:rPr>
        <w:fldChar w:fldCharType="begin"/>
      </w:r>
      <w:r w:rsidRPr="00272A60">
        <w:rPr>
          <w:rFonts w:ascii="Arial" w:hAnsi="Arial" w:cs="Arial"/>
        </w:rPr>
        <w:instrText xml:space="preserve"> SEQ Рисунок \* ARABIC </w:instrText>
      </w:r>
      <w:r w:rsidRPr="00272A60">
        <w:rPr>
          <w:rFonts w:ascii="Arial" w:hAnsi="Arial" w:cs="Arial"/>
        </w:rPr>
        <w:fldChar w:fldCharType="separate"/>
      </w:r>
      <w:r w:rsidR="009C4D59">
        <w:rPr>
          <w:rFonts w:ascii="Arial" w:hAnsi="Arial" w:cs="Arial"/>
        </w:rPr>
        <w:t>7</w:t>
      </w:r>
      <w:r w:rsidRPr="00272A60">
        <w:rPr>
          <w:rFonts w:ascii="Arial" w:hAnsi="Arial" w:cs="Arial"/>
        </w:rPr>
        <w:fldChar w:fldCharType="end"/>
      </w:r>
      <w:bookmarkEnd w:id="21"/>
      <w:r w:rsidRPr="00272A60">
        <w:rPr>
          <w:rFonts w:ascii="Arial" w:hAnsi="Arial" w:cs="Arial"/>
        </w:rPr>
        <w:t xml:space="preserve"> </w:t>
      </w:r>
      <w:r w:rsidR="006C1A15">
        <w:rPr>
          <w:rFonts w:ascii="Arial" w:hAnsi="Arial" w:cs="Arial"/>
        </w:rPr>
        <w:t>–</w:t>
      </w:r>
      <w:r w:rsidRPr="00272A60">
        <w:rPr>
          <w:rFonts w:ascii="Arial" w:hAnsi="Arial" w:cs="Arial"/>
        </w:rPr>
        <w:t xml:space="preserve"> Зона теплоснабжения котельной ПК № 4-2</w:t>
      </w:r>
    </w:p>
    <w:p w14:paraId="1C8CB1E6" w14:textId="77777777" w:rsidR="00272A60" w:rsidRDefault="00272A60" w:rsidP="00272A60"/>
    <w:p w14:paraId="5C919494" w14:textId="77777777" w:rsidR="00272A60" w:rsidRDefault="00272A60" w:rsidP="00272A60">
      <w:pPr>
        <w:keepNext/>
      </w:pPr>
      <w:r>
        <w:rPr>
          <w:noProof/>
          <w:lang w:eastAsia="ru-RU"/>
          <w14:ligatures w14:val="standardContextual"/>
        </w:rPr>
        <w:lastRenderedPageBreak/>
        <w:drawing>
          <wp:inline distT="0" distB="0" distL="0" distR="0" wp14:anchorId="5BB0520F" wp14:editId="1648FEDD">
            <wp:extent cx="5940425" cy="4815205"/>
            <wp:effectExtent l="0" t="0" r="3175" b="4445"/>
            <wp:docPr id="1162447894" name="Рисунок 1" descr="Изображение выглядит как текст, диаграмма, План, карт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447894" name="Рисунок 1" descr="Изображение выглядит как текст, диаграмма, План, карта&#10;&#10;Содержимое, созданное искусственным интеллектом, может быть неверным."/>
                    <pic:cNvPicPr/>
                  </pic:nvPicPr>
                  <pic:blipFill>
                    <a:blip r:embed="rId29"/>
                    <a:stretch>
                      <a:fillRect/>
                    </a:stretch>
                  </pic:blipFill>
                  <pic:spPr>
                    <a:xfrm>
                      <a:off x="0" y="0"/>
                      <a:ext cx="5940425" cy="4815205"/>
                    </a:xfrm>
                    <a:prstGeom prst="rect">
                      <a:avLst/>
                    </a:prstGeom>
                  </pic:spPr>
                </pic:pic>
              </a:graphicData>
            </a:graphic>
          </wp:inline>
        </w:drawing>
      </w:r>
    </w:p>
    <w:p w14:paraId="57FDCB4E" w14:textId="724EC100" w:rsidR="00272A60" w:rsidRPr="00272A60" w:rsidRDefault="00272A60" w:rsidP="00272A60">
      <w:pPr>
        <w:pStyle w:val="afff4"/>
        <w:jc w:val="center"/>
        <w:rPr>
          <w:rFonts w:ascii="Arial" w:hAnsi="Arial" w:cs="Arial"/>
        </w:rPr>
      </w:pPr>
      <w:r w:rsidRPr="00272A60">
        <w:rPr>
          <w:rFonts w:ascii="Arial" w:hAnsi="Arial" w:cs="Arial"/>
        </w:rPr>
        <w:t xml:space="preserve">Рисунок </w:t>
      </w:r>
      <w:r w:rsidRPr="00272A60">
        <w:rPr>
          <w:rFonts w:ascii="Arial" w:hAnsi="Arial" w:cs="Arial"/>
        </w:rPr>
        <w:fldChar w:fldCharType="begin"/>
      </w:r>
      <w:r w:rsidRPr="00272A60">
        <w:rPr>
          <w:rFonts w:ascii="Arial" w:hAnsi="Arial" w:cs="Arial"/>
        </w:rPr>
        <w:instrText xml:space="preserve"> SEQ Рисунок \* ARABIC </w:instrText>
      </w:r>
      <w:r w:rsidRPr="00272A60">
        <w:rPr>
          <w:rFonts w:ascii="Arial" w:hAnsi="Arial" w:cs="Arial"/>
        </w:rPr>
        <w:fldChar w:fldCharType="separate"/>
      </w:r>
      <w:r w:rsidR="009C4D59">
        <w:rPr>
          <w:rFonts w:ascii="Arial" w:hAnsi="Arial" w:cs="Arial"/>
        </w:rPr>
        <w:t>8</w:t>
      </w:r>
      <w:r w:rsidRPr="00272A60">
        <w:rPr>
          <w:rFonts w:ascii="Arial" w:hAnsi="Arial" w:cs="Arial"/>
        </w:rPr>
        <w:fldChar w:fldCharType="end"/>
      </w:r>
      <w:r w:rsidRPr="00272A60">
        <w:rPr>
          <w:rFonts w:ascii="Arial" w:hAnsi="Arial" w:cs="Arial"/>
        </w:rPr>
        <w:t xml:space="preserve"> </w:t>
      </w:r>
      <w:r w:rsidR="006C1A15">
        <w:rPr>
          <w:rFonts w:ascii="Arial" w:hAnsi="Arial" w:cs="Arial"/>
        </w:rPr>
        <w:t>–</w:t>
      </w:r>
      <w:r w:rsidRPr="00272A60">
        <w:rPr>
          <w:rFonts w:ascii="Arial" w:hAnsi="Arial" w:cs="Arial"/>
        </w:rPr>
        <w:t xml:space="preserve"> Зона теплоснабжения котельной ПК № 4-3</w:t>
      </w:r>
    </w:p>
    <w:p w14:paraId="3E6D4B80" w14:textId="77777777" w:rsidR="00272A60" w:rsidRDefault="00272A60" w:rsidP="00272A60"/>
    <w:p w14:paraId="01F63104" w14:textId="77777777" w:rsidR="00272A60" w:rsidRDefault="00272A60" w:rsidP="00272A60">
      <w:pPr>
        <w:keepNext/>
      </w:pPr>
      <w:r>
        <w:rPr>
          <w:noProof/>
          <w:lang w:eastAsia="ru-RU"/>
          <w14:ligatures w14:val="standardContextual"/>
        </w:rPr>
        <w:lastRenderedPageBreak/>
        <w:drawing>
          <wp:inline distT="0" distB="0" distL="0" distR="0" wp14:anchorId="09662FF7" wp14:editId="304ADBBE">
            <wp:extent cx="5940425" cy="4286885"/>
            <wp:effectExtent l="0" t="0" r="3175" b="0"/>
            <wp:docPr id="1199938389" name="Рисунок 1" descr="Изображение выглядит как карта, текст, диаграмм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38389" name="Рисунок 1" descr="Изображение выглядит как карта, текст, диаграмма&#10;&#10;Содержимое, созданное искусственным интеллектом, может быть неверным."/>
                    <pic:cNvPicPr/>
                  </pic:nvPicPr>
                  <pic:blipFill>
                    <a:blip r:embed="rId30"/>
                    <a:stretch>
                      <a:fillRect/>
                    </a:stretch>
                  </pic:blipFill>
                  <pic:spPr>
                    <a:xfrm>
                      <a:off x="0" y="0"/>
                      <a:ext cx="5940425" cy="4286885"/>
                    </a:xfrm>
                    <a:prstGeom prst="rect">
                      <a:avLst/>
                    </a:prstGeom>
                  </pic:spPr>
                </pic:pic>
              </a:graphicData>
            </a:graphic>
          </wp:inline>
        </w:drawing>
      </w:r>
    </w:p>
    <w:p w14:paraId="3EDC85B1" w14:textId="41F4D917" w:rsidR="00272A60" w:rsidRDefault="00272A60" w:rsidP="00272A60">
      <w:pPr>
        <w:pStyle w:val="afff4"/>
        <w:jc w:val="center"/>
        <w:rPr>
          <w:rFonts w:ascii="Arial" w:hAnsi="Arial" w:cs="Arial"/>
        </w:rPr>
        <w:sectPr w:rsidR="00272A60" w:rsidSect="003F47E2">
          <w:pgSz w:w="11906" w:h="16838"/>
          <w:pgMar w:top="1134" w:right="851" w:bottom="1134" w:left="1701" w:header="709" w:footer="709" w:gutter="0"/>
          <w:cols w:space="708"/>
          <w:docGrid w:linePitch="360"/>
        </w:sectPr>
      </w:pPr>
      <w:bookmarkStart w:id="22" w:name="_Ref208763488"/>
      <w:r w:rsidRPr="00272A60">
        <w:rPr>
          <w:rFonts w:ascii="Arial" w:hAnsi="Arial" w:cs="Arial"/>
        </w:rPr>
        <w:t xml:space="preserve">Рисунок </w:t>
      </w:r>
      <w:r w:rsidRPr="00272A60">
        <w:rPr>
          <w:rFonts w:ascii="Arial" w:hAnsi="Arial" w:cs="Arial"/>
        </w:rPr>
        <w:fldChar w:fldCharType="begin"/>
      </w:r>
      <w:r w:rsidRPr="00272A60">
        <w:rPr>
          <w:rFonts w:ascii="Arial" w:hAnsi="Arial" w:cs="Arial"/>
        </w:rPr>
        <w:instrText xml:space="preserve"> SEQ Рисунок \* ARABIC </w:instrText>
      </w:r>
      <w:r w:rsidRPr="00272A60">
        <w:rPr>
          <w:rFonts w:ascii="Arial" w:hAnsi="Arial" w:cs="Arial"/>
        </w:rPr>
        <w:fldChar w:fldCharType="separate"/>
      </w:r>
      <w:r w:rsidR="009C4D59">
        <w:rPr>
          <w:rFonts w:ascii="Arial" w:hAnsi="Arial" w:cs="Arial"/>
        </w:rPr>
        <w:t>9</w:t>
      </w:r>
      <w:r w:rsidRPr="00272A60">
        <w:rPr>
          <w:rFonts w:ascii="Arial" w:hAnsi="Arial" w:cs="Arial"/>
        </w:rPr>
        <w:fldChar w:fldCharType="end"/>
      </w:r>
      <w:bookmarkEnd w:id="22"/>
      <w:r w:rsidR="006C1A15">
        <w:rPr>
          <w:rFonts w:ascii="Arial" w:hAnsi="Arial" w:cs="Arial"/>
        </w:rPr>
        <w:t xml:space="preserve"> –</w:t>
      </w:r>
      <w:r w:rsidRPr="00272A60">
        <w:rPr>
          <w:rFonts w:ascii="Arial" w:hAnsi="Arial" w:cs="Arial"/>
        </w:rPr>
        <w:t xml:space="preserve"> Зона теплоснабжения котельной ПК № 4-4</w:t>
      </w:r>
    </w:p>
    <w:p w14:paraId="240F6284" w14:textId="15771649" w:rsidR="00272A60" w:rsidRPr="008252D2" w:rsidRDefault="00272A60" w:rsidP="00272A60">
      <w:pPr>
        <w:pStyle w:val="afff4"/>
        <w:keepNext/>
        <w:spacing w:after="0"/>
        <w:rPr>
          <w:rFonts w:ascii="Arial" w:hAnsi="Arial" w:cs="Arial"/>
        </w:rPr>
      </w:pPr>
      <w:bookmarkStart w:id="23" w:name="_Ref208763586"/>
      <w:r w:rsidRPr="008252D2">
        <w:rPr>
          <w:rFonts w:ascii="Arial" w:hAnsi="Arial" w:cs="Arial"/>
        </w:rPr>
        <w:lastRenderedPageBreak/>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10</w:t>
      </w:r>
      <w:r w:rsidRPr="008252D2">
        <w:rPr>
          <w:rFonts w:ascii="Arial" w:hAnsi="Arial" w:cs="Arial"/>
        </w:rPr>
        <w:fldChar w:fldCharType="end"/>
      </w:r>
      <w:bookmarkEnd w:id="23"/>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замещающего </w:t>
      </w:r>
      <w:r w:rsidR="008B1FE2">
        <w:rPr>
          <w:rFonts w:ascii="Arial" w:hAnsi="Arial" w:cs="Arial"/>
        </w:rPr>
        <w:t>источника</w:t>
      </w:r>
      <w:r w:rsidRPr="008252D2">
        <w:rPr>
          <w:rFonts w:ascii="Arial" w:hAnsi="Arial" w:cs="Arial"/>
        </w:rPr>
        <w:t xml:space="preserve"> </w:t>
      </w:r>
      <w:r w:rsidR="00330BD8">
        <w:rPr>
          <w:rFonts w:ascii="Arial" w:hAnsi="Arial" w:cs="Arial"/>
        </w:rPr>
        <w:t>ПК № 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0"/>
        <w:gridCol w:w="1750"/>
        <w:gridCol w:w="2280"/>
        <w:gridCol w:w="2280"/>
      </w:tblGrid>
      <w:tr w:rsidR="00DC16A8" w:rsidRPr="00E471F1" w14:paraId="3DAA44CE" w14:textId="77777777" w:rsidTr="008C0C56">
        <w:trPr>
          <w:trHeight w:val="20"/>
          <w:tblHeader/>
        </w:trPr>
        <w:tc>
          <w:tcPr>
            <w:tcW w:w="2833" w:type="pct"/>
            <w:shd w:val="clear" w:color="000000" w:fill="F2F2F2"/>
            <w:vAlign w:val="center"/>
            <w:hideMark/>
          </w:tcPr>
          <w:p w14:paraId="3F64D881"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1AD2A3A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3" w:type="pct"/>
            <w:shd w:val="clear" w:color="000000" w:fill="F2F2F2"/>
            <w:vAlign w:val="center"/>
          </w:tcPr>
          <w:p w14:paraId="1DDC3E5E"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Вариация 1 (децентрализация)</w:t>
            </w:r>
          </w:p>
        </w:tc>
        <w:tc>
          <w:tcPr>
            <w:tcW w:w="783" w:type="pct"/>
            <w:shd w:val="clear" w:color="000000" w:fill="F2F2F2"/>
            <w:vAlign w:val="center"/>
          </w:tcPr>
          <w:p w14:paraId="25515EB0"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8252D2">
              <w:rPr>
                <w:rFonts w:ascii="Arial" w:eastAsia="Times New Roman" w:hAnsi="Arial" w:cs="Arial"/>
                <w:b/>
                <w:bCs/>
                <w:color w:val="000000"/>
                <w:sz w:val="18"/>
                <w:szCs w:val="18"/>
                <w:lang w:eastAsia="ru-RU"/>
              </w:rPr>
              <w:t>Вариация 2 (работа источников на единую сеть)</w:t>
            </w:r>
          </w:p>
        </w:tc>
      </w:tr>
      <w:tr w:rsidR="00DC16A8" w:rsidRPr="00E471F1" w14:paraId="62E0ADEA" w14:textId="77777777" w:rsidTr="008C0C56">
        <w:trPr>
          <w:trHeight w:val="20"/>
        </w:trPr>
        <w:tc>
          <w:tcPr>
            <w:tcW w:w="2833" w:type="pct"/>
            <w:vAlign w:val="center"/>
            <w:hideMark/>
          </w:tcPr>
          <w:p w14:paraId="481E558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4EC3C27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4708C97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400,07</w:t>
            </w:r>
          </w:p>
        </w:tc>
        <w:tc>
          <w:tcPr>
            <w:tcW w:w="783" w:type="pct"/>
            <w:tcBorders>
              <w:top w:val="single" w:sz="4" w:space="0" w:color="auto"/>
              <w:left w:val="single" w:sz="4" w:space="0" w:color="auto"/>
              <w:bottom w:val="single" w:sz="4" w:space="0" w:color="auto"/>
              <w:right w:val="single" w:sz="4" w:space="0" w:color="auto"/>
            </w:tcBorders>
            <w:vAlign w:val="center"/>
          </w:tcPr>
          <w:p w14:paraId="3726B45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400,07</w:t>
            </w:r>
          </w:p>
        </w:tc>
      </w:tr>
      <w:tr w:rsidR="00DC16A8" w:rsidRPr="00E471F1" w14:paraId="5F614E3F" w14:textId="77777777" w:rsidTr="008C0C56">
        <w:trPr>
          <w:trHeight w:val="20"/>
        </w:trPr>
        <w:tc>
          <w:tcPr>
            <w:tcW w:w="2833" w:type="pct"/>
            <w:vAlign w:val="center"/>
            <w:hideMark/>
          </w:tcPr>
          <w:p w14:paraId="607CDB1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30ED456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98CC15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47E2B5B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698F6902" w14:textId="77777777" w:rsidTr="008C0C56">
        <w:trPr>
          <w:trHeight w:val="20"/>
        </w:trPr>
        <w:tc>
          <w:tcPr>
            <w:tcW w:w="2833" w:type="pct"/>
            <w:vAlign w:val="center"/>
            <w:hideMark/>
          </w:tcPr>
          <w:p w14:paraId="3303A5E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2E00285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7179B5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400,07</w:t>
            </w:r>
          </w:p>
        </w:tc>
        <w:tc>
          <w:tcPr>
            <w:tcW w:w="783" w:type="pct"/>
            <w:tcBorders>
              <w:top w:val="nil"/>
              <w:left w:val="single" w:sz="4" w:space="0" w:color="auto"/>
              <w:bottom w:val="single" w:sz="4" w:space="0" w:color="auto"/>
              <w:right w:val="single" w:sz="4" w:space="0" w:color="auto"/>
            </w:tcBorders>
            <w:vAlign w:val="center"/>
          </w:tcPr>
          <w:p w14:paraId="3FB04D3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400,07</w:t>
            </w:r>
          </w:p>
        </w:tc>
      </w:tr>
      <w:tr w:rsidR="00DC16A8" w:rsidRPr="00E471F1" w14:paraId="46113C2C" w14:textId="77777777" w:rsidTr="008C0C56">
        <w:trPr>
          <w:trHeight w:val="20"/>
        </w:trPr>
        <w:tc>
          <w:tcPr>
            <w:tcW w:w="2833" w:type="pct"/>
            <w:vAlign w:val="center"/>
            <w:hideMark/>
          </w:tcPr>
          <w:p w14:paraId="3DBC61B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7EFEA51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A0F5E5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8,35</w:t>
            </w:r>
          </w:p>
        </w:tc>
        <w:tc>
          <w:tcPr>
            <w:tcW w:w="783" w:type="pct"/>
            <w:tcBorders>
              <w:top w:val="nil"/>
              <w:left w:val="single" w:sz="4" w:space="0" w:color="auto"/>
              <w:bottom w:val="single" w:sz="4" w:space="0" w:color="auto"/>
              <w:right w:val="single" w:sz="4" w:space="0" w:color="auto"/>
            </w:tcBorders>
            <w:vAlign w:val="center"/>
          </w:tcPr>
          <w:p w14:paraId="0AA3B98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8,35</w:t>
            </w:r>
          </w:p>
        </w:tc>
      </w:tr>
      <w:tr w:rsidR="00DC16A8" w:rsidRPr="00E471F1" w14:paraId="46217F5A" w14:textId="77777777" w:rsidTr="008C0C56">
        <w:trPr>
          <w:trHeight w:val="20"/>
        </w:trPr>
        <w:tc>
          <w:tcPr>
            <w:tcW w:w="2833" w:type="pct"/>
            <w:vMerge w:val="restart"/>
            <w:vAlign w:val="center"/>
            <w:hideMark/>
          </w:tcPr>
          <w:p w14:paraId="1E3E2C7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523BB75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7F4E7E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7,55</w:t>
            </w:r>
          </w:p>
        </w:tc>
        <w:tc>
          <w:tcPr>
            <w:tcW w:w="783" w:type="pct"/>
            <w:tcBorders>
              <w:top w:val="nil"/>
              <w:left w:val="single" w:sz="4" w:space="0" w:color="auto"/>
              <w:bottom w:val="single" w:sz="4" w:space="0" w:color="auto"/>
              <w:right w:val="single" w:sz="4" w:space="0" w:color="auto"/>
            </w:tcBorders>
            <w:vAlign w:val="center"/>
          </w:tcPr>
          <w:p w14:paraId="697199A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7,79</w:t>
            </w:r>
          </w:p>
        </w:tc>
      </w:tr>
      <w:tr w:rsidR="00DC16A8" w:rsidRPr="00E471F1" w14:paraId="69577E68" w14:textId="77777777" w:rsidTr="008C0C56">
        <w:trPr>
          <w:trHeight w:val="20"/>
        </w:trPr>
        <w:tc>
          <w:tcPr>
            <w:tcW w:w="2833" w:type="pct"/>
            <w:vMerge/>
            <w:vAlign w:val="center"/>
            <w:hideMark/>
          </w:tcPr>
          <w:p w14:paraId="0E1F830E" w14:textId="77777777" w:rsidR="00DC16A8" w:rsidRPr="00E471F1" w:rsidRDefault="00DC16A8" w:rsidP="008C0C56">
            <w:pPr>
              <w:spacing w:after="0" w:line="240" w:lineRule="auto"/>
              <w:rPr>
                <w:rFonts w:ascii="Arial" w:eastAsia="Times New Roman" w:hAnsi="Arial" w:cs="Arial"/>
                <w:color w:val="000000"/>
                <w:sz w:val="18"/>
                <w:szCs w:val="18"/>
                <w:lang w:eastAsia="ru-RU"/>
              </w:rPr>
            </w:pPr>
          </w:p>
        </w:tc>
        <w:tc>
          <w:tcPr>
            <w:tcW w:w="601" w:type="pct"/>
            <w:vAlign w:val="center"/>
            <w:hideMark/>
          </w:tcPr>
          <w:p w14:paraId="69F35E0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386AA68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2,31%</w:t>
            </w:r>
          </w:p>
        </w:tc>
        <w:tc>
          <w:tcPr>
            <w:tcW w:w="783" w:type="pct"/>
            <w:tcBorders>
              <w:top w:val="nil"/>
              <w:left w:val="single" w:sz="4" w:space="0" w:color="auto"/>
              <w:bottom w:val="single" w:sz="4" w:space="0" w:color="auto"/>
              <w:right w:val="single" w:sz="4" w:space="0" w:color="auto"/>
            </w:tcBorders>
            <w:vAlign w:val="center"/>
          </w:tcPr>
          <w:p w14:paraId="6E846D0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2,39%</w:t>
            </w:r>
          </w:p>
        </w:tc>
      </w:tr>
      <w:tr w:rsidR="00DC16A8" w:rsidRPr="00E471F1" w14:paraId="7B98038E" w14:textId="77777777" w:rsidTr="008C0C56">
        <w:trPr>
          <w:trHeight w:val="20"/>
        </w:trPr>
        <w:tc>
          <w:tcPr>
            <w:tcW w:w="2833" w:type="pct"/>
            <w:vAlign w:val="center"/>
            <w:hideMark/>
          </w:tcPr>
          <w:p w14:paraId="5C99461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7F2349F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7DA09A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326,40</w:t>
            </w:r>
          </w:p>
        </w:tc>
        <w:tc>
          <w:tcPr>
            <w:tcW w:w="783" w:type="pct"/>
            <w:tcBorders>
              <w:top w:val="nil"/>
              <w:left w:val="single" w:sz="4" w:space="0" w:color="auto"/>
              <w:bottom w:val="single" w:sz="4" w:space="0" w:color="auto"/>
              <w:right w:val="single" w:sz="4" w:space="0" w:color="auto"/>
            </w:tcBorders>
            <w:vAlign w:val="center"/>
          </w:tcPr>
          <w:p w14:paraId="52B16C6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326,40</w:t>
            </w:r>
          </w:p>
        </w:tc>
      </w:tr>
      <w:tr w:rsidR="00DC16A8" w:rsidRPr="00E471F1" w14:paraId="181DB443" w14:textId="77777777" w:rsidTr="008C0C56">
        <w:trPr>
          <w:trHeight w:val="20"/>
        </w:trPr>
        <w:tc>
          <w:tcPr>
            <w:tcW w:w="2833" w:type="pct"/>
            <w:vAlign w:val="center"/>
            <w:hideMark/>
          </w:tcPr>
          <w:p w14:paraId="11CD4684"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0B16E70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8A9F6C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185,70</w:t>
            </w:r>
          </w:p>
        </w:tc>
        <w:tc>
          <w:tcPr>
            <w:tcW w:w="783" w:type="pct"/>
            <w:tcBorders>
              <w:top w:val="nil"/>
              <w:left w:val="single" w:sz="4" w:space="0" w:color="auto"/>
              <w:bottom w:val="single" w:sz="4" w:space="0" w:color="auto"/>
              <w:right w:val="single" w:sz="4" w:space="0" w:color="auto"/>
            </w:tcBorders>
            <w:vAlign w:val="center"/>
          </w:tcPr>
          <w:p w14:paraId="7B6CCDB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185,70</w:t>
            </w:r>
          </w:p>
        </w:tc>
      </w:tr>
      <w:tr w:rsidR="00DC16A8" w:rsidRPr="00E471F1" w14:paraId="2A0C88F2" w14:textId="77777777" w:rsidTr="008C0C56">
        <w:trPr>
          <w:trHeight w:val="20"/>
        </w:trPr>
        <w:tc>
          <w:tcPr>
            <w:tcW w:w="2833" w:type="pct"/>
            <w:vAlign w:val="center"/>
            <w:hideMark/>
          </w:tcPr>
          <w:p w14:paraId="469937B2"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7EFA7AD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6A472F0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89,82</w:t>
            </w:r>
          </w:p>
        </w:tc>
        <w:tc>
          <w:tcPr>
            <w:tcW w:w="783" w:type="pct"/>
            <w:tcBorders>
              <w:top w:val="nil"/>
              <w:left w:val="single" w:sz="4" w:space="0" w:color="auto"/>
              <w:bottom w:val="single" w:sz="4" w:space="0" w:color="auto"/>
              <w:right w:val="single" w:sz="4" w:space="0" w:color="auto"/>
            </w:tcBorders>
            <w:vAlign w:val="center"/>
          </w:tcPr>
          <w:p w14:paraId="47E4A7F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89,82</w:t>
            </w:r>
          </w:p>
        </w:tc>
      </w:tr>
      <w:tr w:rsidR="00DC16A8" w:rsidRPr="00E471F1" w14:paraId="4E7CF63D" w14:textId="77777777" w:rsidTr="008C0C56">
        <w:trPr>
          <w:trHeight w:val="20"/>
        </w:trPr>
        <w:tc>
          <w:tcPr>
            <w:tcW w:w="2833" w:type="pct"/>
            <w:vAlign w:val="center"/>
            <w:hideMark/>
          </w:tcPr>
          <w:p w14:paraId="3DEE7A11"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00CDA2F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6BF1877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50,88</w:t>
            </w:r>
          </w:p>
        </w:tc>
        <w:tc>
          <w:tcPr>
            <w:tcW w:w="783" w:type="pct"/>
            <w:tcBorders>
              <w:top w:val="nil"/>
              <w:left w:val="single" w:sz="4" w:space="0" w:color="auto"/>
              <w:bottom w:val="single" w:sz="4" w:space="0" w:color="auto"/>
              <w:right w:val="single" w:sz="4" w:space="0" w:color="auto"/>
            </w:tcBorders>
            <w:vAlign w:val="center"/>
          </w:tcPr>
          <w:p w14:paraId="2BE6C0B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50,88</w:t>
            </w:r>
          </w:p>
        </w:tc>
      </w:tr>
      <w:tr w:rsidR="00DC16A8" w:rsidRPr="00E471F1" w14:paraId="479EE157" w14:textId="77777777" w:rsidTr="008C0C56">
        <w:trPr>
          <w:trHeight w:val="20"/>
        </w:trPr>
        <w:tc>
          <w:tcPr>
            <w:tcW w:w="2833" w:type="pct"/>
            <w:vAlign w:val="center"/>
            <w:hideMark/>
          </w:tcPr>
          <w:p w14:paraId="2AFF6B5C"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23C6832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11A2947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57,77</w:t>
            </w:r>
          </w:p>
        </w:tc>
        <w:tc>
          <w:tcPr>
            <w:tcW w:w="783" w:type="pct"/>
            <w:tcBorders>
              <w:top w:val="single" w:sz="4" w:space="0" w:color="auto"/>
              <w:left w:val="single" w:sz="4" w:space="0" w:color="auto"/>
              <w:bottom w:val="single" w:sz="4" w:space="0" w:color="auto"/>
              <w:right w:val="single" w:sz="4" w:space="0" w:color="auto"/>
            </w:tcBorders>
            <w:vAlign w:val="center"/>
          </w:tcPr>
          <w:p w14:paraId="2526412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57,53</w:t>
            </w:r>
          </w:p>
        </w:tc>
      </w:tr>
      <w:tr w:rsidR="00DC16A8" w:rsidRPr="00E471F1" w14:paraId="7670FE22" w14:textId="77777777" w:rsidTr="008C0C56">
        <w:trPr>
          <w:trHeight w:val="20"/>
        </w:trPr>
        <w:tc>
          <w:tcPr>
            <w:tcW w:w="2833" w:type="pct"/>
            <w:vAlign w:val="center"/>
            <w:hideMark/>
          </w:tcPr>
          <w:p w14:paraId="3537B4D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3520E3E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9D432A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300,05</w:t>
            </w:r>
          </w:p>
        </w:tc>
        <w:tc>
          <w:tcPr>
            <w:tcW w:w="783" w:type="pct"/>
            <w:tcBorders>
              <w:top w:val="nil"/>
              <w:left w:val="single" w:sz="4" w:space="0" w:color="auto"/>
              <w:bottom w:val="single" w:sz="4" w:space="0" w:color="auto"/>
              <w:right w:val="single" w:sz="4" w:space="0" w:color="auto"/>
            </w:tcBorders>
            <w:vAlign w:val="center"/>
          </w:tcPr>
          <w:p w14:paraId="6CA7A4F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300,05</w:t>
            </w:r>
          </w:p>
        </w:tc>
      </w:tr>
      <w:tr w:rsidR="00DC16A8" w:rsidRPr="00E471F1" w14:paraId="7167C538" w14:textId="77777777" w:rsidTr="008C0C56">
        <w:trPr>
          <w:trHeight w:val="20"/>
        </w:trPr>
        <w:tc>
          <w:tcPr>
            <w:tcW w:w="2833" w:type="pct"/>
            <w:vAlign w:val="center"/>
            <w:hideMark/>
          </w:tcPr>
          <w:p w14:paraId="67D24D2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09E75D5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BF4899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294,72</w:t>
            </w:r>
          </w:p>
        </w:tc>
        <w:tc>
          <w:tcPr>
            <w:tcW w:w="783" w:type="pct"/>
            <w:tcBorders>
              <w:top w:val="nil"/>
              <w:left w:val="single" w:sz="4" w:space="0" w:color="auto"/>
              <w:bottom w:val="single" w:sz="4" w:space="0" w:color="auto"/>
              <w:right w:val="single" w:sz="4" w:space="0" w:color="auto"/>
            </w:tcBorders>
            <w:vAlign w:val="center"/>
          </w:tcPr>
          <w:p w14:paraId="3F4FBF3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294,93</w:t>
            </w:r>
          </w:p>
        </w:tc>
      </w:tr>
      <w:tr w:rsidR="00DC16A8" w:rsidRPr="00E471F1" w14:paraId="7D0CB7B7" w14:textId="77777777" w:rsidTr="008C0C56">
        <w:trPr>
          <w:trHeight w:val="20"/>
        </w:trPr>
        <w:tc>
          <w:tcPr>
            <w:tcW w:w="2833" w:type="pct"/>
            <w:vAlign w:val="center"/>
            <w:hideMark/>
          </w:tcPr>
          <w:p w14:paraId="3505FB8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418FC34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4342AAE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5,33</w:t>
            </w:r>
          </w:p>
        </w:tc>
        <w:tc>
          <w:tcPr>
            <w:tcW w:w="783" w:type="pct"/>
            <w:tcBorders>
              <w:top w:val="nil"/>
              <w:left w:val="single" w:sz="4" w:space="0" w:color="auto"/>
              <w:bottom w:val="single" w:sz="4" w:space="0" w:color="auto"/>
              <w:right w:val="single" w:sz="4" w:space="0" w:color="auto"/>
            </w:tcBorders>
            <w:vAlign w:val="center"/>
          </w:tcPr>
          <w:p w14:paraId="6FA3E17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5,13</w:t>
            </w:r>
          </w:p>
        </w:tc>
      </w:tr>
      <w:tr w:rsidR="00DC16A8" w:rsidRPr="00E471F1" w14:paraId="3C75DFF6" w14:textId="77777777" w:rsidTr="008C0C56">
        <w:trPr>
          <w:trHeight w:val="20"/>
        </w:trPr>
        <w:tc>
          <w:tcPr>
            <w:tcW w:w="2833" w:type="pct"/>
            <w:vAlign w:val="center"/>
            <w:hideMark/>
          </w:tcPr>
          <w:p w14:paraId="6BF0D77F"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1188124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2C312FD7"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760517FB"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43AD4087" w14:textId="77777777" w:rsidTr="008C0C56">
        <w:trPr>
          <w:trHeight w:val="20"/>
        </w:trPr>
        <w:tc>
          <w:tcPr>
            <w:tcW w:w="2833" w:type="pct"/>
            <w:vAlign w:val="center"/>
            <w:hideMark/>
          </w:tcPr>
          <w:p w14:paraId="111DA9E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3A0AB11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single" w:sz="4" w:space="0" w:color="auto"/>
              <w:left w:val="single" w:sz="4" w:space="0" w:color="auto"/>
              <w:bottom w:val="single" w:sz="4" w:space="0" w:color="auto"/>
              <w:right w:val="single" w:sz="4" w:space="0" w:color="auto"/>
            </w:tcBorders>
            <w:vAlign w:val="center"/>
          </w:tcPr>
          <w:p w14:paraId="4739B55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624,97</w:t>
            </w:r>
          </w:p>
        </w:tc>
        <w:tc>
          <w:tcPr>
            <w:tcW w:w="783" w:type="pct"/>
            <w:tcBorders>
              <w:top w:val="single" w:sz="4" w:space="0" w:color="auto"/>
              <w:left w:val="single" w:sz="4" w:space="0" w:color="auto"/>
              <w:bottom w:val="single" w:sz="4" w:space="0" w:color="auto"/>
              <w:right w:val="single" w:sz="4" w:space="0" w:color="auto"/>
            </w:tcBorders>
            <w:vAlign w:val="center"/>
          </w:tcPr>
          <w:p w14:paraId="0BEDFA7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626,29</w:t>
            </w:r>
          </w:p>
        </w:tc>
      </w:tr>
      <w:tr w:rsidR="00DC16A8" w:rsidRPr="00E471F1" w14:paraId="1C0C98EB" w14:textId="77777777" w:rsidTr="008C0C56">
        <w:trPr>
          <w:trHeight w:val="20"/>
        </w:trPr>
        <w:tc>
          <w:tcPr>
            <w:tcW w:w="2833" w:type="pct"/>
            <w:vAlign w:val="center"/>
            <w:hideMark/>
          </w:tcPr>
          <w:p w14:paraId="68914A7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28E2A5C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19FD8D8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15,24</w:t>
            </w:r>
          </w:p>
        </w:tc>
        <w:tc>
          <w:tcPr>
            <w:tcW w:w="783" w:type="pct"/>
            <w:tcBorders>
              <w:top w:val="nil"/>
              <w:left w:val="single" w:sz="4" w:space="0" w:color="auto"/>
              <w:bottom w:val="single" w:sz="4" w:space="0" w:color="auto"/>
              <w:right w:val="single" w:sz="4" w:space="0" w:color="auto"/>
            </w:tcBorders>
            <w:vAlign w:val="center"/>
          </w:tcPr>
          <w:p w14:paraId="2F2AE7D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15,28</w:t>
            </w:r>
          </w:p>
        </w:tc>
      </w:tr>
      <w:tr w:rsidR="00DC16A8" w:rsidRPr="00E471F1" w14:paraId="3058F0F2" w14:textId="77777777" w:rsidTr="008C0C56">
        <w:trPr>
          <w:trHeight w:val="20"/>
        </w:trPr>
        <w:tc>
          <w:tcPr>
            <w:tcW w:w="2833" w:type="pct"/>
            <w:vAlign w:val="center"/>
            <w:hideMark/>
          </w:tcPr>
          <w:p w14:paraId="2A532E3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54219CD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288AFDA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609,73</w:t>
            </w:r>
          </w:p>
        </w:tc>
        <w:tc>
          <w:tcPr>
            <w:tcW w:w="783" w:type="pct"/>
            <w:tcBorders>
              <w:top w:val="nil"/>
              <w:left w:val="single" w:sz="4" w:space="0" w:color="auto"/>
              <w:bottom w:val="single" w:sz="4" w:space="0" w:color="auto"/>
              <w:right w:val="single" w:sz="4" w:space="0" w:color="auto"/>
            </w:tcBorders>
            <w:vAlign w:val="center"/>
          </w:tcPr>
          <w:p w14:paraId="773110A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611,02</w:t>
            </w:r>
          </w:p>
        </w:tc>
      </w:tr>
      <w:tr w:rsidR="00DC16A8" w:rsidRPr="00E471F1" w14:paraId="799F5022" w14:textId="77777777" w:rsidTr="008C0C56">
        <w:trPr>
          <w:trHeight w:val="20"/>
        </w:trPr>
        <w:tc>
          <w:tcPr>
            <w:tcW w:w="2833" w:type="pct"/>
            <w:vAlign w:val="center"/>
            <w:hideMark/>
          </w:tcPr>
          <w:p w14:paraId="5F204DC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7553B6C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2798166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76,03</w:t>
            </w:r>
          </w:p>
        </w:tc>
        <w:tc>
          <w:tcPr>
            <w:tcW w:w="783" w:type="pct"/>
            <w:tcBorders>
              <w:top w:val="nil"/>
              <w:left w:val="single" w:sz="4" w:space="0" w:color="auto"/>
              <w:bottom w:val="single" w:sz="4" w:space="0" w:color="auto"/>
              <w:right w:val="single" w:sz="4" w:space="0" w:color="auto"/>
            </w:tcBorders>
            <w:vAlign w:val="center"/>
          </w:tcPr>
          <w:p w14:paraId="10A0887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77,32</w:t>
            </w:r>
          </w:p>
        </w:tc>
      </w:tr>
      <w:tr w:rsidR="00DC16A8" w:rsidRPr="00E471F1" w14:paraId="5CC15E4F" w14:textId="77777777" w:rsidTr="008C0C56">
        <w:trPr>
          <w:trHeight w:val="20"/>
        </w:trPr>
        <w:tc>
          <w:tcPr>
            <w:tcW w:w="2833" w:type="pct"/>
            <w:vAlign w:val="center"/>
            <w:hideMark/>
          </w:tcPr>
          <w:p w14:paraId="6FD2169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69B8C05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6FB8D48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533,70</w:t>
            </w:r>
          </w:p>
        </w:tc>
        <w:tc>
          <w:tcPr>
            <w:tcW w:w="783" w:type="pct"/>
            <w:tcBorders>
              <w:top w:val="nil"/>
              <w:left w:val="single" w:sz="4" w:space="0" w:color="auto"/>
              <w:bottom w:val="single" w:sz="4" w:space="0" w:color="auto"/>
              <w:right w:val="single" w:sz="4" w:space="0" w:color="auto"/>
            </w:tcBorders>
            <w:vAlign w:val="center"/>
          </w:tcPr>
          <w:p w14:paraId="20BF0F7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533,70</w:t>
            </w:r>
          </w:p>
        </w:tc>
      </w:tr>
      <w:tr w:rsidR="00DC16A8" w:rsidRPr="00E471F1" w14:paraId="2E4BA4A9" w14:textId="77777777" w:rsidTr="008C0C56">
        <w:trPr>
          <w:trHeight w:val="20"/>
        </w:trPr>
        <w:tc>
          <w:tcPr>
            <w:tcW w:w="2833" w:type="pct"/>
            <w:vAlign w:val="center"/>
            <w:hideMark/>
          </w:tcPr>
          <w:p w14:paraId="014BF63D"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5A32271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5112D8F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450,50</w:t>
            </w:r>
          </w:p>
        </w:tc>
        <w:tc>
          <w:tcPr>
            <w:tcW w:w="783" w:type="pct"/>
            <w:tcBorders>
              <w:top w:val="nil"/>
              <w:left w:val="single" w:sz="4" w:space="0" w:color="auto"/>
              <w:bottom w:val="single" w:sz="4" w:space="0" w:color="auto"/>
              <w:right w:val="single" w:sz="4" w:space="0" w:color="auto"/>
            </w:tcBorders>
            <w:vAlign w:val="center"/>
          </w:tcPr>
          <w:p w14:paraId="5B1ACD8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450,50</w:t>
            </w:r>
          </w:p>
        </w:tc>
      </w:tr>
      <w:tr w:rsidR="00DC16A8" w:rsidRPr="00E471F1" w14:paraId="008BBACB" w14:textId="77777777" w:rsidTr="008C0C56">
        <w:trPr>
          <w:trHeight w:val="20"/>
        </w:trPr>
        <w:tc>
          <w:tcPr>
            <w:tcW w:w="2833" w:type="pct"/>
            <w:vAlign w:val="center"/>
            <w:hideMark/>
          </w:tcPr>
          <w:p w14:paraId="26F8C176"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30228C1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864CEA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83,19</w:t>
            </w:r>
          </w:p>
        </w:tc>
        <w:tc>
          <w:tcPr>
            <w:tcW w:w="783" w:type="pct"/>
            <w:tcBorders>
              <w:top w:val="nil"/>
              <w:left w:val="single" w:sz="4" w:space="0" w:color="auto"/>
              <w:bottom w:val="single" w:sz="4" w:space="0" w:color="auto"/>
              <w:right w:val="single" w:sz="4" w:space="0" w:color="auto"/>
            </w:tcBorders>
            <w:vAlign w:val="center"/>
          </w:tcPr>
          <w:p w14:paraId="0E58D26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83,19</w:t>
            </w:r>
          </w:p>
        </w:tc>
      </w:tr>
      <w:tr w:rsidR="00DC16A8" w:rsidRPr="00E471F1" w14:paraId="09B1A2B4" w14:textId="77777777" w:rsidTr="008C0C56">
        <w:trPr>
          <w:trHeight w:val="20"/>
        </w:trPr>
        <w:tc>
          <w:tcPr>
            <w:tcW w:w="2833" w:type="pct"/>
            <w:vAlign w:val="center"/>
            <w:hideMark/>
          </w:tcPr>
          <w:p w14:paraId="0B89B246"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3C88E79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6B289D99"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1032D8BE"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3F524383" w14:textId="77777777" w:rsidTr="008C0C56">
        <w:trPr>
          <w:trHeight w:val="20"/>
        </w:trPr>
        <w:tc>
          <w:tcPr>
            <w:tcW w:w="2833" w:type="pct"/>
            <w:vAlign w:val="center"/>
            <w:hideMark/>
          </w:tcPr>
          <w:p w14:paraId="7EBB974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7DA747F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1581ED5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3479CA4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DC16A8" w:rsidRPr="00E471F1" w14:paraId="3AF95844" w14:textId="77777777" w:rsidTr="008C0C56">
        <w:trPr>
          <w:trHeight w:val="20"/>
        </w:trPr>
        <w:tc>
          <w:tcPr>
            <w:tcW w:w="2833" w:type="pct"/>
            <w:vAlign w:val="center"/>
            <w:hideMark/>
          </w:tcPr>
          <w:p w14:paraId="51F4CF2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37BB1D5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3" w:type="pct"/>
            <w:tcBorders>
              <w:top w:val="nil"/>
              <w:left w:val="single" w:sz="4" w:space="0" w:color="auto"/>
              <w:bottom w:val="single" w:sz="4" w:space="0" w:color="auto"/>
              <w:right w:val="single" w:sz="4" w:space="0" w:color="auto"/>
            </w:tcBorders>
            <w:vAlign w:val="center"/>
          </w:tcPr>
          <w:p w14:paraId="2060C80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158,56</w:t>
            </w:r>
          </w:p>
        </w:tc>
        <w:tc>
          <w:tcPr>
            <w:tcW w:w="783" w:type="pct"/>
            <w:tcBorders>
              <w:top w:val="nil"/>
              <w:left w:val="single" w:sz="4" w:space="0" w:color="auto"/>
              <w:bottom w:val="single" w:sz="4" w:space="0" w:color="auto"/>
              <w:right w:val="single" w:sz="4" w:space="0" w:color="auto"/>
            </w:tcBorders>
            <w:vAlign w:val="center"/>
          </w:tcPr>
          <w:p w14:paraId="3BE77ED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158,56</w:t>
            </w:r>
          </w:p>
        </w:tc>
      </w:tr>
      <w:tr w:rsidR="00DC16A8" w:rsidRPr="00E471F1" w14:paraId="410D3F78" w14:textId="77777777" w:rsidTr="008C0C56">
        <w:trPr>
          <w:trHeight w:val="20"/>
        </w:trPr>
        <w:tc>
          <w:tcPr>
            <w:tcW w:w="2833" w:type="pct"/>
            <w:vAlign w:val="center"/>
            <w:hideMark/>
          </w:tcPr>
          <w:p w14:paraId="0ABC0CF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6B49EE3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proofErr w:type="gramStart"/>
            <w:r w:rsidRPr="00E471F1">
              <w:rPr>
                <w:rFonts w:ascii="Arial" w:eastAsia="Times New Roman" w:hAnsi="Arial" w:cs="Arial"/>
                <w:color w:val="000000"/>
                <w:sz w:val="16"/>
                <w:szCs w:val="16"/>
                <w:lang w:eastAsia="ru-RU"/>
              </w:rPr>
              <w:t>т.н.т</w:t>
            </w:r>
            <w:proofErr w:type="spellEnd"/>
            <w:r w:rsidRPr="00E471F1">
              <w:rPr>
                <w:rFonts w:ascii="Arial" w:eastAsia="Times New Roman" w:hAnsi="Arial" w:cs="Arial"/>
                <w:color w:val="000000"/>
                <w:sz w:val="16"/>
                <w:szCs w:val="16"/>
                <w:lang w:eastAsia="ru-RU"/>
              </w:rPr>
              <w:t xml:space="preserve">  (тыс.м</w:t>
            </w:r>
            <w:proofErr w:type="gramEnd"/>
            <w:r w:rsidRPr="00E471F1">
              <w:rPr>
                <w:rFonts w:ascii="Arial" w:eastAsia="Times New Roman" w:hAnsi="Arial" w:cs="Arial"/>
                <w:color w:val="000000"/>
                <w:sz w:val="16"/>
                <w:szCs w:val="16"/>
                <w:lang w:eastAsia="ru-RU"/>
              </w:rPr>
              <w:t xml:space="preserve">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0E43A9D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86 706,92</w:t>
            </w:r>
          </w:p>
        </w:tc>
        <w:tc>
          <w:tcPr>
            <w:tcW w:w="783" w:type="pct"/>
            <w:tcBorders>
              <w:top w:val="nil"/>
              <w:left w:val="single" w:sz="4" w:space="0" w:color="auto"/>
              <w:bottom w:val="single" w:sz="4" w:space="0" w:color="auto"/>
              <w:right w:val="single" w:sz="4" w:space="0" w:color="auto"/>
            </w:tcBorders>
            <w:vAlign w:val="center"/>
          </w:tcPr>
          <w:p w14:paraId="54D66C8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86 890,18</w:t>
            </w:r>
          </w:p>
        </w:tc>
      </w:tr>
      <w:tr w:rsidR="00DC16A8" w:rsidRPr="00E471F1" w14:paraId="7CFF20A0" w14:textId="77777777" w:rsidTr="008C0C56">
        <w:trPr>
          <w:trHeight w:val="20"/>
        </w:trPr>
        <w:tc>
          <w:tcPr>
            <w:tcW w:w="2833" w:type="pct"/>
            <w:vAlign w:val="center"/>
            <w:hideMark/>
          </w:tcPr>
          <w:p w14:paraId="3448B7A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64BB8D4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3" w:type="pct"/>
            <w:tcBorders>
              <w:top w:val="nil"/>
              <w:left w:val="single" w:sz="4" w:space="0" w:color="auto"/>
              <w:bottom w:val="single" w:sz="4" w:space="0" w:color="auto"/>
              <w:right w:val="single" w:sz="4" w:space="0" w:color="auto"/>
            </w:tcBorders>
            <w:vAlign w:val="center"/>
          </w:tcPr>
          <w:p w14:paraId="0A282C2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99 093,62</w:t>
            </w:r>
          </w:p>
        </w:tc>
        <w:tc>
          <w:tcPr>
            <w:tcW w:w="783" w:type="pct"/>
            <w:tcBorders>
              <w:top w:val="nil"/>
              <w:left w:val="single" w:sz="4" w:space="0" w:color="auto"/>
              <w:bottom w:val="single" w:sz="4" w:space="0" w:color="auto"/>
              <w:right w:val="single" w:sz="4" w:space="0" w:color="auto"/>
            </w:tcBorders>
            <w:vAlign w:val="center"/>
          </w:tcPr>
          <w:p w14:paraId="42316BB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99 303,06</w:t>
            </w:r>
          </w:p>
        </w:tc>
      </w:tr>
      <w:tr w:rsidR="00DC16A8" w:rsidRPr="00E471F1" w14:paraId="73914E1E" w14:textId="77777777" w:rsidTr="008C0C56">
        <w:trPr>
          <w:trHeight w:val="20"/>
        </w:trPr>
        <w:tc>
          <w:tcPr>
            <w:tcW w:w="2833" w:type="pct"/>
            <w:vAlign w:val="center"/>
            <w:hideMark/>
          </w:tcPr>
          <w:p w14:paraId="62939AB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53A2B98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3" w:type="pct"/>
            <w:tcBorders>
              <w:top w:val="nil"/>
              <w:left w:val="single" w:sz="4" w:space="0" w:color="auto"/>
              <w:bottom w:val="single" w:sz="4" w:space="0" w:color="auto"/>
              <w:right w:val="single" w:sz="4" w:space="0" w:color="auto"/>
            </w:tcBorders>
            <w:vAlign w:val="center"/>
          </w:tcPr>
          <w:p w14:paraId="24B4CE4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475A704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DC16A8" w:rsidRPr="00E471F1" w14:paraId="3F05DE46" w14:textId="77777777" w:rsidTr="008C0C56">
        <w:trPr>
          <w:trHeight w:val="20"/>
        </w:trPr>
        <w:tc>
          <w:tcPr>
            <w:tcW w:w="2833" w:type="pct"/>
            <w:vAlign w:val="center"/>
            <w:hideMark/>
          </w:tcPr>
          <w:p w14:paraId="286ED34E" w14:textId="77777777" w:rsidR="00DC16A8" w:rsidRPr="00C90FB5" w:rsidRDefault="00DC16A8" w:rsidP="008C0C56">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3EAD1B4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11FD02C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768 847,59</w:t>
            </w:r>
          </w:p>
        </w:tc>
        <w:tc>
          <w:tcPr>
            <w:tcW w:w="783" w:type="pct"/>
            <w:tcBorders>
              <w:top w:val="nil"/>
              <w:left w:val="single" w:sz="4" w:space="0" w:color="auto"/>
              <w:bottom w:val="single" w:sz="4" w:space="0" w:color="auto"/>
              <w:right w:val="single" w:sz="4" w:space="0" w:color="auto"/>
            </w:tcBorders>
            <w:vAlign w:val="center"/>
          </w:tcPr>
          <w:p w14:paraId="32609A2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770 472,55</w:t>
            </w:r>
          </w:p>
        </w:tc>
      </w:tr>
      <w:tr w:rsidR="00DC16A8" w:rsidRPr="00E471F1" w14:paraId="3C238CC2" w14:textId="77777777" w:rsidTr="008C0C56">
        <w:trPr>
          <w:trHeight w:val="20"/>
        </w:trPr>
        <w:tc>
          <w:tcPr>
            <w:tcW w:w="2833" w:type="pct"/>
            <w:vAlign w:val="center"/>
            <w:hideMark/>
          </w:tcPr>
          <w:p w14:paraId="5F2CE7B0"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58C136F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tcBorders>
              <w:top w:val="nil"/>
              <w:left w:val="single" w:sz="4" w:space="0" w:color="auto"/>
              <w:bottom w:val="single" w:sz="4" w:space="0" w:color="auto"/>
              <w:right w:val="single" w:sz="4" w:space="0" w:color="auto"/>
            </w:tcBorders>
            <w:vAlign w:val="center"/>
          </w:tcPr>
          <w:p w14:paraId="0767388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1DF0DB8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38E7EE73"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hideMark/>
          </w:tcPr>
          <w:p w14:paraId="3ADBD4D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lastRenderedPageBreak/>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tcBorders>
              <w:top w:val="single" w:sz="4" w:space="0" w:color="auto"/>
              <w:left w:val="nil"/>
              <w:bottom w:val="single" w:sz="4" w:space="0" w:color="auto"/>
              <w:right w:val="single" w:sz="4" w:space="0" w:color="auto"/>
            </w:tcBorders>
            <w:vAlign w:val="center"/>
            <w:hideMark/>
          </w:tcPr>
          <w:p w14:paraId="1E80A78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3" w:type="pct"/>
            <w:tcBorders>
              <w:top w:val="single" w:sz="4" w:space="0" w:color="auto"/>
              <w:left w:val="single" w:sz="4" w:space="0" w:color="auto"/>
              <w:bottom w:val="single" w:sz="4" w:space="0" w:color="auto"/>
              <w:right w:val="single" w:sz="4" w:space="0" w:color="auto"/>
            </w:tcBorders>
            <w:vAlign w:val="center"/>
          </w:tcPr>
          <w:p w14:paraId="48A6B53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7 601,37</w:t>
            </w:r>
          </w:p>
        </w:tc>
        <w:tc>
          <w:tcPr>
            <w:tcW w:w="783" w:type="pct"/>
            <w:tcBorders>
              <w:top w:val="single" w:sz="4" w:space="0" w:color="auto"/>
              <w:left w:val="single" w:sz="4" w:space="0" w:color="auto"/>
              <w:bottom w:val="single" w:sz="4" w:space="0" w:color="auto"/>
              <w:right w:val="single" w:sz="4" w:space="0" w:color="auto"/>
            </w:tcBorders>
            <w:vAlign w:val="center"/>
          </w:tcPr>
          <w:p w14:paraId="3E82BF0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7 601,37</w:t>
            </w:r>
          </w:p>
        </w:tc>
      </w:tr>
      <w:tr w:rsidR="00DC16A8" w:rsidRPr="00E471F1" w14:paraId="2FFC9F9F"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34B3895F" w14:textId="02BB43C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Годовой расход ЭЭ (На </w:t>
            </w:r>
            <w:r w:rsidR="009C4D59">
              <w:rPr>
                <w:rFonts w:ascii="Arial" w:hAnsi="Arial" w:cs="Arial"/>
                <w:color w:val="000000"/>
                <w:sz w:val="18"/>
                <w:szCs w:val="18"/>
              </w:rPr>
              <w:t>существующие</w:t>
            </w:r>
            <w:r>
              <w:rPr>
                <w:rFonts w:ascii="Arial" w:hAnsi="Arial" w:cs="Arial"/>
                <w:color w:val="000000"/>
                <w:sz w:val="18"/>
                <w:szCs w:val="18"/>
              </w:rPr>
              <w:t xml:space="preserve"> кот общ. Мощностью 743 МВт </w:t>
            </w:r>
            <w:r w:rsidR="009C4D59">
              <w:rPr>
                <w:rFonts w:ascii="Arial" w:hAnsi="Arial" w:cs="Arial"/>
                <w:color w:val="000000"/>
                <w:sz w:val="18"/>
                <w:szCs w:val="18"/>
              </w:rPr>
              <w:t>приходилось</w:t>
            </w:r>
            <w:r>
              <w:rPr>
                <w:rFonts w:ascii="Arial" w:hAnsi="Arial" w:cs="Arial"/>
                <w:color w:val="000000"/>
                <w:sz w:val="18"/>
                <w:szCs w:val="18"/>
              </w:rPr>
              <w:t xml:space="preserve"> в год 25000 тыс. кВт)</w:t>
            </w:r>
          </w:p>
        </w:tc>
        <w:tc>
          <w:tcPr>
            <w:tcW w:w="601" w:type="pct"/>
            <w:tcBorders>
              <w:top w:val="nil"/>
              <w:left w:val="nil"/>
              <w:bottom w:val="single" w:sz="4" w:space="0" w:color="auto"/>
              <w:right w:val="single" w:sz="4" w:space="0" w:color="auto"/>
            </w:tcBorders>
            <w:vAlign w:val="center"/>
            <w:hideMark/>
          </w:tcPr>
          <w:p w14:paraId="66A9C1F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3" w:type="pct"/>
            <w:tcBorders>
              <w:top w:val="nil"/>
              <w:left w:val="single" w:sz="4" w:space="0" w:color="auto"/>
              <w:bottom w:val="single" w:sz="4" w:space="0" w:color="auto"/>
              <w:right w:val="single" w:sz="4" w:space="0" w:color="auto"/>
            </w:tcBorders>
            <w:vAlign w:val="center"/>
          </w:tcPr>
          <w:p w14:paraId="1982693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15 657,17</w:t>
            </w:r>
          </w:p>
        </w:tc>
        <w:tc>
          <w:tcPr>
            <w:tcW w:w="783" w:type="pct"/>
            <w:tcBorders>
              <w:top w:val="nil"/>
              <w:left w:val="single" w:sz="4" w:space="0" w:color="auto"/>
              <w:bottom w:val="single" w:sz="4" w:space="0" w:color="auto"/>
              <w:right w:val="single" w:sz="4" w:space="0" w:color="auto"/>
            </w:tcBorders>
            <w:vAlign w:val="center"/>
          </w:tcPr>
          <w:p w14:paraId="3B0AFF9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15 657,17</w:t>
            </w:r>
          </w:p>
        </w:tc>
      </w:tr>
      <w:tr w:rsidR="00DC16A8" w:rsidRPr="00E471F1" w14:paraId="35375A90"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0984671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tcBorders>
              <w:top w:val="nil"/>
              <w:left w:val="nil"/>
              <w:bottom w:val="single" w:sz="4" w:space="0" w:color="auto"/>
              <w:right w:val="single" w:sz="4" w:space="0" w:color="auto"/>
            </w:tcBorders>
            <w:vAlign w:val="center"/>
            <w:hideMark/>
          </w:tcPr>
          <w:p w14:paraId="3773860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3" w:type="pct"/>
            <w:tcBorders>
              <w:top w:val="nil"/>
              <w:left w:val="single" w:sz="4" w:space="0" w:color="auto"/>
              <w:bottom w:val="single" w:sz="4" w:space="0" w:color="auto"/>
              <w:right w:val="single" w:sz="4" w:space="0" w:color="auto"/>
            </w:tcBorders>
            <w:vAlign w:val="center"/>
          </w:tcPr>
          <w:p w14:paraId="65EA1FA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61CDF4D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DC16A8" w:rsidRPr="00E471F1" w14:paraId="40B84F7F"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279A1A7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tcBorders>
              <w:top w:val="nil"/>
              <w:left w:val="nil"/>
              <w:bottom w:val="single" w:sz="4" w:space="0" w:color="auto"/>
              <w:right w:val="single" w:sz="4" w:space="0" w:color="auto"/>
            </w:tcBorders>
            <w:vAlign w:val="center"/>
            <w:hideMark/>
          </w:tcPr>
          <w:p w14:paraId="5DF5D3A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3" w:type="pct"/>
            <w:tcBorders>
              <w:top w:val="nil"/>
              <w:left w:val="single" w:sz="4" w:space="0" w:color="auto"/>
              <w:bottom w:val="single" w:sz="4" w:space="0" w:color="auto"/>
              <w:right w:val="single" w:sz="4" w:space="0" w:color="auto"/>
            </w:tcBorders>
            <w:vAlign w:val="center"/>
          </w:tcPr>
          <w:p w14:paraId="3AC626C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125 257,36</w:t>
            </w:r>
          </w:p>
        </w:tc>
        <w:tc>
          <w:tcPr>
            <w:tcW w:w="783" w:type="pct"/>
            <w:tcBorders>
              <w:top w:val="nil"/>
              <w:left w:val="single" w:sz="4" w:space="0" w:color="auto"/>
              <w:bottom w:val="single" w:sz="4" w:space="0" w:color="auto"/>
              <w:right w:val="single" w:sz="4" w:space="0" w:color="auto"/>
            </w:tcBorders>
            <w:vAlign w:val="center"/>
          </w:tcPr>
          <w:p w14:paraId="5ECB84F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125 257,36</w:t>
            </w:r>
          </w:p>
        </w:tc>
      </w:tr>
      <w:tr w:rsidR="00DC16A8" w:rsidRPr="00E471F1" w14:paraId="7E69FC7A"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tcPr>
          <w:p w14:paraId="79CE803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0219D05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3359838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141,1417657</w:t>
            </w:r>
          </w:p>
        </w:tc>
        <w:tc>
          <w:tcPr>
            <w:tcW w:w="783" w:type="pct"/>
            <w:tcBorders>
              <w:top w:val="nil"/>
              <w:left w:val="single" w:sz="4" w:space="0" w:color="auto"/>
              <w:bottom w:val="single" w:sz="4" w:space="0" w:color="auto"/>
              <w:right w:val="single" w:sz="4" w:space="0" w:color="auto"/>
            </w:tcBorders>
            <w:vAlign w:val="center"/>
          </w:tcPr>
          <w:p w14:paraId="0C178C3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140,8669328</w:t>
            </w:r>
          </w:p>
        </w:tc>
      </w:tr>
      <w:tr w:rsidR="00DC16A8" w:rsidRPr="00E471F1" w14:paraId="70D97C75"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4307DBD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1F8A9DC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23D2C13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29,55</w:t>
            </w:r>
          </w:p>
        </w:tc>
        <w:tc>
          <w:tcPr>
            <w:tcW w:w="783" w:type="pct"/>
            <w:tcBorders>
              <w:top w:val="nil"/>
              <w:left w:val="single" w:sz="4" w:space="0" w:color="auto"/>
              <w:bottom w:val="single" w:sz="4" w:space="0" w:color="auto"/>
              <w:right w:val="single" w:sz="4" w:space="0" w:color="auto"/>
            </w:tcBorders>
            <w:vAlign w:val="center"/>
          </w:tcPr>
          <w:p w14:paraId="674C2FF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29,28</w:t>
            </w:r>
          </w:p>
        </w:tc>
      </w:tr>
      <w:tr w:rsidR="00DC16A8" w:rsidRPr="00E471F1" w14:paraId="413026B2"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6288914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2C397B7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3441C8E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111,59</w:t>
            </w:r>
          </w:p>
        </w:tc>
        <w:tc>
          <w:tcPr>
            <w:tcW w:w="783" w:type="pct"/>
            <w:tcBorders>
              <w:top w:val="nil"/>
              <w:left w:val="single" w:sz="4" w:space="0" w:color="auto"/>
              <w:bottom w:val="single" w:sz="4" w:space="0" w:color="auto"/>
              <w:right w:val="single" w:sz="4" w:space="0" w:color="auto"/>
            </w:tcBorders>
            <w:vAlign w:val="center"/>
          </w:tcPr>
          <w:p w14:paraId="5AC48BB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111,59</w:t>
            </w:r>
          </w:p>
        </w:tc>
      </w:tr>
      <w:tr w:rsidR="00DC16A8" w:rsidRPr="00E471F1" w14:paraId="428270EE" w14:textId="77777777" w:rsidTr="008C0C56">
        <w:trPr>
          <w:trHeight w:val="20"/>
        </w:trPr>
        <w:tc>
          <w:tcPr>
            <w:tcW w:w="2833" w:type="pct"/>
            <w:vAlign w:val="center"/>
            <w:hideMark/>
          </w:tcPr>
          <w:p w14:paraId="6F495E3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6CB159B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3" w:type="pct"/>
            <w:tcBorders>
              <w:top w:val="nil"/>
              <w:left w:val="single" w:sz="4" w:space="0" w:color="auto"/>
              <w:bottom w:val="single" w:sz="4" w:space="0" w:color="auto"/>
              <w:right w:val="single" w:sz="4" w:space="0" w:color="auto"/>
            </w:tcBorders>
            <w:vAlign w:val="center"/>
          </w:tcPr>
          <w:p w14:paraId="6ACBE8F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1 087 178,88</w:t>
            </w:r>
          </w:p>
        </w:tc>
        <w:tc>
          <w:tcPr>
            <w:tcW w:w="783" w:type="pct"/>
            <w:tcBorders>
              <w:top w:val="nil"/>
              <w:left w:val="single" w:sz="4" w:space="0" w:color="auto"/>
              <w:bottom w:val="single" w:sz="4" w:space="0" w:color="auto"/>
              <w:right w:val="single" w:sz="4" w:space="0" w:color="auto"/>
            </w:tcBorders>
            <w:vAlign w:val="center"/>
          </w:tcPr>
          <w:p w14:paraId="2BB4648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1 087 178,88</w:t>
            </w:r>
          </w:p>
        </w:tc>
      </w:tr>
      <w:tr w:rsidR="00DC16A8" w:rsidRPr="00E471F1" w14:paraId="437D0887" w14:textId="77777777" w:rsidTr="008C0C56">
        <w:trPr>
          <w:trHeight w:val="20"/>
        </w:trPr>
        <w:tc>
          <w:tcPr>
            <w:tcW w:w="2833" w:type="pct"/>
            <w:vAlign w:val="center"/>
            <w:hideMark/>
          </w:tcPr>
          <w:p w14:paraId="2133300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43C6670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3" w:type="pct"/>
            <w:tcBorders>
              <w:top w:val="nil"/>
              <w:left w:val="single" w:sz="4" w:space="0" w:color="auto"/>
              <w:bottom w:val="single" w:sz="4" w:space="0" w:color="auto"/>
              <w:right w:val="single" w:sz="4" w:space="0" w:color="auto"/>
            </w:tcBorders>
            <w:vAlign w:val="center"/>
          </w:tcPr>
          <w:p w14:paraId="2D6AE29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78828D8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DC16A8" w:rsidRPr="00E471F1" w14:paraId="7A8CBDEA" w14:textId="77777777" w:rsidTr="008C0C56">
        <w:trPr>
          <w:trHeight w:val="20"/>
        </w:trPr>
        <w:tc>
          <w:tcPr>
            <w:tcW w:w="2833" w:type="pct"/>
            <w:vAlign w:val="center"/>
            <w:hideMark/>
          </w:tcPr>
          <w:p w14:paraId="2EBD06C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24B9AAB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01D68DE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34 039,57</w:t>
            </w:r>
          </w:p>
        </w:tc>
        <w:tc>
          <w:tcPr>
            <w:tcW w:w="783" w:type="pct"/>
            <w:tcBorders>
              <w:top w:val="nil"/>
              <w:left w:val="single" w:sz="4" w:space="0" w:color="auto"/>
              <w:bottom w:val="single" w:sz="4" w:space="0" w:color="auto"/>
              <w:right w:val="single" w:sz="4" w:space="0" w:color="auto"/>
            </w:tcBorders>
            <w:vAlign w:val="center"/>
          </w:tcPr>
          <w:p w14:paraId="1F0E16C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34 039,57</w:t>
            </w:r>
          </w:p>
        </w:tc>
      </w:tr>
      <w:tr w:rsidR="00DC16A8" w:rsidRPr="00E471F1" w14:paraId="03460445" w14:textId="77777777" w:rsidTr="008C0C56">
        <w:trPr>
          <w:trHeight w:val="20"/>
        </w:trPr>
        <w:tc>
          <w:tcPr>
            <w:tcW w:w="2833" w:type="pct"/>
            <w:vAlign w:val="center"/>
            <w:hideMark/>
          </w:tcPr>
          <w:p w14:paraId="045EA0E3" w14:textId="77777777" w:rsidR="00DC16A8" w:rsidRPr="005A2CCD" w:rsidRDefault="00DC16A8" w:rsidP="008C0C56">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3D4EE71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1703B01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13 915,74</w:t>
            </w:r>
          </w:p>
        </w:tc>
        <w:tc>
          <w:tcPr>
            <w:tcW w:w="783" w:type="pct"/>
            <w:tcBorders>
              <w:top w:val="nil"/>
              <w:left w:val="single" w:sz="4" w:space="0" w:color="auto"/>
              <w:bottom w:val="single" w:sz="4" w:space="0" w:color="auto"/>
              <w:right w:val="single" w:sz="4" w:space="0" w:color="auto"/>
            </w:tcBorders>
            <w:vAlign w:val="center"/>
          </w:tcPr>
          <w:p w14:paraId="0387940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13 915,74</w:t>
            </w:r>
          </w:p>
        </w:tc>
      </w:tr>
      <w:tr w:rsidR="00DC16A8" w:rsidRPr="00E471F1" w14:paraId="3C5B3A96" w14:textId="77777777" w:rsidTr="008C0C56">
        <w:trPr>
          <w:trHeight w:val="20"/>
        </w:trPr>
        <w:tc>
          <w:tcPr>
            <w:tcW w:w="2833" w:type="pct"/>
            <w:vAlign w:val="center"/>
            <w:hideMark/>
          </w:tcPr>
          <w:p w14:paraId="301E81F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оплату труда</w:t>
            </w:r>
          </w:p>
        </w:tc>
        <w:tc>
          <w:tcPr>
            <w:tcW w:w="601" w:type="pct"/>
            <w:vAlign w:val="center"/>
            <w:hideMark/>
          </w:tcPr>
          <w:p w14:paraId="1D6DA63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128EA4F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10 687,98</w:t>
            </w:r>
          </w:p>
        </w:tc>
        <w:tc>
          <w:tcPr>
            <w:tcW w:w="783" w:type="pct"/>
            <w:tcBorders>
              <w:top w:val="nil"/>
              <w:left w:val="single" w:sz="4" w:space="0" w:color="auto"/>
              <w:bottom w:val="single" w:sz="4" w:space="0" w:color="auto"/>
              <w:right w:val="single" w:sz="4" w:space="0" w:color="auto"/>
            </w:tcBorders>
            <w:vAlign w:val="center"/>
          </w:tcPr>
          <w:p w14:paraId="055C2DF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10 687,98</w:t>
            </w:r>
          </w:p>
        </w:tc>
      </w:tr>
      <w:tr w:rsidR="00DC16A8" w:rsidRPr="00E471F1" w14:paraId="08A8C3D0" w14:textId="77777777" w:rsidTr="008C0C56">
        <w:trPr>
          <w:trHeight w:val="20"/>
        </w:trPr>
        <w:tc>
          <w:tcPr>
            <w:tcW w:w="2833" w:type="pct"/>
            <w:vAlign w:val="center"/>
            <w:hideMark/>
          </w:tcPr>
          <w:p w14:paraId="12E363A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страховые взносы</w:t>
            </w:r>
          </w:p>
        </w:tc>
        <w:tc>
          <w:tcPr>
            <w:tcW w:w="601" w:type="pct"/>
            <w:vAlign w:val="center"/>
            <w:hideMark/>
          </w:tcPr>
          <w:p w14:paraId="3872213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0D70C28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3 227,77</w:t>
            </w:r>
          </w:p>
        </w:tc>
        <w:tc>
          <w:tcPr>
            <w:tcW w:w="783" w:type="pct"/>
            <w:tcBorders>
              <w:top w:val="nil"/>
              <w:left w:val="single" w:sz="4" w:space="0" w:color="auto"/>
              <w:bottom w:val="single" w:sz="4" w:space="0" w:color="auto"/>
              <w:right w:val="single" w:sz="4" w:space="0" w:color="auto"/>
            </w:tcBorders>
            <w:vAlign w:val="center"/>
          </w:tcPr>
          <w:p w14:paraId="39E45BF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3 227,77</w:t>
            </w:r>
          </w:p>
        </w:tc>
      </w:tr>
    </w:tbl>
    <w:p w14:paraId="63D1B86F" w14:textId="77777777" w:rsidR="00DC16A8" w:rsidRDefault="00DC16A8" w:rsidP="00330BD8">
      <w:pPr>
        <w:pStyle w:val="afff4"/>
        <w:keepNext/>
        <w:spacing w:after="0"/>
        <w:rPr>
          <w:rFonts w:ascii="Arial" w:hAnsi="Arial" w:cs="Arial"/>
        </w:rPr>
      </w:pPr>
    </w:p>
    <w:p w14:paraId="10DFFBC9" w14:textId="36F2B136" w:rsidR="00330BD8" w:rsidRPr="008252D2" w:rsidRDefault="00330BD8" w:rsidP="00330BD8">
      <w:pPr>
        <w:pStyle w:val="afff4"/>
        <w:keepNext/>
        <w:spacing w:after="0"/>
        <w:rPr>
          <w:rFonts w:ascii="Arial" w:hAnsi="Arial" w:cs="Arial"/>
        </w:rPr>
      </w:pPr>
      <w:r w:rsidRPr="008252D2">
        <w:rPr>
          <w:rFonts w:ascii="Arial" w:hAnsi="Arial" w:cs="Arial"/>
        </w:rPr>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11</w:t>
      </w:r>
      <w:r w:rsidRPr="008252D2">
        <w:rPr>
          <w:rFonts w:ascii="Arial" w:hAnsi="Arial" w:cs="Arial"/>
        </w:rPr>
        <w:fldChar w:fldCharType="end"/>
      </w:r>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замещающего </w:t>
      </w:r>
      <w:r w:rsidR="008B1FE2">
        <w:rPr>
          <w:rFonts w:ascii="Arial" w:hAnsi="Arial" w:cs="Arial"/>
        </w:rPr>
        <w:t>источника</w:t>
      </w:r>
      <w:r w:rsidRPr="008252D2">
        <w:rPr>
          <w:rFonts w:ascii="Arial" w:hAnsi="Arial" w:cs="Arial"/>
        </w:rPr>
        <w:t xml:space="preserve"> </w:t>
      </w:r>
      <w:r>
        <w:rPr>
          <w:rFonts w:ascii="Arial" w:hAnsi="Arial" w:cs="Arial"/>
        </w:rPr>
        <w:t>ПК № 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0"/>
        <w:gridCol w:w="1750"/>
        <w:gridCol w:w="2280"/>
        <w:gridCol w:w="2280"/>
      </w:tblGrid>
      <w:tr w:rsidR="00DC16A8" w:rsidRPr="00E471F1" w14:paraId="557C1AD1" w14:textId="77777777" w:rsidTr="008C0C56">
        <w:trPr>
          <w:trHeight w:val="20"/>
          <w:tblHeader/>
        </w:trPr>
        <w:tc>
          <w:tcPr>
            <w:tcW w:w="2833" w:type="pct"/>
            <w:shd w:val="clear" w:color="000000" w:fill="F2F2F2"/>
            <w:vAlign w:val="center"/>
            <w:hideMark/>
          </w:tcPr>
          <w:p w14:paraId="630B2B11"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3E801905"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3" w:type="pct"/>
            <w:shd w:val="clear" w:color="000000" w:fill="F2F2F2"/>
            <w:vAlign w:val="center"/>
          </w:tcPr>
          <w:p w14:paraId="534CB998"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Вариация 1 (децентрализация)</w:t>
            </w:r>
          </w:p>
        </w:tc>
        <w:tc>
          <w:tcPr>
            <w:tcW w:w="783" w:type="pct"/>
            <w:shd w:val="clear" w:color="000000" w:fill="F2F2F2"/>
            <w:vAlign w:val="center"/>
          </w:tcPr>
          <w:p w14:paraId="4178E1D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8252D2">
              <w:rPr>
                <w:rFonts w:ascii="Arial" w:eastAsia="Times New Roman" w:hAnsi="Arial" w:cs="Arial"/>
                <w:b/>
                <w:bCs/>
                <w:color w:val="000000"/>
                <w:sz w:val="18"/>
                <w:szCs w:val="18"/>
                <w:lang w:eastAsia="ru-RU"/>
              </w:rPr>
              <w:t>Вариация 2 (работа источников на единую сеть)</w:t>
            </w:r>
          </w:p>
        </w:tc>
      </w:tr>
      <w:tr w:rsidR="00DC16A8" w:rsidRPr="00E471F1" w14:paraId="6410F809" w14:textId="77777777" w:rsidTr="008C0C56">
        <w:trPr>
          <w:trHeight w:val="20"/>
        </w:trPr>
        <w:tc>
          <w:tcPr>
            <w:tcW w:w="2833" w:type="pct"/>
            <w:vAlign w:val="center"/>
            <w:hideMark/>
          </w:tcPr>
          <w:p w14:paraId="151DA27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2CEF51B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741F2EE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81,70</w:t>
            </w:r>
          </w:p>
        </w:tc>
        <w:tc>
          <w:tcPr>
            <w:tcW w:w="783" w:type="pct"/>
            <w:tcBorders>
              <w:top w:val="single" w:sz="4" w:space="0" w:color="auto"/>
              <w:left w:val="single" w:sz="4" w:space="0" w:color="auto"/>
              <w:bottom w:val="single" w:sz="4" w:space="0" w:color="auto"/>
              <w:right w:val="single" w:sz="4" w:space="0" w:color="auto"/>
            </w:tcBorders>
            <w:vAlign w:val="center"/>
          </w:tcPr>
          <w:p w14:paraId="6B562D3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81,70</w:t>
            </w:r>
          </w:p>
        </w:tc>
      </w:tr>
      <w:tr w:rsidR="00DC16A8" w:rsidRPr="00E471F1" w14:paraId="5057FD63" w14:textId="77777777" w:rsidTr="008C0C56">
        <w:trPr>
          <w:trHeight w:val="20"/>
        </w:trPr>
        <w:tc>
          <w:tcPr>
            <w:tcW w:w="2833" w:type="pct"/>
            <w:vAlign w:val="center"/>
            <w:hideMark/>
          </w:tcPr>
          <w:p w14:paraId="7A084A8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2B1F43E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697BE2E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50BBD14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73389763" w14:textId="77777777" w:rsidTr="008C0C56">
        <w:trPr>
          <w:trHeight w:val="20"/>
        </w:trPr>
        <w:tc>
          <w:tcPr>
            <w:tcW w:w="2833" w:type="pct"/>
            <w:vAlign w:val="center"/>
            <w:hideMark/>
          </w:tcPr>
          <w:p w14:paraId="5AA0971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5DD0CB7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2E1B192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81,70</w:t>
            </w:r>
          </w:p>
        </w:tc>
        <w:tc>
          <w:tcPr>
            <w:tcW w:w="783" w:type="pct"/>
            <w:tcBorders>
              <w:top w:val="nil"/>
              <w:left w:val="single" w:sz="4" w:space="0" w:color="auto"/>
              <w:bottom w:val="single" w:sz="4" w:space="0" w:color="auto"/>
              <w:right w:val="single" w:sz="4" w:space="0" w:color="auto"/>
            </w:tcBorders>
            <w:vAlign w:val="center"/>
          </w:tcPr>
          <w:p w14:paraId="609FF2F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81,70</w:t>
            </w:r>
          </w:p>
        </w:tc>
      </w:tr>
      <w:tr w:rsidR="00DC16A8" w:rsidRPr="00E471F1" w14:paraId="1D2FF259" w14:textId="77777777" w:rsidTr="008C0C56">
        <w:trPr>
          <w:trHeight w:val="20"/>
        </w:trPr>
        <w:tc>
          <w:tcPr>
            <w:tcW w:w="2833" w:type="pct"/>
            <w:vAlign w:val="center"/>
            <w:hideMark/>
          </w:tcPr>
          <w:p w14:paraId="5D14B0D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7DD210E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7EDE9EF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1,79</w:t>
            </w:r>
          </w:p>
        </w:tc>
        <w:tc>
          <w:tcPr>
            <w:tcW w:w="783" w:type="pct"/>
            <w:tcBorders>
              <w:top w:val="nil"/>
              <w:left w:val="single" w:sz="4" w:space="0" w:color="auto"/>
              <w:bottom w:val="single" w:sz="4" w:space="0" w:color="auto"/>
              <w:right w:val="single" w:sz="4" w:space="0" w:color="auto"/>
            </w:tcBorders>
            <w:vAlign w:val="center"/>
          </w:tcPr>
          <w:p w14:paraId="3D8472A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1,79</w:t>
            </w:r>
          </w:p>
        </w:tc>
      </w:tr>
      <w:tr w:rsidR="00DC16A8" w:rsidRPr="00E471F1" w14:paraId="4200D5C9" w14:textId="77777777" w:rsidTr="008C0C56">
        <w:trPr>
          <w:trHeight w:val="20"/>
        </w:trPr>
        <w:tc>
          <w:tcPr>
            <w:tcW w:w="2833" w:type="pct"/>
            <w:vMerge w:val="restart"/>
            <w:vAlign w:val="center"/>
            <w:hideMark/>
          </w:tcPr>
          <w:p w14:paraId="53710D3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3314920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733065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1,45</w:t>
            </w:r>
          </w:p>
        </w:tc>
        <w:tc>
          <w:tcPr>
            <w:tcW w:w="783" w:type="pct"/>
            <w:tcBorders>
              <w:top w:val="nil"/>
              <w:left w:val="single" w:sz="4" w:space="0" w:color="auto"/>
              <w:bottom w:val="single" w:sz="4" w:space="0" w:color="auto"/>
              <w:right w:val="single" w:sz="4" w:space="0" w:color="auto"/>
            </w:tcBorders>
            <w:vAlign w:val="center"/>
          </w:tcPr>
          <w:p w14:paraId="3B86EB6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1,46</w:t>
            </w:r>
          </w:p>
        </w:tc>
      </w:tr>
      <w:tr w:rsidR="00DC16A8" w:rsidRPr="00E471F1" w14:paraId="653D0DEA" w14:textId="77777777" w:rsidTr="008C0C56">
        <w:trPr>
          <w:trHeight w:val="20"/>
        </w:trPr>
        <w:tc>
          <w:tcPr>
            <w:tcW w:w="2833" w:type="pct"/>
            <w:vMerge/>
            <w:vAlign w:val="center"/>
            <w:hideMark/>
          </w:tcPr>
          <w:p w14:paraId="351648ED" w14:textId="77777777" w:rsidR="00DC16A8" w:rsidRPr="00E471F1" w:rsidRDefault="00DC16A8" w:rsidP="008C0C56">
            <w:pPr>
              <w:spacing w:after="0" w:line="240" w:lineRule="auto"/>
              <w:rPr>
                <w:rFonts w:ascii="Arial" w:eastAsia="Times New Roman" w:hAnsi="Arial" w:cs="Arial"/>
                <w:color w:val="000000"/>
                <w:sz w:val="18"/>
                <w:szCs w:val="18"/>
                <w:lang w:eastAsia="ru-RU"/>
              </w:rPr>
            </w:pPr>
          </w:p>
        </w:tc>
        <w:tc>
          <w:tcPr>
            <w:tcW w:w="601" w:type="pct"/>
            <w:vAlign w:val="center"/>
            <w:hideMark/>
          </w:tcPr>
          <w:p w14:paraId="32F87BD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01B30B5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2,07%</w:t>
            </w:r>
          </w:p>
        </w:tc>
        <w:tc>
          <w:tcPr>
            <w:tcW w:w="783" w:type="pct"/>
            <w:tcBorders>
              <w:top w:val="nil"/>
              <w:left w:val="single" w:sz="4" w:space="0" w:color="auto"/>
              <w:bottom w:val="single" w:sz="4" w:space="0" w:color="auto"/>
              <w:right w:val="single" w:sz="4" w:space="0" w:color="auto"/>
            </w:tcBorders>
            <w:vAlign w:val="center"/>
          </w:tcPr>
          <w:p w14:paraId="4CC60F1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2,08%</w:t>
            </w:r>
          </w:p>
        </w:tc>
      </w:tr>
      <w:tr w:rsidR="00DC16A8" w:rsidRPr="00E471F1" w14:paraId="443B6BB8" w14:textId="77777777" w:rsidTr="008C0C56">
        <w:trPr>
          <w:trHeight w:val="20"/>
        </w:trPr>
        <w:tc>
          <w:tcPr>
            <w:tcW w:w="2833" w:type="pct"/>
            <w:vAlign w:val="center"/>
            <w:hideMark/>
          </w:tcPr>
          <w:p w14:paraId="724BBBD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5E71641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F1AC46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70,07</w:t>
            </w:r>
          </w:p>
        </w:tc>
        <w:tc>
          <w:tcPr>
            <w:tcW w:w="783" w:type="pct"/>
            <w:tcBorders>
              <w:top w:val="nil"/>
              <w:left w:val="single" w:sz="4" w:space="0" w:color="auto"/>
              <w:bottom w:val="single" w:sz="4" w:space="0" w:color="auto"/>
              <w:right w:val="single" w:sz="4" w:space="0" w:color="auto"/>
            </w:tcBorders>
            <w:vAlign w:val="center"/>
          </w:tcPr>
          <w:p w14:paraId="00EDF77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70,07</w:t>
            </w:r>
          </w:p>
        </w:tc>
      </w:tr>
      <w:tr w:rsidR="00DC16A8" w:rsidRPr="00E471F1" w14:paraId="05E40EA3" w14:textId="77777777" w:rsidTr="008C0C56">
        <w:trPr>
          <w:trHeight w:val="20"/>
        </w:trPr>
        <w:tc>
          <w:tcPr>
            <w:tcW w:w="2833" w:type="pct"/>
            <w:vAlign w:val="center"/>
            <w:hideMark/>
          </w:tcPr>
          <w:p w14:paraId="36A0435E"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3D45441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25510EA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47,87</w:t>
            </w:r>
          </w:p>
        </w:tc>
        <w:tc>
          <w:tcPr>
            <w:tcW w:w="783" w:type="pct"/>
            <w:tcBorders>
              <w:top w:val="nil"/>
              <w:left w:val="single" w:sz="4" w:space="0" w:color="auto"/>
              <w:bottom w:val="single" w:sz="4" w:space="0" w:color="auto"/>
              <w:right w:val="single" w:sz="4" w:space="0" w:color="auto"/>
            </w:tcBorders>
            <w:vAlign w:val="center"/>
          </w:tcPr>
          <w:p w14:paraId="31AAF0C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47,87</w:t>
            </w:r>
          </w:p>
        </w:tc>
      </w:tr>
      <w:tr w:rsidR="00DC16A8" w:rsidRPr="00E471F1" w14:paraId="05559F2B" w14:textId="77777777" w:rsidTr="008C0C56">
        <w:trPr>
          <w:trHeight w:val="20"/>
        </w:trPr>
        <w:tc>
          <w:tcPr>
            <w:tcW w:w="2833" w:type="pct"/>
            <w:vAlign w:val="center"/>
            <w:hideMark/>
          </w:tcPr>
          <w:p w14:paraId="19123EDC"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6C0247E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2E8C40E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4,48</w:t>
            </w:r>
          </w:p>
        </w:tc>
        <w:tc>
          <w:tcPr>
            <w:tcW w:w="783" w:type="pct"/>
            <w:tcBorders>
              <w:top w:val="nil"/>
              <w:left w:val="single" w:sz="4" w:space="0" w:color="auto"/>
              <w:bottom w:val="single" w:sz="4" w:space="0" w:color="auto"/>
              <w:right w:val="single" w:sz="4" w:space="0" w:color="auto"/>
            </w:tcBorders>
            <w:vAlign w:val="center"/>
          </w:tcPr>
          <w:p w14:paraId="55A3BB4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4,48</w:t>
            </w:r>
          </w:p>
        </w:tc>
      </w:tr>
      <w:tr w:rsidR="00DC16A8" w:rsidRPr="00E471F1" w14:paraId="3E96B13B" w14:textId="77777777" w:rsidTr="008C0C56">
        <w:trPr>
          <w:trHeight w:val="20"/>
        </w:trPr>
        <w:tc>
          <w:tcPr>
            <w:tcW w:w="2833" w:type="pct"/>
            <w:vAlign w:val="center"/>
            <w:hideMark/>
          </w:tcPr>
          <w:p w14:paraId="40C7E374"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4F6DA0C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3BBD984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17,72</w:t>
            </w:r>
          </w:p>
        </w:tc>
        <w:tc>
          <w:tcPr>
            <w:tcW w:w="783" w:type="pct"/>
            <w:tcBorders>
              <w:top w:val="nil"/>
              <w:left w:val="single" w:sz="4" w:space="0" w:color="auto"/>
              <w:bottom w:val="single" w:sz="4" w:space="0" w:color="auto"/>
              <w:right w:val="single" w:sz="4" w:space="0" w:color="auto"/>
            </w:tcBorders>
            <w:vAlign w:val="center"/>
          </w:tcPr>
          <w:p w14:paraId="7387DF8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17,72</w:t>
            </w:r>
          </w:p>
        </w:tc>
      </w:tr>
      <w:tr w:rsidR="00DC16A8" w:rsidRPr="00E471F1" w14:paraId="75C1D2C6" w14:textId="77777777" w:rsidTr="008C0C56">
        <w:trPr>
          <w:trHeight w:val="20"/>
        </w:trPr>
        <w:tc>
          <w:tcPr>
            <w:tcW w:w="2833" w:type="pct"/>
            <w:vAlign w:val="center"/>
            <w:hideMark/>
          </w:tcPr>
          <w:p w14:paraId="3619FC0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1DE658F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28F0771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8,39</w:t>
            </w:r>
          </w:p>
        </w:tc>
        <w:tc>
          <w:tcPr>
            <w:tcW w:w="783" w:type="pct"/>
            <w:tcBorders>
              <w:top w:val="single" w:sz="4" w:space="0" w:color="auto"/>
              <w:left w:val="single" w:sz="4" w:space="0" w:color="auto"/>
              <w:bottom w:val="single" w:sz="4" w:space="0" w:color="auto"/>
              <w:right w:val="single" w:sz="4" w:space="0" w:color="auto"/>
            </w:tcBorders>
            <w:vAlign w:val="center"/>
          </w:tcPr>
          <w:p w14:paraId="2C167CE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8,39</w:t>
            </w:r>
          </w:p>
        </w:tc>
      </w:tr>
      <w:tr w:rsidR="00DC16A8" w:rsidRPr="00E471F1" w14:paraId="0B891699" w14:textId="77777777" w:rsidTr="008C0C56">
        <w:trPr>
          <w:trHeight w:val="20"/>
        </w:trPr>
        <w:tc>
          <w:tcPr>
            <w:tcW w:w="2833" w:type="pct"/>
            <w:vAlign w:val="center"/>
            <w:hideMark/>
          </w:tcPr>
          <w:p w14:paraId="27BFEC9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08E5387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CB35F7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64,50</w:t>
            </w:r>
          </w:p>
        </w:tc>
        <w:tc>
          <w:tcPr>
            <w:tcW w:w="783" w:type="pct"/>
            <w:tcBorders>
              <w:top w:val="nil"/>
              <w:left w:val="single" w:sz="4" w:space="0" w:color="auto"/>
              <w:bottom w:val="single" w:sz="4" w:space="0" w:color="auto"/>
              <w:right w:val="single" w:sz="4" w:space="0" w:color="auto"/>
            </w:tcBorders>
            <w:vAlign w:val="center"/>
          </w:tcPr>
          <w:p w14:paraId="6861D08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64,50</w:t>
            </w:r>
          </w:p>
        </w:tc>
      </w:tr>
      <w:tr w:rsidR="00DC16A8" w:rsidRPr="00E471F1" w14:paraId="05EC22C6" w14:textId="77777777" w:rsidTr="008C0C56">
        <w:trPr>
          <w:trHeight w:val="20"/>
        </w:trPr>
        <w:tc>
          <w:tcPr>
            <w:tcW w:w="2833" w:type="pct"/>
            <w:vAlign w:val="center"/>
            <w:hideMark/>
          </w:tcPr>
          <w:p w14:paraId="2534995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6DEC5DF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FDD12F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63,12</w:t>
            </w:r>
          </w:p>
        </w:tc>
        <w:tc>
          <w:tcPr>
            <w:tcW w:w="783" w:type="pct"/>
            <w:tcBorders>
              <w:top w:val="nil"/>
              <w:left w:val="single" w:sz="4" w:space="0" w:color="auto"/>
              <w:bottom w:val="single" w:sz="4" w:space="0" w:color="auto"/>
              <w:right w:val="single" w:sz="4" w:space="0" w:color="auto"/>
            </w:tcBorders>
            <w:vAlign w:val="center"/>
          </w:tcPr>
          <w:p w14:paraId="7F2D3F8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63,12</w:t>
            </w:r>
          </w:p>
        </w:tc>
      </w:tr>
      <w:tr w:rsidR="00DC16A8" w:rsidRPr="00E471F1" w14:paraId="64F9F305" w14:textId="77777777" w:rsidTr="008C0C56">
        <w:trPr>
          <w:trHeight w:val="20"/>
        </w:trPr>
        <w:tc>
          <w:tcPr>
            <w:tcW w:w="2833" w:type="pct"/>
            <w:vAlign w:val="center"/>
            <w:hideMark/>
          </w:tcPr>
          <w:p w14:paraId="4EFEC6E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1F21052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0D05BD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1,38</w:t>
            </w:r>
          </w:p>
        </w:tc>
        <w:tc>
          <w:tcPr>
            <w:tcW w:w="783" w:type="pct"/>
            <w:tcBorders>
              <w:top w:val="nil"/>
              <w:left w:val="single" w:sz="4" w:space="0" w:color="auto"/>
              <w:bottom w:val="single" w:sz="4" w:space="0" w:color="auto"/>
              <w:right w:val="single" w:sz="4" w:space="0" w:color="auto"/>
            </w:tcBorders>
            <w:vAlign w:val="center"/>
          </w:tcPr>
          <w:p w14:paraId="64607F2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1,38</w:t>
            </w:r>
          </w:p>
        </w:tc>
      </w:tr>
      <w:tr w:rsidR="00DC16A8" w:rsidRPr="00E471F1" w14:paraId="62986207" w14:textId="77777777" w:rsidTr="008C0C56">
        <w:trPr>
          <w:trHeight w:val="20"/>
        </w:trPr>
        <w:tc>
          <w:tcPr>
            <w:tcW w:w="2833" w:type="pct"/>
            <w:vAlign w:val="center"/>
            <w:hideMark/>
          </w:tcPr>
          <w:p w14:paraId="63ED0571"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lastRenderedPageBreak/>
              <w:t>Тепловой баланс (годовой)</w:t>
            </w:r>
          </w:p>
        </w:tc>
        <w:tc>
          <w:tcPr>
            <w:tcW w:w="601" w:type="pct"/>
            <w:noWrap/>
            <w:vAlign w:val="bottom"/>
            <w:hideMark/>
          </w:tcPr>
          <w:p w14:paraId="16F6BF35"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13121119"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3726B271"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71F4F422" w14:textId="77777777" w:rsidTr="008C0C56">
        <w:trPr>
          <w:trHeight w:val="20"/>
        </w:trPr>
        <w:tc>
          <w:tcPr>
            <w:tcW w:w="2833" w:type="pct"/>
            <w:vAlign w:val="center"/>
            <w:hideMark/>
          </w:tcPr>
          <w:p w14:paraId="0AF5A39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0C92047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single" w:sz="4" w:space="0" w:color="auto"/>
              <w:left w:val="single" w:sz="4" w:space="0" w:color="auto"/>
              <w:bottom w:val="single" w:sz="4" w:space="0" w:color="auto"/>
              <w:right w:val="single" w:sz="4" w:space="0" w:color="auto"/>
            </w:tcBorders>
            <w:vAlign w:val="center"/>
          </w:tcPr>
          <w:p w14:paraId="58C31C6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132,65</w:t>
            </w:r>
          </w:p>
        </w:tc>
        <w:tc>
          <w:tcPr>
            <w:tcW w:w="783" w:type="pct"/>
            <w:tcBorders>
              <w:top w:val="single" w:sz="4" w:space="0" w:color="auto"/>
              <w:left w:val="single" w:sz="4" w:space="0" w:color="auto"/>
              <w:bottom w:val="single" w:sz="4" w:space="0" w:color="auto"/>
              <w:right w:val="single" w:sz="4" w:space="0" w:color="auto"/>
            </w:tcBorders>
            <w:vAlign w:val="center"/>
          </w:tcPr>
          <w:p w14:paraId="50268CD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132,90</w:t>
            </w:r>
          </w:p>
        </w:tc>
      </w:tr>
      <w:tr w:rsidR="00DC16A8" w:rsidRPr="00E471F1" w14:paraId="417D5BB6" w14:textId="77777777" w:rsidTr="008C0C56">
        <w:trPr>
          <w:trHeight w:val="20"/>
        </w:trPr>
        <w:tc>
          <w:tcPr>
            <w:tcW w:w="2833" w:type="pct"/>
            <w:vAlign w:val="center"/>
            <w:hideMark/>
          </w:tcPr>
          <w:p w14:paraId="5D469DC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791EFA6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4796D4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3,24</w:t>
            </w:r>
          </w:p>
        </w:tc>
        <w:tc>
          <w:tcPr>
            <w:tcW w:w="783" w:type="pct"/>
            <w:tcBorders>
              <w:top w:val="nil"/>
              <w:left w:val="single" w:sz="4" w:space="0" w:color="auto"/>
              <w:bottom w:val="single" w:sz="4" w:space="0" w:color="auto"/>
              <w:right w:val="single" w:sz="4" w:space="0" w:color="auto"/>
            </w:tcBorders>
            <w:vAlign w:val="center"/>
          </w:tcPr>
          <w:p w14:paraId="3163173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3,24</w:t>
            </w:r>
          </w:p>
        </w:tc>
      </w:tr>
      <w:tr w:rsidR="00DC16A8" w:rsidRPr="00E471F1" w14:paraId="4236BB24" w14:textId="77777777" w:rsidTr="008C0C56">
        <w:trPr>
          <w:trHeight w:val="20"/>
        </w:trPr>
        <w:tc>
          <w:tcPr>
            <w:tcW w:w="2833" w:type="pct"/>
            <w:vAlign w:val="center"/>
            <w:hideMark/>
          </w:tcPr>
          <w:p w14:paraId="013435B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4AFCF30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6504866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129,41</w:t>
            </w:r>
          </w:p>
        </w:tc>
        <w:tc>
          <w:tcPr>
            <w:tcW w:w="783" w:type="pct"/>
            <w:tcBorders>
              <w:top w:val="nil"/>
              <w:left w:val="single" w:sz="4" w:space="0" w:color="auto"/>
              <w:bottom w:val="single" w:sz="4" w:space="0" w:color="auto"/>
              <w:right w:val="single" w:sz="4" w:space="0" w:color="auto"/>
            </w:tcBorders>
            <w:vAlign w:val="center"/>
          </w:tcPr>
          <w:p w14:paraId="79A4CC1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129,66</w:t>
            </w:r>
          </w:p>
        </w:tc>
      </w:tr>
      <w:tr w:rsidR="00DC16A8" w:rsidRPr="00E471F1" w14:paraId="41B02376" w14:textId="77777777" w:rsidTr="008C0C56">
        <w:trPr>
          <w:trHeight w:val="20"/>
        </w:trPr>
        <w:tc>
          <w:tcPr>
            <w:tcW w:w="2833" w:type="pct"/>
            <w:vAlign w:val="center"/>
            <w:hideMark/>
          </w:tcPr>
          <w:p w14:paraId="48B628D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0F48EAD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B65F8D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14,84</w:t>
            </w:r>
          </w:p>
        </w:tc>
        <w:tc>
          <w:tcPr>
            <w:tcW w:w="783" w:type="pct"/>
            <w:tcBorders>
              <w:top w:val="nil"/>
              <w:left w:val="single" w:sz="4" w:space="0" w:color="auto"/>
              <w:bottom w:val="single" w:sz="4" w:space="0" w:color="auto"/>
              <w:right w:val="single" w:sz="4" w:space="0" w:color="auto"/>
            </w:tcBorders>
            <w:vAlign w:val="center"/>
          </w:tcPr>
          <w:p w14:paraId="12076B6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15,09</w:t>
            </w:r>
          </w:p>
        </w:tc>
      </w:tr>
      <w:tr w:rsidR="00DC16A8" w:rsidRPr="00E471F1" w14:paraId="104CF819" w14:textId="77777777" w:rsidTr="008C0C56">
        <w:trPr>
          <w:trHeight w:val="20"/>
        </w:trPr>
        <w:tc>
          <w:tcPr>
            <w:tcW w:w="2833" w:type="pct"/>
            <w:vAlign w:val="center"/>
            <w:hideMark/>
          </w:tcPr>
          <w:p w14:paraId="1D4D45E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388069B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16387E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114,57</w:t>
            </w:r>
          </w:p>
        </w:tc>
        <w:tc>
          <w:tcPr>
            <w:tcW w:w="783" w:type="pct"/>
            <w:tcBorders>
              <w:top w:val="nil"/>
              <w:left w:val="single" w:sz="4" w:space="0" w:color="auto"/>
              <w:bottom w:val="single" w:sz="4" w:space="0" w:color="auto"/>
              <w:right w:val="single" w:sz="4" w:space="0" w:color="auto"/>
            </w:tcBorders>
            <w:vAlign w:val="center"/>
          </w:tcPr>
          <w:p w14:paraId="5261E2F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114,57</w:t>
            </w:r>
          </w:p>
        </w:tc>
      </w:tr>
      <w:tr w:rsidR="00DC16A8" w:rsidRPr="00E471F1" w14:paraId="4C743383" w14:textId="77777777" w:rsidTr="008C0C56">
        <w:trPr>
          <w:trHeight w:val="20"/>
        </w:trPr>
        <w:tc>
          <w:tcPr>
            <w:tcW w:w="2833" w:type="pct"/>
            <w:vAlign w:val="center"/>
            <w:hideMark/>
          </w:tcPr>
          <w:p w14:paraId="73D68CCE"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08E49DB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458452D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85,60</w:t>
            </w:r>
          </w:p>
        </w:tc>
        <w:tc>
          <w:tcPr>
            <w:tcW w:w="783" w:type="pct"/>
            <w:tcBorders>
              <w:top w:val="nil"/>
              <w:left w:val="single" w:sz="4" w:space="0" w:color="auto"/>
              <w:bottom w:val="single" w:sz="4" w:space="0" w:color="auto"/>
              <w:right w:val="single" w:sz="4" w:space="0" w:color="auto"/>
            </w:tcBorders>
            <w:vAlign w:val="center"/>
          </w:tcPr>
          <w:p w14:paraId="006C0E7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85,60</w:t>
            </w:r>
          </w:p>
        </w:tc>
      </w:tr>
      <w:tr w:rsidR="00DC16A8" w:rsidRPr="00E471F1" w14:paraId="02E7C9CA" w14:textId="77777777" w:rsidTr="008C0C56">
        <w:trPr>
          <w:trHeight w:val="20"/>
        </w:trPr>
        <w:tc>
          <w:tcPr>
            <w:tcW w:w="2833" w:type="pct"/>
            <w:vAlign w:val="center"/>
            <w:hideMark/>
          </w:tcPr>
          <w:p w14:paraId="20E91697"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2914504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0B59BC0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28,97</w:t>
            </w:r>
          </w:p>
        </w:tc>
        <w:tc>
          <w:tcPr>
            <w:tcW w:w="783" w:type="pct"/>
            <w:tcBorders>
              <w:top w:val="nil"/>
              <w:left w:val="single" w:sz="4" w:space="0" w:color="auto"/>
              <w:bottom w:val="single" w:sz="4" w:space="0" w:color="auto"/>
              <w:right w:val="single" w:sz="4" w:space="0" w:color="auto"/>
            </w:tcBorders>
            <w:vAlign w:val="center"/>
          </w:tcPr>
          <w:p w14:paraId="0C8FC79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28,97</w:t>
            </w:r>
          </w:p>
        </w:tc>
      </w:tr>
      <w:tr w:rsidR="00DC16A8" w:rsidRPr="00E471F1" w14:paraId="007C03C7" w14:textId="77777777" w:rsidTr="008C0C56">
        <w:trPr>
          <w:trHeight w:val="20"/>
        </w:trPr>
        <w:tc>
          <w:tcPr>
            <w:tcW w:w="2833" w:type="pct"/>
            <w:vAlign w:val="center"/>
            <w:hideMark/>
          </w:tcPr>
          <w:p w14:paraId="1135022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399F8B3A"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38ACF561"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5E4E64C0"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7423BDBD" w14:textId="77777777" w:rsidTr="008C0C56">
        <w:trPr>
          <w:trHeight w:val="20"/>
        </w:trPr>
        <w:tc>
          <w:tcPr>
            <w:tcW w:w="2833" w:type="pct"/>
            <w:vAlign w:val="center"/>
            <w:hideMark/>
          </w:tcPr>
          <w:p w14:paraId="30A99D9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760FA1D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50BFACD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6456E1D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DC16A8" w:rsidRPr="00E471F1" w14:paraId="606A8212" w14:textId="77777777" w:rsidTr="008C0C56">
        <w:trPr>
          <w:trHeight w:val="20"/>
        </w:trPr>
        <w:tc>
          <w:tcPr>
            <w:tcW w:w="2833" w:type="pct"/>
            <w:vAlign w:val="center"/>
            <w:hideMark/>
          </w:tcPr>
          <w:p w14:paraId="1A32EF6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2F17F48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3" w:type="pct"/>
            <w:tcBorders>
              <w:top w:val="nil"/>
              <w:left w:val="single" w:sz="4" w:space="0" w:color="auto"/>
              <w:bottom w:val="single" w:sz="4" w:space="0" w:color="auto"/>
              <w:right w:val="single" w:sz="4" w:space="0" w:color="auto"/>
            </w:tcBorders>
            <w:vAlign w:val="center"/>
          </w:tcPr>
          <w:p w14:paraId="450BAC6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c>
          <w:tcPr>
            <w:tcW w:w="783" w:type="pct"/>
            <w:tcBorders>
              <w:top w:val="nil"/>
              <w:left w:val="single" w:sz="4" w:space="0" w:color="auto"/>
              <w:bottom w:val="single" w:sz="4" w:space="0" w:color="auto"/>
              <w:right w:val="single" w:sz="4" w:space="0" w:color="auto"/>
            </w:tcBorders>
            <w:vAlign w:val="center"/>
          </w:tcPr>
          <w:p w14:paraId="6BE2372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r>
      <w:tr w:rsidR="00DC16A8" w:rsidRPr="00E471F1" w14:paraId="6D7258FC" w14:textId="77777777" w:rsidTr="008C0C56">
        <w:trPr>
          <w:trHeight w:val="20"/>
        </w:trPr>
        <w:tc>
          <w:tcPr>
            <w:tcW w:w="2833" w:type="pct"/>
            <w:vAlign w:val="center"/>
            <w:hideMark/>
          </w:tcPr>
          <w:p w14:paraId="710CE1A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163999D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proofErr w:type="gramStart"/>
            <w:r w:rsidRPr="00E471F1">
              <w:rPr>
                <w:rFonts w:ascii="Arial" w:eastAsia="Times New Roman" w:hAnsi="Arial" w:cs="Arial"/>
                <w:color w:val="000000"/>
                <w:sz w:val="16"/>
                <w:szCs w:val="16"/>
                <w:lang w:eastAsia="ru-RU"/>
              </w:rPr>
              <w:t>т.н.т</w:t>
            </w:r>
            <w:proofErr w:type="spellEnd"/>
            <w:r w:rsidRPr="00E471F1">
              <w:rPr>
                <w:rFonts w:ascii="Arial" w:eastAsia="Times New Roman" w:hAnsi="Arial" w:cs="Arial"/>
                <w:color w:val="000000"/>
                <w:sz w:val="16"/>
                <w:szCs w:val="16"/>
                <w:lang w:eastAsia="ru-RU"/>
              </w:rPr>
              <w:t xml:space="preserve">  (тыс.м</w:t>
            </w:r>
            <w:proofErr w:type="gramEnd"/>
            <w:r w:rsidRPr="00E471F1">
              <w:rPr>
                <w:rFonts w:ascii="Arial" w:eastAsia="Times New Roman" w:hAnsi="Arial" w:cs="Arial"/>
                <w:color w:val="000000"/>
                <w:sz w:val="16"/>
                <w:szCs w:val="16"/>
                <w:lang w:eastAsia="ru-RU"/>
              </w:rPr>
              <w:t xml:space="preserve">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3ACF7C6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18 022,95</w:t>
            </w:r>
          </w:p>
        </w:tc>
        <w:tc>
          <w:tcPr>
            <w:tcW w:w="783" w:type="pct"/>
            <w:tcBorders>
              <w:top w:val="nil"/>
              <w:left w:val="single" w:sz="4" w:space="0" w:color="auto"/>
              <w:bottom w:val="single" w:sz="4" w:space="0" w:color="auto"/>
              <w:right w:val="single" w:sz="4" w:space="0" w:color="auto"/>
            </w:tcBorders>
            <w:vAlign w:val="center"/>
          </w:tcPr>
          <w:p w14:paraId="44E3AD0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18 057,97</w:t>
            </w:r>
          </w:p>
        </w:tc>
      </w:tr>
      <w:tr w:rsidR="00DC16A8" w:rsidRPr="00E471F1" w14:paraId="71B5F7EF" w14:textId="77777777" w:rsidTr="008C0C56">
        <w:trPr>
          <w:trHeight w:val="20"/>
        </w:trPr>
        <w:tc>
          <w:tcPr>
            <w:tcW w:w="2833" w:type="pct"/>
            <w:vAlign w:val="center"/>
            <w:hideMark/>
          </w:tcPr>
          <w:p w14:paraId="56CC9B2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02691EA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3" w:type="pct"/>
            <w:tcBorders>
              <w:top w:val="nil"/>
              <w:left w:val="single" w:sz="4" w:space="0" w:color="auto"/>
              <w:bottom w:val="single" w:sz="4" w:space="0" w:color="auto"/>
              <w:right w:val="single" w:sz="4" w:space="0" w:color="auto"/>
            </w:tcBorders>
            <w:vAlign w:val="center"/>
          </w:tcPr>
          <w:p w14:paraId="15CAC83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20 597,65</w:t>
            </w:r>
          </w:p>
        </w:tc>
        <w:tc>
          <w:tcPr>
            <w:tcW w:w="783" w:type="pct"/>
            <w:tcBorders>
              <w:top w:val="nil"/>
              <w:left w:val="single" w:sz="4" w:space="0" w:color="auto"/>
              <w:bottom w:val="single" w:sz="4" w:space="0" w:color="auto"/>
              <w:right w:val="single" w:sz="4" w:space="0" w:color="auto"/>
            </w:tcBorders>
            <w:vAlign w:val="center"/>
          </w:tcPr>
          <w:p w14:paraId="1F6E9E2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20 637,68</w:t>
            </w:r>
          </w:p>
        </w:tc>
      </w:tr>
      <w:tr w:rsidR="00DC16A8" w:rsidRPr="00E471F1" w14:paraId="19D4D533" w14:textId="77777777" w:rsidTr="008C0C56">
        <w:trPr>
          <w:trHeight w:val="20"/>
        </w:trPr>
        <w:tc>
          <w:tcPr>
            <w:tcW w:w="2833" w:type="pct"/>
            <w:vAlign w:val="center"/>
            <w:hideMark/>
          </w:tcPr>
          <w:p w14:paraId="6CF58DB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234BD76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3" w:type="pct"/>
            <w:tcBorders>
              <w:top w:val="nil"/>
              <w:left w:val="single" w:sz="4" w:space="0" w:color="auto"/>
              <w:bottom w:val="single" w:sz="4" w:space="0" w:color="auto"/>
              <w:right w:val="single" w:sz="4" w:space="0" w:color="auto"/>
            </w:tcBorders>
            <w:vAlign w:val="center"/>
          </w:tcPr>
          <w:p w14:paraId="2F92ECA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328E580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DC16A8" w:rsidRPr="00E471F1" w14:paraId="7A3DB38B" w14:textId="77777777" w:rsidTr="008C0C56">
        <w:trPr>
          <w:trHeight w:val="20"/>
        </w:trPr>
        <w:tc>
          <w:tcPr>
            <w:tcW w:w="2833" w:type="pct"/>
            <w:vAlign w:val="center"/>
            <w:hideMark/>
          </w:tcPr>
          <w:p w14:paraId="1503BD47" w14:textId="77777777" w:rsidR="00DC16A8" w:rsidRPr="00C90FB5" w:rsidRDefault="00DC16A8" w:rsidP="008C0C56">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4B8105A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2FC31F6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159 813,06</w:t>
            </w:r>
          </w:p>
        </w:tc>
        <w:tc>
          <w:tcPr>
            <w:tcW w:w="783" w:type="pct"/>
            <w:tcBorders>
              <w:top w:val="nil"/>
              <w:left w:val="single" w:sz="4" w:space="0" w:color="auto"/>
              <w:bottom w:val="single" w:sz="4" w:space="0" w:color="auto"/>
              <w:right w:val="single" w:sz="4" w:space="0" w:color="auto"/>
            </w:tcBorders>
            <w:vAlign w:val="center"/>
          </w:tcPr>
          <w:p w14:paraId="6B997C2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160 123,67</w:t>
            </w:r>
          </w:p>
        </w:tc>
      </w:tr>
      <w:tr w:rsidR="00DC16A8" w:rsidRPr="00E471F1" w14:paraId="12D01978" w14:textId="77777777" w:rsidTr="008C0C56">
        <w:trPr>
          <w:trHeight w:val="20"/>
        </w:trPr>
        <w:tc>
          <w:tcPr>
            <w:tcW w:w="2833" w:type="pct"/>
            <w:vAlign w:val="center"/>
            <w:hideMark/>
          </w:tcPr>
          <w:p w14:paraId="2C1DDC99"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10A4B23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tcBorders>
              <w:top w:val="nil"/>
              <w:left w:val="single" w:sz="4" w:space="0" w:color="auto"/>
              <w:bottom w:val="single" w:sz="4" w:space="0" w:color="auto"/>
              <w:right w:val="single" w:sz="4" w:space="0" w:color="auto"/>
            </w:tcBorders>
            <w:vAlign w:val="center"/>
          </w:tcPr>
          <w:p w14:paraId="195609F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14C98A6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4BC05E95"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hideMark/>
          </w:tcPr>
          <w:p w14:paraId="546DC7F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tcBorders>
              <w:top w:val="single" w:sz="4" w:space="0" w:color="auto"/>
              <w:left w:val="nil"/>
              <w:bottom w:val="single" w:sz="4" w:space="0" w:color="auto"/>
              <w:right w:val="single" w:sz="4" w:space="0" w:color="auto"/>
            </w:tcBorders>
            <w:vAlign w:val="center"/>
            <w:hideMark/>
          </w:tcPr>
          <w:p w14:paraId="129D317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3" w:type="pct"/>
            <w:tcBorders>
              <w:top w:val="single" w:sz="4" w:space="0" w:color="auto"/>
              <w:left w:val="single" w:sz="4" w:space="0" w:color="auto"/>
              <w:bottom w:val="single" w:sz="4" w:space="0" w:color="auto"/>
              <w:right w:val="single" w:sz="4" w:space="0" w:color="auto"/>
            </w:tcBorders>
            <w:vAlign w:val="center"/>
          </w:tcPr>
          <w:p w14:paraId="33804B5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1 552,30</w:t>
            </w:r>
          </w:p>
        </w:tc>
        <w:tc>
          <w:tcPr>
            <w:tcW w:w="783" w:type="pct"/>
            <w:tcBorders>
              <w:top w:val="single" w:sz="4" w:space="0" w:color="auto"/>
              <w:left w:val="single" w:sz="4" w:space="0" w:color="auto"/>
              <w:bottom w:val="single" w:sz="4" w:space="0" w:color="auto"/>
              <w:right w:val="single" w:sz="4" w:space="0" w:color="auto"/>
            </w:tcBorders>
            <w:vAlign w:val="center"/>
          </w:tcPr>
          <w:p w14:paraId="5BD66A7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1 552,30</w:t>
            </w:r>
          </w:p>
        </w:tc>
      </w:tr>
      <w:tr w:rsidR="00DC16A8" w:rsidRPr="00E471F1" w14:paraId="590D4A2F"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2DF948CE" w14:textId="7BDD82ED"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Годовой расход ЭЭ (На </w:t>
            </w:r>
            <w:r w:rsidR="009C4D59">
              <w:rPr>
                <w:rFonts w:ascii="Arial" w:hAnsi="Arial" w:cs="Arial"/>
                <w:color w:val="000000"/>
                <w:sz w:val="18"/>
                <w:szCs w:val="18"/>
              </w:rPr>
              <w:t>существующие</w:t>
            </w:r>
            <w:r>
              <w:rPr>
                <w:rFonts w:ascii="Arial" w:hAnsi="Arial" w:cs="Arial"/>
                <w:color w:val="000000"/>
                <w:sz w:val="18"/>
                <w:szCs w:val="18"/>
              </w:rPr>
              <w:t xml:space="preserve"> кот общ. Мощностью 743 МВт </w:t>
            </w:r>
            <w:r w:rsidR="009C4D59">
              <w:rPr>
                <w:rFonts w:ascii="Arial" w:hAnsi="Arial" w:cs="Arial"/>
                <w:color w:val="000000"/>
                <w:sz w:val="18"/>
                <w:szCs w:val="18"/>
              </w:rPr>
              <w:t>приходилось</w:t>
            </w:r>
            <w:r>
              <w:rPr>
                <w:rFonts w:ascii="Arial" w:hAnsi="Arial" w:cs="Arial"/>
                <w:color w:val="000000"/>
                <w:sz w:val="18"/>
                <w:szCs w:val="18"/>
              </w:rPr>
              <w:t xml:space="preserve"> в год 25000 тыс. кВт)</w:t>
            </w:r>
          </w:p>
        </w:tc>
        <w:tc>
          <w:tcPr>
            <w:tcW w:w="601" w:type="pct"/>
            <w:tcBorders>
              <w:top w:val="nil"/>
              <w:left w:val="nil"/>
              <w:bottom w:val="single" w:sz="4" w:space="0" w:color="auto"/>
              <w:right w:val="single" w:sz="4" w:space="0" w:color="auto"/>
            </w:tcBorders>
            <w:vAlign w:val="center"/>
            <w:hideMark/>
          </w:tcPr>
          <w:p w14:paraId="4F6AD60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3" w:type="pct"/>
            <w:tcBorders>
              <w:top w:val="nil"/>
              <w:left w:val="single" w:sz="4" w:space="0" w:color="auto"/>
              <w:bottom w:val="single" w:sz="4" w:space="0" w:color="auto"/>
              <w:right w:val="single" w:sz="4" w:space="0" w:color="auto"/>
            </w:tcBorders>
            <w:vAlign w:val="center"/>
          </w:tcPr>
          <w:p w14:paraId="50A1F0E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3 197,40</w:t>
            </w:r>
          </w:p>
        </w:tc>
        <w:tc>
          <w:tcPr>
            <w:tcW w:w="783" w:type="pct"/>
            <w:tcBorders>
              <w:top w:val="nil"/>
              <w:left w:val="single" w:sz="4" w:space="0" w:color="auto"/>
              <w:bottom w:val="single" w:sz="4" w:space="0" w:color="auto"/>
              <w:right w:val="single" w:sz="4" w:space="0" w:color="auto"/>
            </w:tcBorders>
            <w:vAlign w:val="center"/>
          </w:tcPr>
          <w:p w14:paraId="6FA2F13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3 197,40</w:t>
            </w:r>
          </w:p>
        </w:tc>
      </w:tr>
      <w:tr w:rsidR="00DC16A8" w:rsidRPr="00E471F1" w14:paraId="0340149B"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6DE3E0B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tcBorders>
              <w:top w:val="nil"/>
              <w:left w:val="nil"/>
              <w:bottom w:val="single" w:sz="4" w:space="0" w:color="auto"/>
              <w:right w:val="single" w:sz="4" w:space="0" w:color="auto"/>
            </w:tcBorders>
            <w:vAlign w:val="center"/>
            <w:hideMark/>
          </w:tcPr>
          <w:p w14:paraId="5A2FA43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3" w:type="pct"/>
            <w:tcBorders>
              <w:top w:val="nil"/>
              <w:left w:val="single" w:sz="4" w:space="0" w:color="auto"/>
              <w:bottom w:val="single" w:sz="4" w:space="0" w:color="auto"/>
              <w:right w:val="single" w:sz="4" w:space="0" w:color="auto"/>
            </w:tcBorders>
            <w:vAlign w:val="center"/>
          </w:tcPr>
          <w:p w14:paraId="70BAC72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487673A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DC16A8" w:rsidRPr="00E471F1" w14:paraId="7EB70490" w14:textId="77777777" w:rsidTr="008C0C56">
        <w:trPr>
          <w:trHeight w:val="20"/>
        </w:trPr>
        <w:tc>
          <w:tcPr>
            <w:tcW w:w="2833" w:type="pct"/>
            <w:tcBorders>
              <w:top w:val="nil"/>
              <w:left w:val="single" w:sz="4" w:space="0" w:color="auto"/>
              <w:bottom w:val="single" w:sz="4" w:space="0" w:color="auto"/>
              <w:right w:val="single" w:sz="4" w:space="0" w:color="auto"/>
            </w:tcBorders>
            <w:vAlign w:val="center"/>
            <w:hideMark/>
          </w:tcPr>
          <w:p w14:paraId="4C633B9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tcBorders>
              <w:top w:val="nil"/>
              <w:left w:val="nil"/>
              <w:bottom w:val="single" w:sz="4" w:space="0" w:color="auto"/>
              <w:right w:val="single" w:sz="4" w:space="0" w:color="auto"/>
            </w:tcBorders>
            <w:vAlign w:val="center"/>
            <w:hideMark/>
          </w:tcPr>
          <w:p w14:paraId="15F24CC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3" w:type="pct"/>
            <w:tcBorders>
              <w:top w:val="nil"/>
              <w:left w:val="single" w:sz="4" w:space="0" w:color="auto"/>
              <w:bottom w:val="single" w:sz="4" w:space="0" w:color="auto"/>
              <w:right w:val="single" w:sz="4" w:space="0" w:color="auto"/>
            </w:tcBorders>
            <w:vAlign w:val="center"/>
          </w:tcPr>
          <w:p w14:paraId="0B774F6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25 579,21</w:t>
            </w:r>
          </w:p>
        </w:tc>
        <w:tc>
          <w:tcPr>
            <w:tcW w:w="783" w:type="pct"/>
            <w:tcBorders>
              <w:top w:val="nil"/>
              <w:left w:val="single" w:sz="4" w:space="0" w:color="auto"/>
              <w:bottom w:val="single" w:sz="4" w:space="0" w:color="auto"/>
              <w:right w:val="single" w:sz="4" w:space="0" w:color="auto"/>
            </w:tcBorders>
            <w:vAlign w:val="center"/>
          </w:tcPr>
          <w:p w14:paraId="7B2CBF6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25 579,21</w:t>
            </w:r>
          </w:p>
        </w:tc>
      </w:tr>
      <w:tr w:rsidR="00DC16A8" w:rsidRPr="00E471F1" w14:paraId="02B32525"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tcPr>
          <w:p w14:paraId="4E37132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31E6AF5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79E14CD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3,39</w:t>
            </w:r>
          </w:p>
        </w:tc>
        <w:tc>
          <w:tcPr>
            <w:tcW w:w="783" w:type="pct"/>
            <w:tcBorders>
              <w:top w:val="nil"/>
              <w:left w:val="single" w:sz="4" w:space="0" w:color="auto"/>
              <w:bottom w:val="single" w:sz="4" w:space="0" w:color="auto"/>
              <w:right w:val="single" w:sz="4" w:space="0" w:color="auto"/>
            </w:tcBorders>
            <w:vAlign w:val="center"/>
          </w:tcPr>
          <w:p w14:paraId="534E6CD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3,49</w:t>
            </w:r>
          </w:p>
        </w:tc>
      </w:tr>
      <w:tr w:rsidR="00DC16A8" w:rsidRPr="00E471F1" w14:paraId="33D76DC7"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2DA49B2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1EE15FD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4727AEA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3,39</w:t>
            </w:r>
          </w:p>
        </w:tc>
        <w:tc>
          <w:tcPr>
            <w:tcW w:w="783" w:type="pct"/>
            <w:tcBorders>
              <w:top w:val="nil"/>
              <w:left w:val="single" w:sz="4" w:space="0" w:color="auto"/>
              <w:bottom w:val="single" w:sz="4" w:space="0" w:color="auto"/>
              <w:right w:val="single" w:sz="4" w:space="0" w:color="auto"/>
            </w:tcBorders>
            <w:vAlign w:val="center"/>
          </w:tcPr>
          <w:p w14:paraId="5864F35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3,49</w:t>
            </w:r>
          </w:p>
        </w:tc>
      </w:tr>
      <w:tr w:rsidR="00DC16A8" w:rsidRPr="00E471F1" w14:paraId="494CE220"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6A9B2EB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5E5C81B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1DE8414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c>
          <w:tcPr>
            <w:tcW w:w="783" w:type="pct"/>
            <w:tcBorders>
              <w:top w:val="nil"/>
              <w:left w:val="single" w:sz="4" w:space="0" w:color="auto"/>
              <w:bottom w:val="single" w:sz="4" w:space="0" w:color="auto"/>
              <w:right w:val="single" w:sz="4" w:space="0" w:color="auto"/>
            </w:tcBorders>
            <w:vAlign w:val="center"/>
          </w:tcPr>
          <w:p w14:paraId="721C78A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r>
      <w:tr w:rsidR="00DC16A8" w:rsidRPr="00E471F1" w14:paraId="6F3C53FF" w14:textId="77777777" w:rsidTr="008C0C56">
        <w:trPr>
          <w:trHeight w:val="20"/>
        </w:trPr>
        <w:tc>
          <w:tcPr>
            <w:tcW w:w="2833" w:type="pct"/>
            <w:vAlign w:val="center"/>
            <w:hideMark/>
          </w:tcPr>
          <w:p w14:paraId="258BC87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7E95FA6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3" w:type="pct"/>
            <w:tcBorders>
              <w:top w:val="nil"/>
              <w:left w:val="single" w:sz="4" w:space="0" w:color="auto"/>
              <w:bottom w:val="single" w:sz="4" w:space="0" w:color="auto"/>
              <w:right w:val="single" w:sz="4" w:space="0" w:color="auto"/>
            </w:tcBorders>
            <w:vAlign w:val="center"/>
          </w:tcPr>
          <w:p w14:paraId="5AB35F3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18 905,31</w:t>
            </w:r>
          </w:p>
        </w:tc>
        <w:tc>
          <w:tcPr>
            <w:tcW w:w="783" w:type="pct"/>
            <w:tcBorders>
              <w:top w:val="nil"/>
              <w:left w:val="single" w:sz="4" w:space="0" w:color="auto"/>
              <w:bottom w:val="single" w:sz="4" w:space="0" w:color="auto"/>
              <w:right w:val="single" w:sz="4" w:space="0" w:color="auto"/>
            </w:tcBorders>
            <w:vAlign w:val="center"/>
          </w:tcPr>
          <w:p w14:paraId="2E57895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19 421,03</w:t>
            </w:r>
          </w:p>
        </w:tc>
      </w:tr>
      <w:tr w:rsidR="00DC16A8" w:rsidRPr="00E471F1" w14:paraId="0B15CD15" w14:textId="77777777" w:rsidTr="008C0C56">
        <w:trPr>
          <w:trHeight w:val="20"/>
        </w:trPr>
        <w:tc>
          <w:tcPr>
            <w:tcW w:w="2833" w:type="pct"/>
            <w:vAlign w:val="center"/>
            <w:hideMark/>
          </w:tcPr>
          <w:p w14:paraId="786F60D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63E2CDA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3" w:type="pct"/>
            <w:tcBorders>
              <w:top w:val="nil"/>
              <w:left w:val="single" w:sz="4" w:space="0" w:color="auto"/>
              <w:bottom w:val="single" w:sz="4" w:space="0" w:color="auto"/>
              <w:right w:val="single" w:sz="4" w:space="0" w:color="auto"/>
            </w:tcBorders>
            <w:vAlign w:val="center"/>
          </w:tcPr>
          <w:p w14:paraId="0EF9614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1014DAA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DC16A8" w:rsidRPr="00E471F1" w14:paraId="62785477" w14:textId="77777777" w:rsidTr="008C0C56">
        <w:trPr>
          <w:trHeight w:val="20"/>
        </w:trPr>
        <w:tc>
          <w:tcPr>
            <w:tcW w:w="2833" w:type="pct"/>
            <w:vAlign w:val="center"/>
            <w:hideMark/>
          </w:tcPr>
          <w:p w14:paraId="5E6954E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09EA02B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7176410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591,93</w:t>
            </w:r>
          </w:p>
        </w:tc>
        <w:tc>
          <w:tcPr>
            <w:tcW w:w="783" w:type="pct"/>
            <w:tcBorders>
              <w:top w:val="nil"/>
              <w:left w:val="single" w:sz="4" w:space="0" w:color="auto"/>
              <w:bottom w:val="single" w:sz="4" w:space="0" w:color="auto"/>
              <w:right w:val="single" w:sz="4" w:space="0" w:color="auto"/>
            </w:tcBorders>
            <w:vAlign w:val="center"/>
          </w:tcPr>
          <w:p w14:paraId="60A985A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608,07</w:t>
            </w:r>
          </w:p>
        </w:tc>
      </w:tr>
      <w:tr w:rsidR="00DC16A8" w:rsidRPr="00E471F1" w14:paraId="65DF445B" w14:textId="77777777" w:rsidTr="008C0C56">
        <w:trPr>
          <w:trHeight w:val="20"/>
        </w:trPr>
        <w:tc>
          <w:tcPr>
            <w:tcW w:w="2833" w:type="pct"/>
            <w:vAlign w:val="center"/>
            <w:hideMark/>
          </w:tcPr>
          <w:p w14:paraId="3D4D5769" w14:textId="77777777" w:rsidR="00DC16A8" w:rsidRPr="005A2CCD" w:rsidRDefault="00DC16A8" w:rsidP="008C0C56">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5B1F2C7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55FA8CF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c>
          <w:tcPr>
            <w:tcW w:w="783" w:type="pct"/>
            <w:tcBorders>
              <w:top w:val="nil"/>
              <w:left w:val="single" w:sz="4" w:space="0" w:color="auto"/>
              <w:bottom w:val="single" w:sz="4" w:space="0" w:color="auto"/>
              <w:right w:val="single" w:sz="4" w:space="0" w:color="auto"/>
            </w:tcBorders>
            <w:vAlign w:val="center"/>
          </w:tcPr>
          <w:p w14:paraId="07FF3D4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r>
      <w:tr w:rsidR="00DC16A8" w:rsidRPr="00E471F1" w14:paraId="63D636E8" w14:textId="77777777" w:rsidTr="008C0C56">
        <w:trPr>
          <w:trHeight w:val="20"/>
        </w:trPr>
        <w:tc>
          <w:tcPr>
            <w:tcW w:w="2833" w:type="pct"/>
            <w:vAlign w:val="center"/>
            <w:hideMark/>
          </w:tcPr>
          <w:p w14:paraId="414E364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оплату труда</w:t>
            </w:r>
          </w:p>
        </w:tc>
        <w:tc>
          <w:tcPr>
            <w:tcW w:w="601" w:type="pct"/>
            <w:vAlign w:val="center"/>
            <w:hideMark/>
          </w:tcPr>
          <w:p w14:paraId="7085AFE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53BA879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c>
          <w:tcPr>
            <w:tcW w:w="783" w:type="pct"/>
            <w:tcBorders>
              <w:top w:val="nil"/>
              <w:left w:val="single" w:sz="4" w:space="0" w:color="auto"/>
              <w:bottom w:val="single" w:sz="4" w:space="0" w:color="auto"/>
              <w:right w:val="single" w:sz="4" w:space="0" w:color="auto"/>
            </w:tcBorders>
            <w:vAlign w:val="center"/>
          </w:tcPr>
          <w:p w14:paraId="35F06EC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r>
      <w:tr w:rsidR="00DC16A8" w:rsidRPr="00E471F1" w14:paraId="0B9D075E" w14:textId="77777777" w:rsidTr="008C0C56">
        <w:trPr>
          <w:trHeight w:val="20"/>
        </w:trPr>
        <w:tc>
          <w:tcPr>
            <w:tcW w:w="2833" w:type="pct"/>
            <w:vAlign w:val="center"/>
            <w:hideMark/>
          </w:tcPr>
          <w:p w14:paraId="2C055D17"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страховые взносы</w:t>
            </w:r>
          </w:p>
        </w:tc>
        <w:tc>
          <w:tcPr>
            <w:tcW w:w="601" w:type="pct"/>
            <w:vAlign w:val="center"/>
            <w:hideMark/>
          </w:tcPr>
          <w:p w14:paraId="64D10A0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427AA41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c>
          <w:tcPr>
            <w:tcW w:w="783" w:type="pct"/>
            <w:tcBorders>
              <w:top w:val="nil"/>
              <w:left w:val="single" w:sz="4" w:space="0" w:color="auto"/>
              <w:bottom w:val="single" w:sz="4" w:space="0" w:color="auto"/>
              <w:right w:val="single" w:sz="4" w:space="0" w:color="auto"/>
            </w:tcBorders>
            <w:vAlign w:val="center"/>
          </w:tcPr>
          <w:p w14:paraId="75F6796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r>
    </w:tbl>
    <w:p w14:paraId="31D94793" w14:textId="77777777" w:rsidR="00272A60" w:rsidRDefault="00272A60" w:rsidP="00BF71BC">
      <w:pPr>
        <w:pStyle w:val="affff1"/>
        <w:spacing w:after="0"/>
      </w:pPr>
    </w:p>
    <w:p w14:paraId="1BD1107F" w14:textId="426647D3" w:rsidR="00D86F86" w:rsidRPr="008252D2" w:rsidRDefault="00D86F86" w:rsidP="00D86F86">
      <w:pPr>
        <w:pStyle w:val="afff4"/>
        <w:keepNext/>
        <w:spacing w:after="0"/>
        <w:rPr>
          <w:rFonts w:ascii="Arial" w:hAnsi="Arial" w:cs="Arial"/>
        </w:rPr>
      </w:pPr>
      <w:bookmarkStart w:id="24" w:name="_Ref211862120"/>
      <w:r w:rsidRPr="008252D2">
        <w:rPr>
          <w:rFonts w:ascii="Arial" w:hAnsi="Arial" w:cs="Arial"/>
        </w:rPr>
        <w:lastRenderedPageBreak/>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12</w:t>
      </w:r>
      <w:r w:rsidRPr="008252D2">
        <w:rPr>
          <w:rFonts w:ascii="Arial" w:hAnsi="Arial" w:cs="Arial"/>
        </w:rPr>
        <w:fldChar w:fldCharType="end"/>
      </w:r>
      <w:bookmarkEnd w:id="24"/>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замещающего </w:t>
      </w:r>
      <w:r w:rsidR="008B1FE2">
        <w:rPr>
          <w:rFonts w:ascii="Arial" w:hAnsi="Arial" w:cs="Arial"/>
        </w:rPr>
        <w:t>источника</w:t>
      </w:r>
      <w:r w:rsidRPr="008252D2">
        <w:rPr>
          <w:rFonts w:ascii="Arial" w:hAnsi="Arial" w:cs="Arial"/>
        </w:rPr>
        <w:t xml:space="preserve"> </w:t>
      </w:r>
      <w:r>
        <w:rPr>
          <w:rFonts w:ascii="Arial" w:hAnsi="Arial" w:cs="Arial"/>
        </w:rPr>
        <w:t>ПК № 4-4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0"/>
        <w:gridCol w:w="1750"/>
        <w:gridCol w:w="2280"/>
        <w:gridCol w:w="2280"/>
      </w:tblGrid>
      <w:tr w:rsidR="00DC16A8" w:rsidRPr="00E471F1" w14:paraId="7FDF9B73" w14:textId="77777777" w:rsidTr="008C0C56">
        <w:trPr>
          <w:trHeight w:val="20"/>
          <w:tblHeader/>
        </w:trPr>
        <w:tc>
          <w:tcPr>
            <w:tcW w:w="2833" w:type="pct"/>
            <w:shd w:val="clear" w:color="000000" w:fill="F2F2F2"/>
            <w:vAlign w:val="center"/>
            <w:hideMark/>
          </w:tcPr>
          <w:p w14:paraId="7CE17412"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702EC8E1"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3" w:type="pct"/>
            <w:shd w:val="clear" w:color="000000" w:fill="F2F2F2"/>
            <w:vAlign w:val="center"/>
          </w:tcPr>
          <w:p w14:paraId="4DDD40C5"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Вариация 1 (децентрализация)</w:t>
            </w:r>
          </w:p>
        </w:tc>
        <w:tc>
          <w:tcPr>
            <w:tcW w:w="783" w:type="pct"/>
            <w:shd w:val="clear" w:color="000000" w:fill="F2F2F2"/>
            <w:vAlign w:val="center"/>
          </w:tcPr>
          <w:p w14:paraId="3C0AA819"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8252D2">
              <w:rPr>
                <w:rFonts w:ascii="Arial" w:eastAsia="Times New Roman" w:hAnsi="Arial" w:cs="Arial"/>
                <w:b/>
                <w:bCs/>
                <w:color w:val="000000"/>
                <w:sz w:val="18"/>
                <w:szCs w:val="18"/>
                <w:lang w:eastAsia="ru-RU"/>
              </w:rPr>
              <w:t>Вариация 2 (работа источников на единую сеть)</w:t>
            </w:r>
          </w:p>
        </w:tc>
      </w:tr>
      <w:tr w:rsidR="00DC16A8" w:rsidRPr="00E471F1" w14:paraId="241C7B86" w14:textId="77777777" w:rsidTr="008C0C56">
        <w:trPr>
          <w:trHeight w:val="20"/>
        </w:trPr>
        <w:tc>
          <w:tcPr>
            <w:tcW w:w="2833" w:type="pct"/>
            <w:vAlign w:val="center"/>
            <w:hideMark/>
          </w:tcPr>
          <w:p w14:paraId="405B78D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1037F03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4D07C14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2,15</w:t>
            </w:r>
          </w:p>
        </w:tc>
        <w:tc>
          <w:tcPr>
            <w:tcW w:w="783" w:type="pct"/>
            <w:tcBorders>
              <w:top w:val="single" w:sz="4" w:space="0" w:color="auto"/>
              <w:left w:val="single" w:sz="4" w:space="0" w:color="auto"/>
              <w:bottom w:val="single" w:sz="4" w:space="0" w:color="auto"/>
              <w:right w:val="single" w:sz="4" w:space="0" w:color="auto"/>
            </w:tcBorders>
            <w:vAlign w:val="center"/>
          </w:tcPr>
          <w:p w14:paraId="3D8EA35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2,15</w:t>
            </w:r>
          </w:p>
        </w:tc>
      </w:tr>
      <w:tr w:rsidR="00DC16A8" w:rsidRPr="00E471F1" w14:paraId="3FF7B3DB" w14:textId="77777777" w:rsidTr="008C0C56">
        <w:trPr>
          <w:trHeight w:val="20"/>
        </w:trPr>
        <w:tc>
          <w:tcPr>
            <w:tcW w:w="2833" w:type="pct"/>
            <w:vAlign w:val="center"/>
            <w:hideMark/>
          </w:tcPr>
          <w:p w14:paraId="73BB8B6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7CDF284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81951C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1E62663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3105ABB9" w14:textId="77777777" w:rsidTr="008C0C56">
        <w:trPr>
          <w:trHeight w:val="20"/>
        </w:trPr>
        <w:tc>
          <w:tcPr>
            <w:tcW w:w="2833" w:type="pct"/>
            <w:vAlign w:val="center"/>
            <w:hideMark/>
          </w:tcPr>
          <w:p w14:paraId="1CBB9FA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64E9250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F3F844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2,15</w:t>
            </w:r>
          </w:p>
        </w:tc>
        <w:tc>
          <w:tcPr>
            <w:tcW w:w="783" w:type="pct"/>
            <w:tcBorders>
              <w:top w:val="nil"/>
              <w:left w:val="single" w:sz="4" w:space="0" w:color="auto"/>
              <w:bottom w:val="single" w:sz="4" w:space="0" w:color="auto"/>
              <w:right w:val="single" w:sz="4" w:space="0" w:color="auto"/>
            </w:tcBorders>
            <w:vAlign w:val="center"/>
          </w:tcPr>
          <w:p w14:paraId="22C314E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2,15</w:t>
            </w:r>
          </w:p>
        </w:tc>
      </w:tr>
      <w:tr w:rsidR="00DC16A8" w:rsidRPr="00E471F1" w14:paraId="4FED51A1" w14:textId="77777777" w:rsidTr="008C0C56">
        <w:trPr>
          <w:trHeight w:val="20"/>
        </w:trPr>
        <w:tc>
          <w:tcPr>
            <w:tcW w:w="2833" w:type="pct"/>
            <w:vAlign w:val="center"/>
            <w:hideMark/>
          </w:tcPr>
          <w:p w14:paraId="4199AED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3FD4AD9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D146AF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0,04</w:t>
            </w:r>
          </w:p>
        </w:tc>
        <w:tc>
          <w:tcPr>
            <w:tcW w:w="783" w:type="pct"/>
            <w:tcBorders>
              <w:top w:val="nil"/>
              <w:left w:val="single" w:sz="4" w:space="0" w:color="auto"/>
              <w:bottom w:val="single" w:sz="4" w:space="0" w:color="auto"/>
              <w:right w:val="single" w:sz="4" w:space="0" w:color="auto"/>
            </w:tcBorders>
            <w:vAlign w:val="center"/>
          </w:tcPr>
          <w:p w14:paraId="73599D1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0,04</w:t>
            </w:r>
          </w:p>
        </w:tc>
      </w:tr>
      <w:tr w:rsidR="00DC16A8" w:rsidRPr="00E471F1" w14:paraId="4D7A0C18" w14:textId="77777777" w:rsidTr="008C0C56">
        <w:trPr>
          <w:trHeight w:val="20"/>
        </w:trPr>
        <w:tc>
          <w:tcPr>
            <w:tcW w:w="2833" w:type="pct"/>
            <w:vMerge w:val="restart"/>
            <w:vAlign w:val="center"/>
            <w:hideMark/>
          </w:tcPr>
          <w:p w14:paraId="5E615D2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583EE4C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7FDB70B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0,09</w:t>
            </w:r>
          </w:p>
        </w:tc>
        <w:tc>
          <w:tcPr>
            <w:tcW w:w="783" w:type="pct"/>
            <w:tcBorders>
              <w:top w:val="nil"/>
              <w:left w:val="single" w:sz="4" w:space="0" w:color="auto"/>
              <w:bottom w:val="single" w:sz="4" w:space="0" w:color="auto"/>
              <w:right w:val="single" w:sz="4" w:space="0" w:color="auto"/>
            </w:tcBorders>
            <w:vAlign w:val="center"/>
          </w:tcPr>
          <w:p w14:paraId="207F44A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0,09</w:t>
            </w:r>
          </w:p>
        </w:tc>
      </w:tr>
      <w:tr w:rsidR="00DC16A8" w:rsidRPr="00E471F1" w14:paraId="2FDF0809" w14:textId="77777777" w:rsidTr="008C0C56">
        <w:trPr>
          <w:trHeight w:val="20"/>
        </w:trPr>
        <w:tc>
          <w:tcPr>
            <w:tcW w:w="2833" w:type="pct"/>
            <w:vMerge/>
            <w:vAlign w:val="center"/>
            <w:hideMark/>
          </w:tcPr>
          <w:p w14:paraId="5E2EC27E" w14:textId="77777777" w:rsidR="00DC16A8" w:rsidRPr="00E471F1" w:rsidRDefault="00DC16A8" w:rsidP="008C0C56">
            <w:pPr>
              <w:spacing w:after="0" w:line="240" w:lineRule="auto"/>
              <w:rPr>
                <w:rFonts w:ascii="Arial" w:eastAsia="Times New Roman" w:hAnsi="Arial" w:cs="Arial"/>
                <w:color w:val="000000"/>
                <w:sz w:val="18"/>
                <w:szCs w:val="18"/>
                <w:lang w:eastAsia="ru-RU"/>
              </w:rPr>
            </w:pPr>
          </w:p>
        </w:tc>
        <w:tc>
          <w:tcPr>
            <w:tcW w:w="601" w:type="pct"/>
            <w:vAlign w:val="center"/>
            <w:hideMark/>
          </w:tcPr>
          <w:p w14:paraId="42E84A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647CB5C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5,42%</w:t>
            </w:r>
          </w:p>
        </w:tc>
        <w:tc>
          <w:tcPr>
            <w:tcW w:w="783" w:type="pct"/>
            <w:tcBorders>
              <w:top w:val="nil"/>
              <w:left w:val="single" w:sz="4" w:space="0" w:color="auto"/>
              <w:bottom w:val="single" w:sz="4" w:space="0" w:color="auto"/>
              <w:right w:val="single" w:sz="4" w:space="0" w:color="auto"/>
            </w:tcBorders>
            <w:vAlign w:val="center"/>
          </w:tcPr>
          <w:p w14:paraId="1F558BC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5,42%</w:t>
            </w:r>
          </w:p>
        </w:tc>
      </w:tr>
      <w:tr w:rsidR="00DC16A8" w:rsidRPr="00E471F1" w14:paraId="0AC7801D" w14:textId="77777777" w:rsidTr="008C0C56">
        <w:trPr>
          <w:trHeight w:val="20"/>
        </w:trPr>
        <w:tc>
          <w:tcPr>
            <w:tcW w:w="2833" w:type="pct"/>
            <w:vAlign w:val="center"/>
            <w:hideMark/>
          </w:tcPr>
          <w:p w14:paraId="1A441F75"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42778B5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7F297F8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1,64</w:t>
            </w:r>
          </w:p>
        </w:tc>
        <w:tc>
          <w:tcPr>
            <w:tcW w:w="783" w:type="pct"/>
            <w:tcBorders>
              <w:top w:val="nil"/>
              <w:left w:val="single" w:sz="4" w:space="0" w:color="auto"/>
              <w:bottom w:val="single" w:sz="4" w:space="0" w:color="auto"/>
              <w:right w:val="single" w:sz="4" w:space="0" w:color="auto"/>
            </w:tcBorders>
            <w:vAlign w:val="center"/>
          </w:tcPr>
          <w:p w14:paraId="760DCEE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1,64</w:t>
            </w:r>
          </w:p>
        </w:tc>
      </w:tr>
      <w:tr w:rsidR="00DC16A8" w:rsidRPr="00E471F1" w14:paraId="63E5E21A" w14:textId="77777777" w:rsidTr="008C0C56">
        <w:trPr>
          <w:trHeight w:val="20"/>
        </w:trPr>
        <w:tc>
          <w:tcPr>
            <w:tcW w:w="2833" w:type="pct"/>
            <w:vAlign w:val="center"/>
            <w:hideMark/>
          </w:tcPr>
          <w:p w14:paraId="228A8652"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374FAA9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650428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1,52</w:t>
            </w:r>
          </w:p>
        </w:tc>
        <w:tc>
          <w:tcPr>
            <w:tcW w:w="783" w:type="pct"/>
            <w:tcBorders>
              <w:top w:val="nil"/>
              <w:left w:val="single" w:sz="4" w:space="0" w:color="auto"/>
              <w:bottom w:val="single" w:sz="4" w:space="0" w:color="auto"/>
              <w:right w:val="single" w:sz="4" w:space="0" w:color="auto"/>
            </w:tcBorders>
            <w:vAlign w:val="center"/>
          </w:tcPr>
          <w:p w14:paraId="5015803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1,52</w:t>
            </w:r>
          </w:p>
        </w:tc>
      </w:tr>
      <w:tr w:rsidR="00DC16A8" w:rsidRPr="00E471F1" w14:paraId="5B06C602" w14:textId="77777777" w:rsidTr="008C0C56">
        <w:trPr>
          <w:trHeight w:val="20"/>
        </w:trPr>
        <w:tc>
          <w:tcPr>
            <w:tcW w:w="2833" w:type="pct"/>
            <w:vAlign w:val="center"/>
            <w:hideMark/>
          </w:tcPr>
          <w:p w14:paraId="051FEAE5"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348318C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245B408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c>
          <w:tcPr>
            <w:tcW w:w="783" w:type="pct"/>
            <w:tcBorders>
              <w:top w:val="nil"/>
              <w:left w:val="single" w:sz="4" w:space="0" w:color="auto"/>
              <w:bottom w:val="single" w:sz="4" w:space="0" w:color="auto"/>
              <w:right w:val="single" w:sz="4" w:space="0" w:color="auto"/>
            </w:tcBorders>
            <w:vAlign w:val="center"/>
          </w:tcPr>
          <w:p w14:paraId="5BC621A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r>
      <w:tr w:rsidR="00DC16A8" w:rsidRPr="00E471F1" w14:paraId="1056790C" w14:textId="77777777" w:rsidTr="008C0C56">
        <w:trPr>
          <w:trHeight w:val="20"/>
        </w:trPr>
        <w:tc>
          <w:tcPr>
            <w:tcW w:w="2833" w:type="pct"/>
            <w:vAlign w:val="center"/>
            <w:hideMark/>
          </w:tcPr>
          <w:p w14:paraId="2DE7249A"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1773F4A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567E445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0,12</w:t>
            </w:r>
          </w:p>
        </w:tc>
        <w:tc>
          <w:tcPr>
            <w:tcW w:w="783" w:type="pct"/>
            <w:tcBorders>
              <w:top w:val="nil"/>
              <w:left w:val="single" w:sz="4" w:space="0" w:color="auto"/>
              <w:bottom w:val="single" w:sz="4" w:space="0" w:color="auto"/>
              <w:right w:val="single" w:sz="4" w:space="0" w:color="auto"/>
            </w:tcBorders>
            <w:vAlign w:val="center"/>
          </w:tcPr>
          <w:p w14:paraId="450FF5D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0,12</w:t>
            </w:r>
          </w:p>
        </w:tc>
      </w:tr>
      <w:tr w:rsidR="00DC16A8" w:rsidRPr="00E471F1" w14:paraId="5DE16537" w14:textId="77777777" w:rsidTr="008C0C56">
        <w:trPr>
          <w:trHeight w:val="20"/>
        </w:trPr>
        <w:tc>
          <w:tcPr>
            <w:tcW w:w="2833" w:type="pct"/>
            <w:vAlign w:val="center"/>
            <w:hideMark/>
          </w:tcPr>
          <w:p w14:paraId="606E693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06C77B7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single" w:sz="4" w:space="0" w:color="auto"/>
              <w:left w:val="single" w:sz="4" w:space="0" w:color="auto"/>
              <w:bottom w:val="single" w:sz="4" w:space="0" w:color="auto"/>
              <w:right w:val="single" w:sz="4" w:space="0" w:color="auto"/>
            </w:tcBorders>
            <w:vAlign w:val="center"/>
          </w:tcPr>
          <w:p w14:paraId="2DD829D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0,38</w:t>
            </w:r>
          </w:p>
        </w:tc>
        <w:tc>
          <w:tcPr>
            <w:tcW w:w="783" w:type="pct"/>
            <w:tcBorders>
              <w:top w:val="single" w:sz="4" w:space="0" w:color="auto"/>
              <w:left w:val="single" w:sz="4" w:space="0" w:color="auto"/>
              <w:bottom w:val="single" w:sz="4" w:space="0" w:color="auto"/>
              <w:right w:val="single" w:sz="4" w:space="0" w:color="auto"/>
            </w:tcBorders>
            <w:vAlign w:val="center"/>
          </w:tcPr>
          <w:p w14:paraId="58CA245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0,38</w:t>
            </w:r>
          </w:p>
        </w:tc>
      </w:tr>
      <w:tr w:rsidR="00DC16A8" w:rsidRPr="00E471F1" w14:paraId="6F09A37A" w14:textId="77777777" w:rsidTr="008C0C56">
        <w:trPr>
          <w:trHeight w:val="20"/>
        </w:trPr>
        <w:tc>
          <w:tcPr>
            <w:tcW w:w="2833" w:type="pct"/>
            <w:vAlign w:val="center"/>
            <w:hideMark/>
          </w:tcPr>
          <w:p w14:paraId="2AF4C4A0"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0B27F93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179019E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1,72</w:t>
            </w:r>
          </w:p>
        </w:tc>
        <w:tc>
          <w:tcPr>
            <w:tcW w:w="783" w:type="pct"/>
            <w:tcBorders>
              <w:top w:val="nil"/>
              <w:left w:val="single" w:sz="4" w:space="0" w:color="auto"/>
              <w:bottom w:val="single" w:sz="4" w:space="0" w:color="auto"/>
              <w:right w:val="single" w:sz="4" w:space="0" w:color="auto"/>
            </w:tcBorders>
            <w:vAlign w:val="center"/>
          </w:tcPr>
          <w:p w14:paraId="0E3DAC5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1,72</w:t>
            </w:r>
          </w:p>
        </w:tc>
      </w:tr>
      <w:tr w:rsidR="00DC16A8" w:rsidRPr="00E471F1" w14:paraId="2DEB0480" w14:textId="77777777" w:rsidTr="008C0C56">
        <w:trPr>
          <w:trHeight w:val="20"/>
        </w:trPr>
        <w:tc>
          <w:tcPr>
            <w:tcW w:w="2833" w:type="pct"/>
            <w:vAlign w:val="center"/>
            <w:hideMark/>
          </w:tcPr>
          <w:p w14:paraId="5FD174A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01753C4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99560A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1,53</w:t>
            </w:r>
          </w:p>
        </w:tc>
        <w:tc>
          <w:tcPr>
            <w:tcW w:w="783" w:type="pct"/>
            <w:tcBorders>
              <w:top w:val="nil"/>
              <w:left w:val="single" w:sz="4" w:space="0" w:color="auto"/>
              <w:bottom w:val="single" w:sz="4" w:space="0" w:color="auto"/>
              <w:right w:val="single" w:sz="4" w:space="0" w:color="auto"/>
            </w:tcBorders>
            <w:vAlign w:val="center"/>
          </w:tcPr>
          <w:p w14:paraId="42AACF9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1,53</w:t>
            </w:r>
          </w:p>
        </w:tc>
      </w:tr>
      <w:tr w:rsidR="00DC16A8" w:rsidRPr="00E471F1" w14:paraId="179ED639" w14:textId="77777777" w:rsidTr="008C0C56">
        <w:trPr>
          <w:trHeight w:val="20"/>
        </w:trPr>
        <w:tc>
          <w:tcPr>
            <w:tcW w:w="2833" w:type="pct"/>
            <w:vAlign w:val="center"/>
            <w:hideMark/>
          </w:tcPr>
          <w:p w14:paraId="2C18717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40C61A0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3" w:type="pct"/>
            <w:tcBorders>
              <w:top w:val="nil"/>
              <w:left w:val="single" w:sz="4" w:space="0" w:color="auto"/>
              <w:bottom w:val="single" w:sz="4" w:space="0" w:color="auto"/>
              <w:right w:val="single" w:sz="4" w:space="0" w:color="auto"/>
            </w:tcBorders>
            <w:vAlign w:val="center"/>
          </w:tcPr>
          <w:p w14:paraId="0AE16E0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0,19</w:t>
            </w:r>
          </w:p>
        </w:tc>
        <w:tc>
          <w:tcPr>
            <w:tcW w:w="783" w:type="pct"/>
            <w:tcBorders>
              <w:top w:val="nil"/>
              <w:left w:val="single" w:sz="4" w:space="0" w:color="auto"/>
              <w:bottom w:val="single" w:sz="4" w:space="0" w:color="auto"/>
              <w:right w:val="single" w:sz="4" w:space="0" w:color="auto"/>
            </w:tcBorders>
            <w:vAlign w:val="center"/>
          </w:tcPr>
          <w:p w14:paraId="054733E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0,19</w:t>
            </w:r>
          </w:p>
        </w:tc>
      </w:tr>
      <w:tr w:rsidR="00DC16A8" w:rsidRPr="00E471F1" w14:paraId="6864E238" w14:textId="77777777" w:rsidTr="008C0C56">
        <w:trPr>
          <w:trHeight w:val="20"/>
        </w:trPr>
        <w:tc>
          <w:tcPr>
            <w:tcW w:w="2833" w:type="pct"/>
            <w:vAlign w:val="center"/>
            <w:hideMark/>
          </w:tcPr>
          <w:p w14:paraId="438D101D"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15B00659"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1CF047B2"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48FB3674"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1412123D" w14:textId="77777777" w:rsidTr="008C0C56">
        <w:trPr>
          <w:trHeight w:val="20"/>
        </w:trPr>
        <w:tc>
          <w:tcPr>
            <w:tcW w:w="2833" w:type="pct"/>
            <w:vAlign w:val="center"/>
            <w:hideMark/>
          </w:tcPr>
          <w:p w14:paraId="014775A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2D7881E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single" w:sz="4" w:space="0" w:color="auto"/>
              <w:left w:val="single" w:sz="4" w:space="0" w:color="auto"/>
              <w:bottom w:val="single" w:sz="4" w:space="0" w:color="auto"/>
              <w:right w:val="single" w:sz="4" w:space="0" w:color="auto"/>
            </w:tcBorders>
            <w:vAlign w:val="center"/>
          </w:tcPr>
          <w:p w14:paraId="031D0BD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4,10</w:t>
            </w:r>
          </w:p>
        </w:tc>
        <w:tc>
          <w:tcPr>
            <w:tcW w:w="783" w:type="pct"/>
            <w:tcBorders>
              <w:top w:val="single" w:sz="4" w:space="0" w:color="auto"/>
              <w:left w:val="single" w:sz="4" w:space="0" w:color="auto"/>
              <w:bottom w:val="single" w:sz="4" w:space="0" w:color="auto"/>
              <w:right w:val="single" w:sz="4" w:space="0" w:color="auto"/>
            </w:tcBorders>
            <w:vAlign w:val="center"/>
          </w:tcPr>
          <w:p w14:paraId="0C5AD7B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4,11</w:t>
            </w:r>
          </w:p>
        </w:tc>
      </w:tr>
      <w:tr w:rsidR="00DC16A8" w:rsidRPr="00E471F1" w14:paraId="4A6B1FA2" w14:textId="77777777" w:rsidTr="008C0C56">
        <w:trPr>
          <w:trHeight w:val="20"/>
        </w:trPr>
        <w:tc>
          <w:tcPr>
            <w:tcW w:w="2833" w:type="pct"/>
            <w:vAlign w:val="center"/>
            <w:hideMark/>
          </w:tcPr>
          <w:p w14:paraId="145267F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386B04F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CAB0F5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0,10</w:t>
            </w:r>
          </w:p>
        </w:tc>
        <w:tc>
          <w:tcPr>
            <w:tcW w:w="783" w:type="pct"/>
            <w:tcBorders>
              <w:top w:val="nil"/>
              <w:left w:val="single" w:sz="4" w:space="0" w:color="auto"/>
              <w:bottom w:val="single" w:sz="4" w:space="0" w:color="auto"/>
              <w:right w:val="single" w:sz="4" w:space="0" w:color="auto"/>
            </w:tcBorders>
            <w:vAlign w:val="center"/>
          </w:tcPr>
          <w:p w14:paraId="4979382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0,10</w:t>
            </w:r>
          </w:p>
        </w:tc>
      </w:tr>
      <w:tr w:rsidR="00DC16A8" w:rsidRPr="00E471F1" w14:paraId="48952D82" w14:textId="77777777" w:rsidTr="008C0C56">
        <w:trPr>
          <w:trHeight w:val="20"/>
        </w:trPr>
        <w:tc>
          <w:tcPr>
            <w:tcW w:w="2833" w:type="pct"/>
            <w:vAlign w:val="center"/>
            <w:hideMark/>
          </w:tcPr>
          <w:p w14:paraId="0AA954EF"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1D2C087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D4D036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4,00</w:t>
            </w:r>
          </w:p>
        </w:tc>
        <w:tc>
          <w:tcPr>
            <w:tcW w:w="783" w:type="pct"/>
            <w:tcBorders>
              <w:top w:val="nil"/>
              <w:left w:val="single" w:sz="4" w:space="0" w:color="auto"/>
              <w:bottom w:val="single" w:sz="4" w:space="0" w:color="auto"/>
              <w:right w:val="single" w:sz="4" w:space="0" w:color="auto"/>
            </w:tcBorders>
            <w:vAlign w:val="center"/>
          </w:tcPr>
          <w:p w14:paraId="4E87BE1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4,01</w:t>
            </w:r>
          </w:p>
        </w:tc>
      </w:tr>
      <w:tr w:rsidR="00DC16A8" w:rsidRPr="00E471F1" w14:paraId="543EA064" w14:textId="77777777" w:rsidTr="008C0C56">
        <w:trPr>
          <w:trHeight w:val="20"/>
        </w:trPr>
        <w:tc>
          <w:tcPr>
            <w:tcW w:w="2833" w:type="pct"/>
            <w:vAlign w:val="center"/>
            <w:hideMark/>
          </w:tcPr>
          <w:p w14:paraId="1DFFBF4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775AB61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6E08E81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0,72</w:t>
            </w:r>
          </w:p>
        </w:tc>
        <w:tc>
          <w:tcPr>
            <w:tcW w:w="783" w:type="pct"/>
            <w:tcBorders>
              <w:top w:val="nil"/>
              <w:left w:val="single" w:sz="4" w:space="0" w:color="auto"/>
              <w:bottom w:val="single" w:sz="4" w:space="0" w:color="auto"/>
              <w:right w:val="single" w:sz="4" w:space="0" w:color="auto"/>
            </w:tcBorders>
            <w:vAlign w:val="center"/>
          </w:tcPr>
          <w:p w14:paraId="66BBF8A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0,73</w:t>
            </w:r>
          </w:p>
        </w:tc>
      </w:tr>
      <w:tr w:rsidR="00DC16A8" w:rsidRPr="00E471F1" w14:paraId="7077EF98" w14:textId="77777777" w:rsidTr="008C0C56">
        <w:trPr>
          <w:trHeight w:val="20"/>
        </w:trPr>
        <w:tc>
          <w:tcPr>
            <w:tcW w:w="2833" w:type="pct"/>
            <w:vAlign w:val="center"/>
            <w:hideMark/>
          </w:tcPr>
          <w:p w14:paraId="019BFCFD"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5845358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22337A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3,27</w:t>
            </w:r>
          </w:p>
        </w:tc>
        <w:tc>
          <w:tcPr>
            <w:tcW w:w="783" w:type="pct"/>
            <w:tcBorders>
              <w:top w:val="nil"/>
              <w:left w:val="single" w:sz="4" w:space="0" w:color="auto"/>
              <w:bottom w:val="single" w:sz="4" w:space="0" w:color="auto"/>
              <w:right w:val="single" w:sz="4" w:space="0" w:color="auto"/>
            </w:tcBorders>
            <w:vAlign w:val="center"/>
          </w:tcPr>
          <w:p w14:paraId="4C1C305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3,27</w:t>
            </w:r>
          </w:p>
        </w:tc>
      </w:tr>
      <w:tr w:rsidR="00DC16A8" w:rsidRPr="00E471F1" w14:paraId="2DAEF6B7" w14:textId="77777777" w:rsidTr="008C0C56">
        <w:trPr>
          <w:trHeight w:val="20"/>
        </w:trPr>
        <w:tc>
          <w:tcPr>
            <w:tcW w:w="2833" w:type="pct"/>
            <w:vAlign w:val="center"/>
            <w:hideMark/>
          </w:tcPr>
          <w:p w14:paraId="442F8092"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6D643FA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39EB932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2,81</w:t>
            </w:r>
          </w:p>
        </w:tc>
        <w:tc>
          <w:tcPr>
            <w:tcW w:w="783" w:type="pct"/>
            <w:tcBorders>
              <w:top w:val="nil"/>
              <w:left w:val="single" w:sz="4" w:space="0" w:color="auto"/>
              <w:bottom w:val="single" w:sz="4" w:space="0" w:color="auto"/>
              <w:right w:val="single" w:sz="4" w:space="0" w:color="auto"/>
            </w:tcBorders>
            <w:vAlign w:val="center"/>
          </w:tcPr>
          <w:p w14:paraId="1D785DB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2,81</w:t>
            </w:r>
          </w:p>
        </w:tc>
      </w:tr>
      <w:tr w:rsidR="00DC16A8" w:rsidRPr="00E471F1" w14:paraId="105D9774" w14:textId="77777777" w:rsidTr="008C0C56">
        <w:trPr>
          <w:trHeight w:val="20"/>
        </w:trPr>
        <w:tc>
          <w:tcPr>
            <w:tcW w:w="2833" w:type="pct"/>
            <w:vAlign w:val="center"/>
            <w:hideMark/>
          </w:tcPr>
          <w:p w14:paraId="2C3B92CA" w14:textId="77777777" w:rsidR="00DC16A8" w:rsidRPr="00E471F1" w:rsidRDefault="00DC16A8" w:rsidP="008C0C56">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047B0DB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3" w:type="pct"/>
            <w:tcBorders>
              <w:top w:val="nil"/>
              <w:left w:val="single" w:sz="4" w:space="0" w:color="auto"/>
              <w:bottom w:val="single" w:sz="4" w:space="0" w:color="auto"/>
              <w:right w:val="single" w:sz="4" w:space="0" w:color="auto"/>
            </w:tcBorders>
            <w:vAlign w:val="center"/>
          </w:tcPr>
          <w:p w14:paraId="7FCA50D7"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0,46</w:t>
            </w:r>
          </w:p>
        </w:tc>
        <w:tc>
          <w:tcPr>
            <w:tcW w:w="783" w:type="pct"/>
            <w:tcBorders>
              <w:top w:val="nil"/>
              <w:left w:val="single" w:sz="4" w:space="0" w:color="auto"/>
              <w:bottom w:val="single" w:sz="4" w:space="0" w:color="auto"/>
              <w:right w:val="single" w:sz="4" w:space="0" w:color="auto"/>
            </w:tcBorders>
            <w:vAlign w:val="center"/>
          </w:tcPr>
          <w:p w14:paraId="0F8C31C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0,46</w:t>
            </w:r>
          </w:p>
        </w:tc>
      </w:tr>
      <w:tr w:rsidR="00DC16A8" w:rsidRPr="00E471F1" w14:paraId="77FE492B" w14:textId="77777777" w:rsidTr="008C0C56">
        <w:trPr>
          <w:trHeight w:val="20"/>
        </w:trPr>
        <w:tc>
          <w:tcPr>
            <w:tcW w:w="2833" w:type="pct"/>
            <w:vAlign w:val="center"/>
            <w:hideMark/>
          </w:tcPr>
          <w:p w14:paraId="7187E48D"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0557E3E5"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p>
        </w:tc>
        <w:tc>
          <w:tcPr>
            <w:tcW w:w="783" w:type="pct"/>
            <w:tcBorders>
              <w:top w:val="nil"/>
              <w:left w:val="nil"/>
              <w:bottom w:val="nil"/>
              <w:right w:val="nil"/>
            </w:tcBorders>
            <w:vAlign w:val="bottom"/>
          </w:tcPr>
          <w:p w14:paraId="17CE869C"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690ECDE9" w14:textId="77777777" w:rsidR="00DC16A8" w:rsidRPr="00E471F1" w:rsidRDefault="00DC16A8" w:rsidP="008C0C56">
            <w:pPr>
              <w:spacing w:after="0" w:line="240" w:lineRule="auto"/>
              <w:rPr>
                <w:rFonts w:ascii="Times New Roman" w:eastAsia="Times New Roman" w:hAnsi="Times New Roman" w:cs="Times New Roman"/>
                <w:sz w:val="20"/>
                <w:szCs w:val="20"/>
                <w:lang w:eastAsia="ru-RU"/>
              </w:rPr>
            </w:pPr>
          </w:p>
        </w:tc>
      </w:tr>
      <w:tr w:rsidR="00DC16A8" w:rsidRPr="00E471F1" w14:paraId="0259C082" w14:textId="77777777" w:rsidTr="008C0C56">
        <w:trPr>
          <w:trHeight w:val="20"/>
        </w:trPr>
        <w:tc>
          <w:tcPr>
            <w:tcW w:w="2833" w:type="pct"/>
            <w:vAlign w:val="center"/>
            <w:hideMark/>
          </w:tcPr>
          <w:p w14:paraId="7149FB8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3E43E65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3" w:type="pct"/>
            <w:tcBorders>
              <w:top w:val="single" w:sz="4" w:space="0" w:color="auto"/>
              <w:left w:val="single" w:sz="4" w:space="0" w:color="auto"/>
              <w:bottom w:val="single" w:sz="4" w:space="0" w:color="auto"/>
              <w:right w:val="single" w:sz="4" w:space="0" w:color="auto"/>
            </w:tcBorders>
            <w:vAlign w:val="center"/>
          </w:tcPr>
          <w:p w14:paraId="4DE7EE7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55B4562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DC16A8" w:rsidRPr="00E471F1" w14:paraId="2B6BE89C" w14:textId="77777777" w:rsidTr="008C0C56">
        <w:trPr>
          <w:trHeight w:val="20"/>
        </w:trPr>
        <w:tc>
          <w:tcPr>
            <w:tcW w:w="2833" w:type="pct"/>
            <w:vAlign w:val="center"/>
            <w:hideMark/>
          </w:tcPr>
          <w:p w14:paraId="483AE064"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15BF39C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3" w:type="pct"/>
            <w:tcBorders>
              <w:top w:val="nil"/>
              <w:left w:val="single" w:sz="4" w:space="0" w:color="auto"/>
              <w:bottom w:val="single" w:sz="4" w:space="0" w:color="auto"/>
              <w:right w:val="single" w:sz="4" w:space="0" w:color="auto"/>
            </w:tcBorders>
            <w:vAlign w:val="center"/>
          </w:tcPr>
          <w:p w14:paraId="6417F21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c>
          <w:tcPr>
            <w:tcW w:w="783" w:type="pct"/>
            <w:tcBorders>
              <w:top w:val="nil"/>
              <w:left w:val="single" w:sz="4" w:space="0" w:color="auto"/>
              <w:bottom w:val="single" w:sz="4" w:space="0" w:color="auto"/>
              <w:right w:val="single" w:sz="4" w:space="0" w:color="auto"/>
            </w:tcBorders>
            <w:vAlign w:val="center"/>
          </w:tcPr>
          <w:p w14:paraId="05AF26B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155,28</w:t>
            </w:r>
          </w:p>
        </w:tc>
      </w:tr>
      <w:tr w:rsidR="00DC16A8" w:rsidRPr="00E471F1" w14:paraId="102A933C" w14:textId="77777777" w:rsidTr="008C0C56">
        <w:trPr>
          <w:trHeight w:val="20"/>
        </w:trPr>
        <w:tc>
          <w:tcPr>
            <w:tcW w:w="2833" w:type="pct"/>
            <w:vAlign w:val="center"/>
            <w:hideMark/>
          </w:tcPr>
          <w:p w14:paraId="65C764C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2D71809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proofErr w:type="gramStart"/>
            <w:r w:rsidRPr="00E471F1">
              <w:rPr>
                <w:rFonts w:ascii="Arial" w:eastAsia="Times New Roman" w:hAnsi="Arial" w:cs="Arial"/>
                <w:color w:val="000000"/>
                <w:sz w:val="16"/>
                <w:szCs w:val="16"/>
                <w:lang w:eastAsia="ru-RU"/>
              </w:rPr>
              <w:t>т.н.т</w:t>
            </w:r>
            <w:proofErr w:type="spellEnd"/>
            <w:r w:rsidRPr="00E471F1">
              <w:rPr>
                <w:rFonts w:ascii="Arial" w:eastAsia="Times New Roman" w:hAnsi="Arial" w:cs="Arial"/>
                <w:color w:val="000000"/>
                <w:sz w:val="16"/>
                <w:szCs w:val="16"/>
                <w:lang w:eastAsia="ru-RU"/>
              </w:rPr>
              <w:t xml:space="preserve">  (тыс.м</w:t>
            </w:r>
            <w:proofErr w:type="gramEnd"/>
            <w:r w:rsidRPr="00E471F1">
              <w:rPr>
                <w:rFonts w:ascii="Arial" w:eastAsia="Times New Roman" w:hAnsi="Arial" w:cs="Arial"/>
                <w:color w:val="000000"/>
                <w:sz w:val="16"/>
                <w:szCs w:val="16"/>
                <w:lang w:eastAsia="ru-RU"/>
              </w:rPr>
              <w:t xml:space="preserve">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765F862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556,51</w:t>
            </w:r>
          </w:p>
        </w:tc>
        <w:tc>
          <w:tcPr>
            <w:tcW w:w="783" w:type="pct"/>
            <w:tcBorders>
              <w:top w:val="nil"/>
              <w:left w:val="single" w:sz="4" w:space="0" w:color="auto"/>
              <w:bottom w:val="single" w:sz="4" w:space="0" w:color="auto"/>
              <w:right w:val="single" w:sz="4" w:space="0" w:color="auto"/>
            </w:tcBorders>
            <w:vAlign w:val="center"/>
          </w:tcPr>
          <w:p w14:paraId="49A9BFA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558,21</w:t>
            </w:r>
          </w:p>
        </w:tc>
      </w:tr>
      <w:tr w:rsidR="00DC16A8" w:rsidRPr="00E471F1" w14:paraId="2B7200D0" w14:textId="77777777" w:rsidTr="008C0C56">
        <w:trPr>
          <w:trHeight w:val="20"/>
        </w:trPr>
        <w:tc>
          <w:tcPr>
            <w:tcW w:w="2833" w:type="pct"/>
            <w:vAlign w:val="center"/>
            <w:hideMark/>
          </w:tcPr>
          <w:p w14:paraId="4C5F1A4C"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7780A39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3" w:type="pct"/>
            <w:tcBorders>
              <w:top w:val="nil"/>
              <w:left w:val="single" w:sz="4" w:space="0" w:color="auto"/>
              <w:bottom w:val="single" w:sz="4" w:space="0" w:color="auto"/>
              <w:right w:val="single" w:sz="4" w:space="0" w:color="auto"/>
            </w:tcBorders>
            <w:vAlign w:val="center"/>
          </w:tcPr>
          <w:p w14:paraId="1D1174E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636,01</w:t>
            </w:r>
          </w:p>
        </w:tc>
        <w:tc>
          <w:tcPr>
            <w:tcW w:w="783" w:type="pct"/>
            <w:tcBorders>
              <w:top w:val="nil"/>
              <w:left w:val="single" w:sz="4" w:space="0" w:color="auto"/>
              <w:bottom w:val="single" w:sz="4" w:space="0" w:color="auto"/>
              <w:right w:val="single" w:sz="4" w:space="0" w:color="auto"/>
            </w:tcBorders>
            <w:vAlign w:val="center"/>
          </w:tcPr>
          <w:p w14:paraId="41BDDA7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637,96</w:t>
            </w:r>
          </w:p>
        </w:tc>
      </w:tr>
      <w:tr w:rsidR="00DC16A8" w:rsidRPr="00E471F1" w14:paraId="0CA74FB2" w14:textId="77777777" w:rsidTr="008C0C56">
        <w:trPr>
          <w:trHeight w:val="20"/>
        </w:trPr>
        <w:tc>
          <w:tcPr>
            <w:tcW w:w="2833" w:type="pct"/>
            <w:vAlign w:val="center"/>
            <w:hideMark/>
          </w:tcPr>
          <w:p w14:paraId="4F95E44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44638B4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3" w:type="pct"/>
            <w:tcBorders>
              <w:top w:val="nil"/>
              <w:left w:val="single" w:sz="4" w:space="0" w:color="auto"/>
              <w:bottom w:val="single" w:sz="4" w:space="0" w:color="auto"/>
              <w:right w:val="single" w:sz="4" w:space="0" w:color="auto"/>
            </w:tcBorders>
            <w:vAlign w:val="center"/>
          </w:tcPr>
          <w:p w14:paraId="39E2021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2E7654F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DC16A8" w:rsidRPr="00E471F1" w14:paraId="6BC215D6" w14:textId="77777777" w:rsidTr="008C0C56">
        <w:trPr>
          <w:trHeight w:val="20"/>
        </w:trPr>
        <w:tc>
          <w:tcPr>
            <w:tcW w:w="2833" w:type="pct"/>
            <w:vAlign w:val="center"/>
            <w:hideMark/>
          </w:tcPr>
          <w:p w14:paraId="09A914B8" w14:textId="77777777" w:rsidR="00DC16A8" w:rsidRPr="00C90FB5" w:rsidRDefault="00DC16A8" w:rsidP="008C0C56">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368C7B0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4658D7D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4 934,68</w:t>
            </w:r>
          </w:p>
        </w:tc>
        <w:tc>
          <w:tcPr>
            <w:tcW w:w="783" w:type="pct"/>
            <w:tcBorders>
              <w:top w:val="nil"/>
              <w:left w:val="single" w:sz="4" w:space="0" w:color="auto"/>
              <w:bottom w:val="single" w:sz="4" w:space="0" w:color="auto"/>
              <w:right w:val="single" w:sz="4" w:space="0" w:color="auto"/>
            </w:tcBorders>
            <w:vAlign w:val="center"/>
          </w:tcPr>
          <w:p w14:paraId="595D4F8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4 949,77</w:t>
            </w:r>
          </w:p>
        </w:tc>
      </w:tr>
      <w:tr w:rsidR="00DC16A8" w:rsidRPr="00E471F1" w14:paraId="6EEA2370" w14:textId="77777777" w:rsidTr="008C0C56">
        <w:trPr>
          <w:trHeight w:val="20"/>
        </w:trPr>
        <w:tc>
          <w:tcPr>
            <w:tcW w:w="2833" w:type="pct"/>
            <w:vAlign w:val="center"/>
            <w:hideMark/>
          </w:tcPr>
          <w:p w14:paraId="0FCC9A5F" w14:textId="77777777" w:rsidR="00DC16A8" w:rsidRPr="00E471F1" w:rsidRDefault="00DC16A8" w:rsidP="008C0C56">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374AEA1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3" w:type="pct"/>
            <w:tcBorders>
              <w:top w:val="nil"/>
              <w:left w:val="single" w:sz="4" w:space="0" w:color="auto"/>
              <w:bottom w:val="single" w:sz="4" w:space="0" w:color="auto"/>
              <w:right w:val="single" w:sz="4" w:space="0" w:color="auto"/>
            </w:tcBorders>
            <w:vAlign w:val="center"/>
          </w:tcPr>
          <w:p w14:paraId="5002EA9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1AEF71B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DC16A8" w:rsidRPr="00E471F1" w14:paraId="61485EA5" w14:textId="77777777" w:rsidTr="008C0C56">
        <w:trPr>
          <w:trHeight w:val="20"/>
        </w:trPr>
        <w:tc>
          <w:tcPr>
            <w:tcW w:w="2833" w:type="pct"/>
            <w:vAlign w:val="center"/>
            <w:hideMark/>
          </w:tcPr>
          <w:p w14:paraId="275E751A"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lastRenderedPageBreak/>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vAlign w:val="center"/>
            <w:hideMark/>
          </w:tcPr>
          <w:p w14:paraId="6DBF323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3" w:type="pct"/>
            <w:tcBorders>
              <w:top w:val="single" w:sz="4" w:space="0" w:color="auto"/>
              <w:left w:val="single" w:sz="4" w:space="0" w:color="auto"/>
              <w:bottom w:val="single" w:sz="4" w:space="0" w:color="auto"/>
              <w:right w:val="single" w:sz="4" w:space="0" w:color="auto"/>
            </w:tcBorders>
            <w:vAlign w:val="center"/>
          </w:tcPr>
          <w:p w14:paraId="5AF59A8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40,85</w:t>
            </w:r>
          </w:p>
        </w:tc>
        <w:tc>
          <w:tcPr>
            <w:tcW w:w="783" w:type="pct"/>
            <w:tcBorders>
              <w:top w:val="single" w:sz="4" w:space="0" w:color="auto"/>
              <w:left w:val="single" w:sz="4" w:space="0" w:color="auto"/>
              <w:bottom w:val="single" w:sz="4" w:space="0" w:color="auto"/>
              <w:right w:val="single" w:sz="4" w:space="0" w:color="auto"/>
            </w:tcBorders>
            <w:vAlign w:val="center"/>
          </w:tcPr>
          <w:p w14:paraId="1B3527E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40,85</w:t>
            </w:r>
          </w:p>
        </w:tc>
      </w:tr>
      <w:tr w:rsidR="00DC16A8" w:rsidRPr="00E471F1" w14:paraId="13E19427" w14:textId="77777777" w:rsidTr="008C0C56">
        <w:trPr>
          <w:trHeight w:val="20"/>
        </w:trPr>
        <w:tc>
          <w:tcPr>
            <w:tcW w:w="2833" w:type="pct"/>
            <w:vAlign w:val="center"/>
            <w:hideMark/>
          </w:tcPr>
          <w:p w14:paraId="3063D3B5" w14:textId="6CDCEC42"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Годовой расход ЭЭ (На </w:t>
            </w:r>
            <w:r w:rsidR="009C4D59">
              <w:rPr>
                <w:rFonts w:ascii="Arial" w:hAnsi="Arial" w:cs="Arial"/>
                <w:color w:val="000000"/>
                <w:sz w:val="18"/>
                <w:szCs w:val="18"/>
              </w:rPr>
              <w:t>существующие</w:t>
            </w:r>
            <w:r>
              <w:rPr>
                <w:rFonts w:ascii="Arial" w:hAnsi="Arial" w:cs="Arial"/>
                <w:color w:val="000000"/>
                <w:sz w:val="18"/>
                <w:szCs w:val="18"/>
              </w:rPr>
              <w:t xml:space="preserve"> кот общ. Мощностью 743 МВт </w:t>
            </w:r>
            <w:r w:rsidR="009C4D59">
              <w:rPr>
                <w:rFonts w:ascii="Arial" w:hAnsi="Arial" w:cs="Arial"/>
                <w:color w:val="000000"/>
                <w:sz w:val="18"/>
                <w:szCs w:val="18"/>
              </w:rPr>
              <w:t>приходилось</w:t>
            </w:r>
            <w:r>
              <w:rPr>
                <w:rFonts w:ascii="Arial" w:hAnsi="Arial" w:cs="Arial"/>
                <w:color w:val="000000"/>
                <w:sz w:val="18"/>
                <w:szCs w:val="18"/>
              </w:rPr>
              <w:t xml:space="preserve"> в год 25000 тыс. кВт)</w:t>
            </w:r>
          </w:p>
        </w:tc>
        <w:tc>
          <w:tcPr>
            <w:tcW w:w="601" w:type="pct"/>
            <w:vAlign w:val="center"/>
            <w:hideMark/>
          </w:tcPr>
          <w:p w14:paraId="00BD929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3" w:type="pct"/>
            <w:tcBorders>
              <w:top w:val="nil"/>
              <w:left w:val="single" w:sz="4" w:space="0" w:color="auto"/>
              <w:bottom w:val="single" w:sz="4" w:space="0" w:color="auto"/>
              <w:right w:val="single" w:sz="4" w:space="0" w:color="auto"/>
            </w:tcBorders>
            <w:vAlign w:val="center"/>
          </w:tcPr>
          <w:p w14:paraId="03AD311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84,14</w:t>
            </w:r>
          </w:p>
        </w:tc>
        <w:tc>
          <w:tcPr>
            <w:tcW w:w="783" w:type="pct"/>
            <w:tcBorders>
              <w:top w:val="nil"/>
              <w:left w:val="single" w:sz="4" w:space="0" w:color="auto"/>
              <w:bottom w:val="single" w:sz="4" w:space="0" w:color="auto"/>
              <w:right w:val="single" w:sz="4" w:space="0" w:color="auto"/>
            </w:tcBorders>
            <w:vAlign w:val="center"/>
          </w:tcPr>
          <w:p w14:paraId="264082A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84,14</w:t>
            </w:r>
          </w:p>
        </w:tc>
      </w:tr>
      <w:tr w:rsidR="00DC16A8" w:rsidRPr="00E471F1" w14:paraId="1078EE59" w14:textId="77777777" w:rsidTr="008C0C56">
        <w:trPr>
          <w:trHeight w:val="20"/>
        </w:trPr>
        <w:tc>
          <w:tcPr>
            <w:tcW w:w="2833" w:type="pct"/>
            <w:vAlign w:val="center"/>
            <w:hideMark/>
          </w:tcPr>
          <w:p w14:paraId="4FFD4EEE"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vAlign w:val="center"/>
            <w:hideMark/>
          </w:tcPr>
          <w:p w14:paraId="43C9EFD8"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3" w:type="pct"/>
            <w:tcBorders>
              <w:top w:val="nil"/>
              <w:left w:val="single" w:sz="4" w:space="0" w:color="auto"/>
              <w:bottom w:val="single" w:sz="4" w:space="0" w:color="auto"/>
              <w:right w:val="single" w:sz="4" w:space="0" w:color="auto"/>
            </w:tcBorders>
            <w:vAlign w:val="center"/>
          </w:tcPr>
          <w:p w14:paraId="3502F88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4E0427D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DC16A8" w:rsidRPr="00E471F1" w14:paraId="59CEF056" w14:textId="77777777" w:rsidTr="008C0C56">
        <w:trPr>
          <w:trHeight w:val="20"/>
        </w:trPr>
        <w:tc>
          <w:tcPr>
            <w:tcW w:w="2833" w:type="pct"/>
            <w:vAlign w:val="center"/>
            <w:hideMark/>
          </w:tcPr>
          <w:p w14:paraId="0A5C894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vAlign w:val="center"/>
            <w:hideMark/>
          </w:tcPr>
          <w:p w14:paraId="1B0A299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3" w:type="pct"/>
            <w:tcBorders>
              <w:top w:val="nil"/>
              <w:left w:val="single" w:sz="4" w:space="0" w:color="auto"/>
              <w:bottom w:val="single" w:sz="4" w:space="0" w:color="auto"/>
              <w:right w:val="single" w:sz="4" w:space="0" w:color="auto"/>
            </w:tcBorders>
            <w:vAlign w:val="center"/>
          </w:tcPr>
          <w:p w14:paraId="6FE9D79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673,14</w:t>
            </w:r>
          </w:p>
        </w:tc>
        <w:tc>
          <w:tcPr>
            <w:tcW w:w="783" w:type="pct"/>
            <w:tcBorders>
              <w:top w:val="nil"/>
              <w:left w:val="single" w:sz="4" w:space="0" w:color="auto"/>
              <w:bottom w:val="single" w:sz="4" w:space="0" w:color="auto"/>
              <w:right w:val="single" w:sz="4" w:space="0" w:color="auto"/>
            </w:tcBorders>
            <w:vAlign w:val="center"/>
          </w:tcPr>
          <w:p w14:paraId="7901EC3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673,14</w:t>
            </w:r>
          </w:p>
        </w:tc>
      </w:tr>
      <w:tr w:rsidR="00DC16A8" w:rsidRPr="00E471F1" w14:paraId="3379799E" w14:textId="77777777" w:rsidTr="008C0C56">
        <w:trPr>
          <w:trHeight w:val="20"/>
        </w:trPr>
        <w:tc>
          <w:tcPr>
            <w:tcW w:w="2833" w:type="pct"/>
            <w:tcBorders>
              <w:top w:val="single" w:sz="4" w:space="0" w:color="auto"/>
              <w:left w:val="single" w:sz="4" w:space="0" w:color="auto"/>
              <w:bottom w:val="single" w:sz="4" w:space="0" w:color="auto"/>
              <w:right w:val="single" w:sz="4" w:space="0" w:color="auto"/>
            </w:tcBorders>
            <w:vAlign w:val="center"/>
          </w:tcPr>
          <w:p w14:paraId="72E6F9A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2204FA9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340DB12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0,60</w:t>
            </w:r>
          </w:p>
        </w:tc>
        <w:tc>
          <w:tcPr>
            <w:tcW w:w="783" w:type="pct"/>
            <w:tcBorders>
              <w:top w:val="nil"/>
              <w:left w:val="single" w:sz="4" w:space="0" w:color="auto"/>
              <w:bottom w:val="single" w:sz="4" w:space="0" w:color="auto"/>
              <w:right w:val="single" w:sz="4" w:space="0" w:color="auto"/>
            </w:tcBorders>
            <w:vAlign w:val="center"/>
          </w:tcPr>
          <w:p w14:paraId="0C51A6D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0,60</w:t>
            </w:r>
          </w:p>
        </w:tc>
      </w:tr>
      <w:tr w:rsidR="00DC16A8" w:rsidRPr="00E471F1" w14:paraId="30A919A5"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563B6622"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3FCA07FC"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44A11C0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0,12</w:t>
            </w:r>
          </w:p>
        </w:tc>
        <w:tc>
          <w:tcPr>
            <w:tcW w:w="783" w:type="pct"/>
            <w:tcBorders>
              <w:top w:val="nil"/>
              <w:left w:val="single" w:sz="4" w:space="0" w:color="auto"/>
              <w:bottom w:val="single" w:sz="4" w:space="0" w:color="auto"/>
              <w:right w:val="single" w:sz="4" w:space="0" w:color="auto"/>
            </w:tcBorders>
            <w:vAlign w:val="center"/>
          </w:tcPr>
          <w:p w14:paraId="73BCE4F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0,12</w:t>
            </w:r>
          </w:p>
        </w:tc>
      </w:tr>
      <w:tr w:rsidR="00DC16A8" w:rsidRPr="00E471F1" w14:paraId="62049637" w14:textId="77777777" w:rsidTr="008C0C56">
        <w:trPr>
          <w:trHeight w:val="20"/>
        </w:trPr>
        <w:tc>
          <w:tcPr>
            <w:tcW w:w="2833" w:type="pct"/>
            <w:tcBorders>
              <w:top w:val="nil"/>
              <w:left w:val="single" w:sz="4" w:space="0" w:color="auto"/>
              <w:bottom w:val="single" w:sz="4" w:space="0" w:color="auto"/>
              <w:right w:val="single" w:sz="4" w:space="0" w:color="auto"/>
            </w:tcBorders>
            <w:vAlign w:val="center"/>
          </w:tcPr>
          <w:p w14:paraId="6249AC13"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3F5B4CA3"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3" w:type="pct"/>
            <w:tcBorders>
              <w:top w:val="nil"/>
              <w:left w:val="single" w:sz="4" w:space="0" w:color="auto"/>
              <w:bottom w:val="single" w:sz="4" w:space="0" w:color="auto"/>
              <w:right w:val="single" w:sz="4" w:space="0" w:color="auto"/>
            </w:tcBorders>
            <w:vAlign w:val="center"/>
          </w:tcPr>
          <w:p w14:paraId="2C97ED19"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0,48</w:t>
            </w:r>
          </w:p>
        </w:tc>
        <w:tc>
          <w:tcPr>
            <w:tcW w:w="783" w:type="pct"/>
            <w:tcBorders>
              <w:top w:val="nil"/>
              <w:left w:val="single" w:sz="4" w:space="0" w:color="auto"/>
              <w:bottom w:val="single" w:sz="4" w:space="0" w:color="auto"/>
              <w:right w:val="single" w:sz="4" w:space="0" w:color="auto"/>
            </w:tcBorders>
            <w:vAlign w:val="center"/>
          </w:tcPr>
          <w:p w14:paraId="5B6F906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0,48</w:t>
            </w:r>
          </w:p>
        </w:tc>
      </w:tr>
      <w:tr w:rsidR="00DC16A8" w:rsidRPr="00E471F1" w14:paraId="70ABA353" w14:textId="77777777" w:rsidTr="008C0C56">
        <w:trPr>
          <w:trHeight w:val="20"/>
        </w:trPr>
        <w:tc>
          <w:tcPr>
            <w:tcW w:w="2833" w:type="pct"/>
            <w:vAlign w:val="center"/>
            <w:hideMark/>
          </w:tcPr>
          <w:p w14:paraId="6503960B"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55A00A9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3" w:type="pct"/>
            <w:tcBorders>
              <w:top w:val="nil"/>
              <w:left w:val="single" w:sz="4" w:space="0" w:color="auto"/>
              <w:bottom w:val="single" w:sz="4" w:space="0" w:color="auto"/>
              <w:right w:val="single" w:sz="4" w:space="0" w:color="auto"/>
            </w:tcBorders>
            <w:vAlign w:val="center"/>
          </w:tcPr>
          <w:p w14:paraId="77C2766D"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4 651,87</w:t>
            </w:r>
          </w:p>
        </w:tc>
        <w:tc>
          <w:tcPr>
            <w:tcW w:w="783" w:type="pct"/>
            <w:tcBorders>
              <w:top w:val="nil"/>
              <w:left w:val="single" w:sz="4" w:space="0" w:color="auto"/>
              <w:bottom w:val="single" w:sz="4" w:space="0" w:color="auto"/>
              <w:right w:val="single" w:sz="4" w:space="0" w:color="auto"/>
            </w:tcBorders>
            <w:vAlign w:val="center"/>
          </w:tcPr>
          <w:p w14:paraId="7A46294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4 651,87</w:t>
            </w:r>
          </w:p>
        </w:tc>
      </w:tr>
      <w:tr w:rsidR="00DC16A8" w:rsidRPr="00E471F1" w14:paraId="6F40079E" w14:textId="77777777" w:rsidTr="008C0C56">
        <w:trPr>
          <w:trHeight w:val="20"/>
        </w:trPr>
        <w:tc>
          <w:tcPr>
            <w:tcW w:w="2833" w:type="pct"/>
            <w:vAlign w:val="center"/>
            <w:hideMark/>
          </w:tcPr>
          <w:p w14:paraId="03A58916"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0088D40F"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3" w:type="pct"/>
            <w:tcBorders>
              <w:top w:val="nil"/>
              <w:left w:val="single" w:sz="4" w:space="0" w:color="auto"/>
              <w:bottom w:val="single" w:sz="4" w:space="0" w:color="auto"/>
              <w:right w:val="single" w:sz="4" w:space="0" w:color="auto"/>
            </w:tcBorders>
            <w:vAlign w:val="center"/>
          </w:tcPr>
          <w:p w14:paraId="1C3BE65E"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4101705A"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DC16A8" w:rsidRPr="00E471F1" w14:paraId="379F9CB4" w14:textId="77777777" w:rsidTr="008C0C56">
        <w:trPr>
          <w:trHeight w:val="20"/>
        </w:trPr>
        <w:tc>
          <w:tcPr>
            <w:tcW w:w="2833" w:type="pct"/>
            <w:vAlign w:val="center"/>
            <w:hideMark/>
          </w:tcPr>
          <w:p w14:paraId="06713588"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401F631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0F287A0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145,65</w:t>
            </w:r>
          </w:p>
        </w:tc>
        <w:tc>
          <w:tcPr>
            <w:tcW w:w="783" w:type="pct"/>
            <w:tcBorders>
              <w:top w:val="nil"/>
              <w:left w:val="single" w:sz="4" w:space="0" w:color="auto"/>
              <w:bottom w:val="single" w:sz="4" w:space="0" w:color="auto"/>
              <w:right w:val="single" w:sz="4" w:space="0" w:color="auto"/>
            </w:tcBorders>
            <w:vAlign w:val="center"/>
          </w:tcPr>
          <w:p w14:paraId="1EDDA21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145,65</w:t>
            </w:r>
          </w:p>
        </w:tc>
      </w:tr>
      <w:tr w:rsidR="00DC16A8" w:rsidRPr="00E471F1" w14:paraId="2D5E4031" w14:textId="77777777" w:rsidTr="008C0C56">
        <w:trPr>
          <w:trHeight w:val="20"/>
        </w:trPr>
        <w:tc>
          <w:tcPr>
            <w:tcW w:w="2833" w:type="pct"/>
            <w:vAlign w:val="center"/>
            <w:hideMark/>
          </w:tcPr>
          <w:p w14:paraId="014B6B27" w14:textId="77777777" w:rsidR="00DC16A8" w:rsidRPr="005A2CCD" w:rsidRDefault="00DC16A8" w:rsidP="008C0C56">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455A6EC4"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3958268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3 284,55</w:t>
            </w:r>
          </w:p>
        </w:tc>
        <w:tc>
          <w:tcPr>
            <w:tcW w:w="783" w:type="pct"/>
            <w:tcBorders>
              <w:top w:val="nil"/>
              <w:left w:val="single" w:sz="4" w:space="0" w:color="auto"/>
              <w:bottom w:val="single" w:sz="4" w:space="0" w:color="auto"/>
              <w:right w:val="single" w:sz="4" w:space="0" w:color="auto"/>
            </w:tcBorders>
            <w:vAlign w:val="center"/>
          </w:tcPr>
          <w:p w14:paraId="05C9E4E1"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3 284,55</w:t>
            </w:r>
          </w:p>
        </w:tc>
      </w:tr>
      <w:tr w:rsidR="00DC16A8" w:rsidRPr="00E471F1" w14:paraId="2F9C44B5" w14:textId="77777777" w:rsidTr="008C0C56">
        <w:trPr>
          <w:trHeight w:val="20"/>
        </w:trPr>
        <w:tc>
          <w:tcPr>
            <w:tcW w:w="2833" w:type="pct"/>
            <w:vAlign w:val="center"/>
            <w:hideMark/>
          </w:tcPr>
          <w:p w14:paraId="13D150F9"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оплату труда</w:t>
            </w:r>
          </w:p>
        </w:tc>
        <w:tc>
          <w:tcPr>
            <w:tcW w:w="601" w:type="pct"/>
            <w:vAlign w:val="center"/>
            <w:hideMark/>
          </w:tcPr>
          <w:p w14:paraId="601C2AA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3" w:type="pct"/>
            <w:tcBorders>
              <w:top w:val="nil"/>
              <w:left w:val="single" w:sz="4" w:space="0" w:color="auto"/>
              <w:bottom w:val="single" w:sz="4" w:space="0" w:color="auto"/>
              <w:right w:val="single" w:sz="4" w:space="0" w:color="auto"/>
            </w:tcBorders>
            <w:vAlign w:val="center"/>
          </w:tcPr>
          <w:p w14:paraId="339C8250"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2 522,70</w:t>
            </w:r>
          </w:p>
        </w:tc>
        <w:tc>
          <w:tcPr>
            <w:tcW w:w="783" w:type="pct"/>
            <w:tcBorders>
              <w:top w:val="nil"/>
              <w:left w:val="single" w:sz="4" w:space="0" w:color="auto"/>
              <w:bottom w:val="single" w:sz="4" w:space="0" w:color="auto"/>
              <w:right w:val="single" w:sz="4" w:space="0" w:color="auto"/>
            </w:tcBorders>
            <w:vAlign w:val="center"/>
          </w:tcPr>
          <w:p w14:paraId="163FFB66"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2 522,70</w:t>
            </w:r>
          </w:p>
        </w:tc>
      </w:tr>
      <w:tr w:rsidR="00DC16A8" w:rsidRPr="00E471F1" w14:paraId="458FF27A" w14:textId="77777777" w:rsidTr="008C0C56">
        <w:trPr>
          <w:trHeight w:val="20"/>
        </w:trPr>
        <w:tc>
          <w:tcPr>
            <w:tcW w:w="2833" w:type="pct"/>
            <w:vAlign w:val="center"/>
            <w:hideMark/>
          </w:tcPr>
          <w:p w14:paraId="1904A6A1" w14:textId="77777777" w:rsidR="00DC16A8" w:rsidRPr="00E471F1" w:rsidRDefault="00DC16A8" w:rsidP="008C0C56">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      -  Расходы на страховые взносы</w:t>
            </w:r>
          </w:p>
        </w:tc>
        <w:tc>
          <w:tcPr>
            <w:tcW w:w="601" w:type="pct"/>
            <w:vAlign w:val="center"/>
            <w:hideMark/>
          </w:tcPr>
          <w:p w14:paraId="62791DEB"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3" w:type="pct"/>
            <w:tcBorders>
              <w:top w:val="nil"/>
              <w:left w:val="single" w:sz="4" w:space="0" w:color="auto"/>
              <w:bottom w:val="single" w:sz="4" w:space="0" w:color="auto"/>
              <w:right w:val="single" w:sz="4" w:space="0" w:color="auto"/>
            </w:tcBorders>
            <w:vAlign w:val="center"/>
          </w:tcPr>
          <w:p w14:paraId="5B7D9962"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761,86</w:t>
            </w:r>
          </w:p>
        </w:tc>
        <w:tc>
          <w:tcPr>
            <w:tcW w:w="783" w:type="pct"/>
            <w:tcBorders>
              <w:top w:val="nil"/>
              <w:left w:val="single" w:sz="4" w:space="0" w:color="auto"/>
              <w:bottom w:val="single" w:sz="4" w:space="0" w:color="auto"/>
              <w:right w:val="single" w:sz="4" w:space="0" w:color="auto"/>
            </w:tcBorders>
            <w:vAlign w:val="center"/>
          </w:tcPr>
          <w:p w14:paraId="7C723CB5" w14:textId="77777777" w:rsidR="00DC16A8" w:rsidRPr="00E471F1" w:rsidRDefault="00DC16A8" w:rsidP="008C0C5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761,86</w:t>
            </w:r>
          </w:p>
        </w:tc>
      </w:tr>
    </w:tbl>
    <w:p w14:paraId="393F644A" w14:textId="075F7D22" w:rsidR="00272A60" w:rsidRDefault="00272A60" w:rsidP="00DC16A8">
      <w:pPr>
        <w:pStyle w:val="affff1"/>
        <w:ind w:firstLine="0"/>
      </w:pPr>
    </w:p>
    <w:p w14:paraId="779BA26C" w14:textId="77777777" w:rsidR="00272A60" w:rsidRDefault="00272A60" w:rsidP="00714199">
      <w:pPr>
        <w:pStyle w:val="affff1"/>
        <w:sectPr w:rsidR="00272A60" w:rsidSect="00272A60">
          <w:pgSz w:w="16838" w:h="11906" w:orient="landscape"/>
          <w:pgMar w:top="1701" w:right="1134" w:bottom="851" w:left="1134" w:header="709" w:footer="709" w:gutter="0"/>
          <w:cols w:space="708"/>
          <w:docGrid w:linePitch="360"/>
        </w:sectPr>
      </w:pPr>
    </w:p>
    <w:p w14:paraId="5AF1EBF1" w14:textId="271334D4" w:rsidR="00272A60" w:rsidRPr="00A630D2" w:rsidRDefault="00A630D2" w:rsidP="00714199">
      <w:pPr>
        <w:pStyle w:val="affff1"/>
        <w:rPr>
          <w:b/>
          <w:bCs/>
        </w:rPr>
      </w:pPr>
      <w:r w:rsidRPr="00A630D2">
        <w:rPr>
          <w:b/>
          <w:bCs/>
        </w:rPr>
        <w:lastRenderedPageBreak/>
        <w:t>Капитальные затраты</w:t>
      </w:r>
    </w:p>
    <w:p w14:paraId="27579703" w14:textId="77777777" w:rsidR="008B7DA2" w:rsidRDefault="008B7DA2" w:rsidP="00714199">
      <w:pPr>
        <w:pStyle w:val="affff1"/>
      </w:pPr>
      <w:r>
        <w:t>Расчет капитальных затрат выполнялся по укрупненным нормативным ценам на строительство:</w:t>
      </w:r>
    </w:p>
    <w:p w14:paraId="171176BD" w14:textId="6F61BAF8" w:rsidR="00272A60" w:rsidRDefault="008B7DA2" w:rsidP="00714199">
      <w:pPr>
        <w:pStyle w:val="affff1"/>
      </w:pPr>
      <w:r>
        <w:t>-</w:t>
      </w:r>
      <w:r w:rsidR="002B35FE">
        <w:t xml:space="preserve"> </w:t>
      </w:r>
      <w:r>
        <w:t xml:space="preserve">величина капитальных затрат для замещающих источников теплоснабжения принималась по НЦС 81-02-19-2025 Сборник 19 с </w:t>
      </w:r>
      <w:r w:rsidR="005513D8">
        <w:t>учетом</w:t>
      </w:r>
      <w:r>
        <w:t xml:space="preserve"> коэффициента </w:t>
      </w:r>
      <w:r w:rsidR="005513D8">
        <w:t xml:space="preserve">перехода цен от базового региона к уровню цен субъекта РФ составляющий для Тверской обл. 0,86 и с учетом коэффициента </w:t>
      </w:r>
      <w:r w:rsidR="002B35FE">
        <w:t>стесненности,</w:t>
      </w:r>
      <w:r w:rsidR="005513D8">
        <w:t xml:space="preserve"> составляющего 1,3. </w:t>
      </w:r>
    </w:p>
    <w:p w14:paraId="6B4B26D9" w14:textId="12477E68" w:rsidR="006B35AC" w:rsidRDefault="006B35AC" w:rsidP="00714199">
      <w:pPr>
        <w:pStyle w:val="affff1"/>
      </w:pPr>
      <w:r>
        <w:t>Необходимо отдельно отметить, что ввиду отсутствия информации о технической возможности подвода энергетических ресурсов к земельным участкам, а вследствие чего невозможности рассчитать стоимость технического подключения к сетям с энергоресурсами</w:t>
      </w:r>
      <w:r w:rsidR="005557EB">
        <w:t>,</w:t>
      </w:r>
      <w:r>
        <w:t xml:space="preserve"> дополнительно к величине капитальных затрат применен коэффициент </w:t>
      </w:r>
      <w:r w:rsidR="00496775">
        <w:t xml:space="preserve">технического присоединения. Коэффициент технического присоединения принят </w:t>
      </w:r>
      <w:proofErr w:type="spellStart"/>
      <w:r w:rsidR="00496775">
        <w:t>эксперт</w:t>
      </w:r>
      <w:r w:rsidR="00367B9C">
        <w:t>н</w:t>
      </w:r>
      <w:r w:rsidR="00496775">
        <w:t>о</w:t>
      </w:r>
      <w:proofErr w:type="spellEnd"/>
      <w:r w:rsidR="005557EB">
        <w:t>,</w:t>
      </w:r>
      <w:r w:rsidR="00496775">
        <w:t xml:space="preserve"> на </w:t>
      </w:r>
      <w:r w:rsidR="005557EB">
        <w:t xml:space="preserve">основании </w:t>
      </w:r>
      <w:r w:rsidR="00496775">
        <w:t xml:space="preserve">стоимости по объектам аналогам и составляет – 2. Стоимость объектов аналогов принимались по </w:t>
      </w:r>
      <w:r w:rsidR="005557EB">
        <w:t>ГИС ЕИС Закупки (</w:t>
      </w:r>
      <w:r w:rsidR="005557EB" w:rsidRPr="005557EB">
        <w:t>https://zakupki.gov.ru/</w:t>
      </w:r>
      <w:r w:rsidR="005557EB">
        <w:t>).</w:t>
      </w:r>
      <w:r w:rsidR="001511F3">
        <w:t xml:space="preserve"> </w:t>
      </w:r>
    </w:p>
    <w:p w14:paraId="1A240ABA" w14:textId="3650AA65" w:rsidR="00272A60" w:rsidRDefault="002B35FE" w:rsidP="00714199">
      <w:pPr>
        <w:pStyle w:val="affff1"/>
      </w:pPr>
      <w:r>
        <w:t xml:space="preserve">- величина капитальных затрат для тепловых сетей строящихся и реконструируемых принималась по НЦС 81-02-13-2025 Сборник 13 с учетом коэффициента перехода цен от базового региона к уровню цен субъекта РФ составляющий для Тверской обл. 0,91 и с учетом коэффициента стесненности, составляющего 1,3. </w:t>
      </w:r>
    </w:p>
    <w:p w14:paraId="17BEAE5A" w14:textId="16E78586" w:rsidR="00272A60" w:rsidRDefault="002B35FE" w:rsidP="00714199">
      <w:pPr>
        <w:pStyle w:val="affff1"/>
      </w:pPr>
      <w:r>
        <w:t xml:space="preserve">Капитальные затраты приведены в таблице </w:t>
      </w:r>
      <w:r w:rsidR="007309A3">
        <w:fldChar w:fldCharType="begin"/>
      </w:r>
      <w:r w:rsidR="007309A3">
        <w:instrText xml:space="preserve"> REF _Ref208661439 \h  \* MERGEFORMAT </w:instrText>
      </w:r>
      <w:r w:rsidR="007309A3">
        <w:fldChar w:fldCharType="separate"/>
      </w:r>
      <w:r w:rsidR="00420528" w:rsidRPr="00420528">
        <w:rPr>
          <w:rFonts w:cs="Arial"/>
          <w:vanish/>
        </w:rPr>
        <w:t xml:space="preserve">Таблица </w:t>
      </w:r>
      <w:r w:rsidR="00420528">
        <w:rPr>
          <w:rFonts w:cs="Arial"/>
          <w:noProof/>
        </w:rPr>
        <w:t>13</w:t>
      </w:r>
      <w:r w:rsidR="007309A3">
        <w:fldChar w:fldCharType="end"/>
      </w:r>
      <w:r w:rsidR="007309A3">
        <w:t>.</w:t>
      </w:r>
    </w:p>
    <w:p w14:paraId="424138C9" w14:textId="77B13418" w:rsidR="007309A3" w:rsidRPr="007309A3" w:rsidRDefault="007309A3" w:rsidP="007309A3">
      <w:pPr>
        <w:pStyle w:val="afff4"/>
        <w:keepNext/>
        <w:rPr>
          <w:rFonts w:ascii="Arial" w:hAnsi="Arial" w:cs="Arial"/>
        </w:rPr>
      </w:pPr>
      <w:bookmarkStart w:id="25" w:name="_Ref208661439"/>
      <w:r w:rsidRPr="007309A3">
        <w:rPr>
          <w:rFonts w:ascii="Arial" w:hAnsi="Arial" w:cs="Arial"/>
        </w:rPr>
        <w:t xml:space="preserve">Таблица </w:t>
      </w:r>
      <w:r w:rsidRPr="007309A3">
        <w:rPr>
          <w:rFonts w:ascii="Arial" w:hAnsi="Arial" w:cs="Arial"/>
        </w:rPr>
        <w:fldChar w:fldCharType="begin"/>
      </w:r>
      <w:r w:rsidRPr="007309A3">
        <w:rPr>
          <w:rFonts w:ascii="Arial" w:hAnsi="Arial" w:cs="Arial"/>
        </w:rPr>
        <w:instrText xml:space="preserve"> SEQ Таблица \* ARABIC </w:instrText>
      </w:r>
      <w:r w:rsidRPr="007309A3">
        <w:rPr>
          <w:rFonts w:ascii="Arial" w:hAnsi="Arial" w:cs="Arial"/>
        </w:rPr>
        <w:fldChar w:fldCharType="separate"/>
      </w:r>
      <w:r w:rsidR="00420528">
        <w:rPr>
          <w:rFonts w:ascii="Arial" w:hAnsi="Arial" w:cs="Arial"/>
        </w:rPr>
        <w:t>13</w:t>
      </w:r>
      <w:r w:rsidRPr="007309A3">
        <w:rPr>
          <w:rFonts w:ascii="Arial" w:hAnsi="Arial" w:cs="Arial"/>
        </w:rPr>
        <w:fldChar w:fldCharType="end"/>
      </w:r>
      <w:bookmarkEnd w:id="25"/>
      <w:r w:rsidR="006C1A15">
        <w:rPr>
          <w:rFonts w:ascii="Arial" w:hAnsi="Arial" w:cs="Arial"/>
        </w:rPr>
        <w:t xml:space="preserve"> –</w:t>
      </w:r>
      <w:r>
        <w:rPr>
          <w:rFonts w:ascii="Arial" w:hAnsi="Arial" w:cs="Arial"/>
        </w:rPr>
        <w:t xml:space="preserve"> </w:t>
      </w:r>
      <w:r w:rsidRPr="007309A3">
        <w:rPr>
          <w:rFonts w:ascii="Arial" w:hAnsi="Arial" w:cs="Arial"/>
        </w:rPr>
        <w:t>Капитальные зат</w:t>
      </w:r>
      <w:r w:rsidR="00367B9C">
        <w:rPr>
          <w:rFonts w:ascii="Arial" w:hAnsi="Arial" w:cs="Arial"/>
        </w:rPr>
        <w:t>р</w:t>
      </w:r>
      <w:r w:rsidRPr="007309A3">
        <w:rPr>
          <w:rFonts w:ascii="Arial" w:hAnsi="Arial" w:cs="Arial"/>
        </w:rPr>
        <w:t>аты по замещению</w:t>
      </w:r>
      <w:r>
        <w:rPr>
          <w:rFonts w:ascii="Arial" w:hAnsi="Arial" w:cs="Arial"/>
        </w:rPr>
        <w:t xml:space="preserve"> Тверских 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4005"/>
        <w:gridCol w:w="1361"/>
        <w:gridCol w:w="1699"/>
        <w:gridCol w:w="1699"/>
      </w:tblGrid>
      <w:tr w:rsidR="008471B7" w:rsidRPr="009E626F" w14:paraId="7140684A" w14:textId="77777777" w:rsidTr="008471B7">
        <w:trPr>
          <w:trHeight w:val="20"/>
          <w:tblHeader/>
        </w:trPr>
        <w:tc>
          <w:tcPr>
            <w:tcW w:w="311" w:type="pct"/>
            <w:shd w:val="clear" w:color="000000" w:fill="F2F2F2"/>
          </w:tcPr>
          <w:p w14:paraId="707D66AB" w14:textId="5C384B10" w:rsidR="008471B7" w:rsidRPr="002B35FE" w:rsidRDefault="008471B7"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 п/п</w:t>
            </w:r>
          </w:p>
        </w:tc>
        <w:tc>
          <w:tcPr>
            <w:tcW w:w="2143" w:type="pct"/>
            <w:shd w:val="clear" w:color="000000" w:fill="F2F2F2"/>
            <w:vAlign w:val="center"/>
            <w:hideMark/>
          </w:tcPr>
          <w:p w14:paraId="06B6164E" w14:textId="4F9DB6DF" w:rsidR="008471B7" w:rsidRPr="009E626F" w:rsidRDefault="008471B7" w:rsidP="008A0888">
            <w:pPr>
              <w:spacing w:after="0" w:line="240" w:lineRule="auto"/>
              <w:jc w:val="center"/>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Наименование показателя</w:t>
            </w:r>
          </w:p>
        </w:tc>
        <w:tc>
          <w:tcPr>
            <w:tcW w:w="728" w:type="pct"/>
            <w:shd w:val="clear" w:color="000000" w:fill="F2F2F2"/>
            <w:vAlign w:val="center"/>
            <w:hideMark/>
          </w:tcPr>
          <w:p w14:paraId="12826470" w14:textId="77777777" w:rsidR="008471B7" w:rsidRPr="009E626F" w:rsidRDefault="008471B7" w:rsidP="008A0888">
            <w:pPr>
              <w:spacing w:after="0" w:line="240" w:lineRule="auto"/>
              <w:jc w:val="center"/>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Ед. изм.</w:t>
            </w:r>
          </w:p>
        </w:tc>
        <w:tc>
          <w:tcPr>
            <w:tcW w:w="909" w:type="pct"/>
            <w:shd w:val="clear" w:color="000000" w:fill="F2F2F2"/>
            <w:vAlign w:val="center"/>
            <w:hideMark/>
          </w:tcPr>
          <w:p w14:paraId="2F53D5B6" w14:textId="38C748FA" w:rsidR="008471B7" w:rsidRPr="009E626F" w:rsidRDefault="008471B7" w:rsidP="00DD1B7E">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 1</w:t>
            </w:r>
            <w:r w:rsidRPr="009E626F">
              <w:rPr>
                <w:rFonts w:ascii="Arial" w:eastAsia="Times New Roman" w:hAnsi="Arial" w:cs="Arial"/>
                <w:b/>
                <w:bCs/>
                <w:color w:val="000000"/>
                <w:sz w:val="18"/>
                <w:szCs w:val="18"/>
                <w:lang w:eastAsia="ru-RU"/>
              </w:rPr>
              <w:t xml:space="preserve"> </w:t>
            </w:r>
          </w:p>
        </w:tc>
        <w:tc>
          <w:tcPr>
            <w:tcW w:w="909" w:type="pct"/>
            <w:shd w:val="clear" w:color="000000" w:fill="F2F2F2"/>
            <w:vAlign w:val="center"/>
            <w:hideMark/>
          </w:tcPr>
          <w:p w14:paraId="3E3A635C" w14:textId="09688DAA" w:rsidR="008471B7" w:rsidRPr="009E626F" w:rsidRDefault="008471B7" w:rsidP="00DD1B7E">
            <w:pPr>
              <w:spacing w:after="0" w:line="240" w:lineRule="auto"/>
              <w:jc w:val="center"/>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В</w:t>
            </w:r>
            <w:r>
              <w:rPr>
                <w:rFonts w:ascii="Arial" w:eastAsia="Times New Roman" w:hAnsi="Arial" w:cs="Arial"/>
                <w:b/>
                <w:bCs/>
                <w:color w:val="000000"/>
                <w:sz w:val="18"/>
                <w:szCs w:val="18"/>
                <w:lang w:eastAsia="ru-RU"/>
              </w:rPr>
              <w:t>ариант</w:t>
            </w:r>
            <w:r w:rsidRPr="009E626F">
              <w:rPr>
                <w:rFonts w:ascii="Arial" w:eastAsia="Times New Roman" w:hAnsi="Arial" w:cs="Arial"/>
                <w:b/>
                <w:bCs/>
                <w:color w:val="000000"/>
                <w:sz w:val="18"/>
                <w:szCs w:val="18"/>
                <w:lang w:eastAsia="ru-RU"/>
              </w:rPr>
              <w:t xml:space="preserve"> 2 </w:t>
            </w:r>
          </w:p>
        </w:tc>
      </w:tr>
      <w:tr w:rsidR="008471B7" w:rsidRPr="009E626F" w14:paraId="02A698E3" w14:textId="77777777" w:rsidTr="008471B7">
        <w:trPr>
          <w:trHeight w:val="20"/>
        </w:trPr>
        <w:tc>
          <w:tcPr>
            <w:tcW w:w="311" w:type="pct"/>
            <w:vAlign w:val="center"/>
          </w:tcPr>
          <w:p w14:paraId="34EF348A" w14:textId="2CE40671" w:rsidR="008471B7" w:rsidRPr="005557EB" w:rsidRDefault="008471B7" w:rsidP="002B35FE">
            <w:pPr>
              <w:spacing w:after="0" w:line="240" w:lineRule="auto"/>
              <w:jc w:val="center"/>
              <w:rPr>
                <w:rFonts w:ascii="Arial" w:eastAsia="Times New Roman" w:hAnsi="Arial" w:cs="Arial"/>
                <w:b/>
                <w:bCs/>
                <w:color w:val="000000"/>
                <w:sz w:val="18"/>
                <w:szCs w:val="18"/>
                <w:lang w:eastAsia="ru-RU"/>
              </w:rPr>
            </w:pPr>
            <w:r w:rsidRPr="005557EB">
              <w:rPr>
                <w:rFonts w:ascii="Arial" w:eastAsia="Times New Roman" w:hAnsi="Arial" w:cs="Arial"/>
                <w:b/>
                <w:bCs/>
                <w:color w:val="000000"/>
                <w:sz w:val="18"/>
                <w:szCs w:val="18"/>
                <w:lang w:eastAsia="ru-RU"/>
              </w:rPr>
              <w:t>1</w:t>
            </w:r>
          </w:p>
        </w:tc>
        <w:tc>
          <w:tcPr>
            <w:tcW w:w="2143" w:type="pct"/>
            <w:vAlign w:val="center"/>
          </w:tcPr>
          <w:p w14:paraId="66855174" w14:textId="1BA89189" w:rsidR="008471B7" w:rsidRPr="005557EB" w:rsidRDefault="008471B7" w:rsidP="008A0888">
            <w:pPr>
              <w:spacing w:after="0" w:line="240" w:lineRule="auto"/>
              <w:rPr>
                <w:rFonts w:ascii="Arial" w:eastAsia="Times New Roman" w:hAnsi="Arial" w:cs="Arial"/>
                <w:b/>
                <w:bCs/>
                <w:color w:val="000000"/>
                <w:sz w:val="18"/>
                <w:szCs w:val="18"/>
                <w:lang w:eastAsia="ru-RU"/>
              </w:rPr>
            </w:pPr>
            <w:r w:rsidRPr="005557EB">
              <w:rPr>
                <w:rFonts w:ascii="Arial" w:eastAsia="Times New Roman" w:hAnsi="Arial" w:cs="Arial"/>
                <w:b/>
                <w:bCs/>
                <w:color w:val="000000"/>
                <w:sz w:val="18"/>
                <w:szCs w:val="18"/>
                <w:lang w:eastAsia="ru-RU"/>
              </w:rPr>
              <w:t>ПК № 1-1</w:t>
            </w:r>
          </w:p>
        </w:tc>
        <w:tc>
          <w:tcPr>
            <w:tcW w:w="728" w:type="pct"/>
            <w:vAlign w:val="center"/>
          </w:tcPr>
          <w:p w14:paraId="2392B010" w14:textId="77777777" w:rsidR="008471B7" w:rsidRDefault="008471B7" w:rsidP="008A0888">
            <w:pPr>
              <w:spacing w:after="0" w:line="240" w:lineRule="auto"/>
              <w:jc w:val="center"/>
              <w:rPr>
                <w:rFonts w:ascii="Arial" w:eastAsia="Times New Roman" w:hAnsi="Arial" w:cs="Arial"/>
                <w:color w:val="000000"/>
                <w:sz w:val="16"/>
                <w:szCs w:val="16"/>
                <w:lang w:eastAsia="ru-RU"/>
              </w:rPr>
            </w:pPr>
          </w:p>
        </w:tc>
        <w:tc>
          <w:tcPr>
            <w:tcW w:w="909" w:type="pct"/>
            <w:vAlign w:val="center"/>
          </w:tcPr>
          <w:p w14:paraId="4D791A99" w14:textId="77777777" w:rsidR="008471B7" w:rsidRDefault="008471B7" w:rsidP="008A0888">
            <w:pPr>
              <w:spacing w:after="0" w:line="240" w:lineRule="auto"/>
              <w:jc w:val="center"/>
              <w:rPr>
                <w:rFonts w:ascii="Arial" w:hAnsi="Arial" w:cs="Arial"/>
                <w:color w:val="000000"/>
                <w:sz w:val="16"/>
                <w:szCs w:val="16"/>
              </w:rPr>
            </w:pPr>
          </w:p>
        </w:tc>
        <w:tc>
          <w:tcPr>
            <w:tcW w:w="909" w:type="pct"/>
            <w:vAlign w:val="center"/>
          </w:tcPr>
          <w:p w14:paraId="39FE2FAE" w14:textId="77777777" w:rsidR="008471B7" w:rsidRDefault="008471B7" w:rsidP="008A0888">
            <w:pPr>
              <w:spacing w:after="0" w:line="240" w:lineRule="auto"/>
              <w:jc w:val="center"/>
              <w:rPr>
                <w:rFonts w:ascii="Arial" w:hAnsi="Arial" w:cs="Arial"/>
                <w:color w:val="000000"/>
                <w:sz w:val="16"/>
                <w:szCs w:val="16"/>
              </w:rPr>
            </w:pPr>
          </w:p>
        </w:tc>
      </w:tr>
      <w:tr w:rsidR="008471B7" w:rsidRPr="009E626F" w14:paraId="234868E7" w14:textId="77777777" w:rsidTr="008471B7">
        <w:trPr>
          <w:trHeight w:val="20"/>
        </w:trPr>
        <w:tc>
          <w:tcPr>
            <w:tcW w:w="311" w:type="pct"/>
            <w:vAlign w:val="center"/>
          </w:tcPr>
          <w:p w14:paraId="62090A62" w14:textId="55213E8B" w:rsidR="008471B7" w:rsidRPr="009E626F" w:rsidRDefault="008471B7" w:rsidP="005557E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w:t>
            </w:r>
          </w:p>
        </w:tc>
        <w:tc>
          <w:tcPr>
            <w:tcW w:w="2143" w:type="pct"/>
            <w:vAlign w:val="center"/>
            <w:hideMark/>
          </w:tcPr>
          <w:p w14:paraId="4EEDDAF7" w14:textId="441A6C75" w:rsidR="008471B7" w:rsidRPr="009E626F" w:rsidRDefault="008471B7" w:rsidP="005557EB">
            <w:pPr>
              <w:spacing w:after="0" w:line="240" w:lineRule="auto"/>
              <w:rPr>
                <w:rFonts w:ascii="Arial" w:eastAsia="Times New Roman" w:hAnsi="Arial" w:cs="Arial"/>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r w:rsidR="00660C8C" w:rsidRPr="00D43F63">
              <w:rPr>
                <w:rFonts w:ascii="Arial" w:eastAsia="Times New Roman" w:hAnsi="Arial" w:cs="Arial"/>
                <w:sz w:val="18"/>
                <w:szCs w:val="18"/>
                <w:lang w:eastAsia="ru-RU"/>
              </w:rPr>
              <w:t>а</w:t>
            </w:r>
          </w:p>
        </w:tc>
        <w:tc>
          <w:tcPr>
            <w:tcW w:w="728" w:type="pct"/>
            <w:vAlign w:val="center"/>
            <w:hideMark/>
          </w:tcPr>
          <w:p w14:paraId="15F607C8" w14:textId="77777777" w:rsidR="008471B7" w:rsidRPr="009E626F" w:rsidRDefault="008471B7" w:rsidP="005557EB">
            <w:pPr>
              <w:spacing w:after="0" w:line="240" w:lineRule="auto"/>
              <w:jc w:val="center"/>
              <w:rPr>
                <w:rFonts w:ascii="Arial" w:eastAsia="Times New Roman" w:hAnsi="Arial" w:cs="Arial"/>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hideMark/>
          </w:tcPr>
          <w:p w14:paraId="1A95332A" w14:textId="63CD1C1E" w:rsidR="008471B7" w:rsidRPr="009E626F" w:rsidRDefault="008471B7" w:rsidP="005557EB">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1 374,01</w:t>
            </w:r>
          </w:p>
        </w:tc>
        <w:tc>
          <w:tcPr>
            <w:tcW w:w="909" w:type="pct"/>
            <w:tcBorders>
              <w:top w:val="single" w:sz="4" w:space="0" w:color="auto"/>
              <w:left w:val="single" w:sz="4" w:space="0" w:color="auto"/>
              <w:bottom w:val="single" w:sz="4" w:space="0" w:color="auto"/>
              <w:right w:val="single" w:sz="4" w:space="0" w:color="auto"/>
            </w:tcBorders>
            <w:vAlign w:val="center"/>
            <w:hideMark/>
          </w:tcPr>
          <w:p w14:paraId="68D88BE0" w14:textId="116A3400" w:rsidR="008471B7" w:rsidRPr="009E626F" w:rsidRDefault="008471B7" w:rsidP="005557EB">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1 374,01</w:t>
            </w:r>
          </w:p>
        </w:tc>
      </w:tr>
      <w:tr w:rsidR="008471B7" w:rsidRPr="009E626F" w14:paraId="3E761B73" w14:textId="77777777" w:rsidTr="008471B7">
        <w:trPr>
          <w:trHeight w:val="20"/>
        </w:trPr>
        <w:tc>
          <w:tcPr>
            <w:tcW w:w="311" w:type="pct"/>
            <w:vAlign w:val="center"/>
          </w:tcPr>
          <w:p w14:paraId="2767EEC8" w14:textId="4773CEAF" w:rsidR="008471B7" w:rsidRPr="009E626F" w:rsidRDefault="008471B7" w:rsidP="005557E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w:t>
            </w:r>
          </w:p>
        </w:tc>
        <w:tc>
          <w:tcPr>
            <w:tcW w:w="2143" w:type="pct"/>
            <w:vAlign w:val="center"/>
            <w:hideMark/>
          </w:tcPr>
          <w:p w14:paraId="2BED1D71" w14:textId="0FE03542" w:rsidR="008471B7" w:rsidRPr="009E626F" w:rsidRDefault="008471B7" w:rsidP="005557EB">
            <w:pPr>
              <w:spacing w:after="0" w:line="240" w:lineRule="auto"/>
              <w:rPr>
                <w:rFonts w:ascii="Arial" w:eastAsia="Times New Roman" w:hAnsi="Arial" w:cs="Arial"/>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hideMark/>
          </w:tcPr>
          <w:p w14:paraId="428F4261" w14:textId="77777777" w:rsidR="008471B7" w:rsidRPr="009E626F" w:rsidRDefault="008471B7" w:rsidP="005557EB">
            <w:pPr>
              <w:spacing w:after="0" w:line="240" w:lineRule="auto"/>
              <w:jc w:val="center"/>
              <w:rPr>
                <w:rFonts w:ascii="Arial" w:eastAsia="Times New Roman" w:hAnsi="Arial" w:cs="Arial"/>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hideMark/>
          </w:tcPr>
          <w:p w14:paraId="0CF26446" w14:textId="535281E8" w:rsidR="008471B7" w:rsidRPr="009C4D59" w:rsidRDefault="008471B7" w:rsidP="005557EB">
            <w:pPr>
              <w:spacing w:after="0" w:line="240" w:lineRule="auto"/>
              <w:jc w:val="center"/>
              <w:rPr>
                <w:rFonts w:ascii="Arial" w:eastAsia="Times New Roman" w:hAnsi="Arial" w:cs="Arial"/>
                <w:color w:val="000000"/>
                <w:sz w:val="16"/>
                <w:szCs w:val="16"/>
                <w:lang w:eastAsia="ru-RU"/>
              </w:rPr>
            </w:pPr>
            <w:r w:rsidRPr="009C4D59">
              <w:rPr>
                <w:rFonts w:ascii="Arial" w:hAnsi="Arial" w:cs="Arial"/>
                <w:color w:val="000000"/>
                <w:sz w:val="16"/>
                <w:szCs w:val="16"/>
              </w:rPr>
              <w:t>30,64</w:t>
            </w:r>
          </w:p>
        </w:tc>
        <w:tc>
          <w:tcPr>
            <w:tcW w:w="909" w:type="pct"/>
            <w:tcBorders>
              <w:top w:val="nil"/>
              <w:left w:val="single" w:sz="4" w:space="0" w:color="auto"/>
              <w:bottom w:val="single" w:sz="4" w:space="0" w:color="auto"/>
              <w:right w:val="single" w:sz="4" w:space="0" w:color="auto"/>
            </w:tcBorders>
            <w:vAlign w:val="center"/>
            <w:hideMark/>
          </w:tcPr>
          <w:p w14:paraId="49FD8D86" w14:textId="34B8769A" w:rsidR="008471B7" w:rsidRPr="009C4D59" w:rsidRDefault="008471B7" w:rsidP="005557EB">
            <w:pPr>
              <w:spacing w:after="0" w:line="240" w:lineRule="auto"/>
              <w:jc w:val="center"/>
              <w:rPr>
                <w:rFonts w:ascii="Arial" w:eastAsia="Times New Roman" w:hAnsi="Arial" w:cs="Arial"/>
                <w:color w:val="000000"/>
                <w:sz w:val="16"/>
                <w:szCs w:val="16"/>
                <w:lang w:eastAsia="ru-RU"/>
              </w:rPr>
            </w:pPr>
            <w:r w:rsidRPr="009C4D59">
              <w:rPr>
                <w:rFonts w:ascii="Arial" w:hAnsi="Arial" w:cs="Arial"/>
                <w:color w:val="000000"/>
                <w:sz w:val="16"/>
                <w:szCs w:val="16"/>
              </w:rPr>
              <w:t>30,64</w:t>
            </w:r>
          </w:p>
        </w:tc>
      </w:tr>
      <w:tr w:rsidR="008471B7" w:rsidRPr="009E626F" w14:paraId="389DC171" w14:textId="77777777" w:rsidTr="008471B7">
        <w:trPr>
          <w:trHeight w:val="20"/>
        </w:trPr>
        <w:tc>
          <w:tcPr>
            <w:tcW w:w="311" w:type="pct"/>
            <w:vAlign w:val="center"/>
          </w:tcPr>
          <w:p w14:paraId="11AE675F" w14:textId="5E42EA57" w:rsidR="008471B7" w:rsidRPr="009E626F" w:rsidRDefault="008471B7" w:rsidP="005557EB">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w:t>
            </w:r>
          </w:p>
        </w:tc>
        <w:tc>
          <w:tcPr>
            <w:tcW w:w="2143" w:type="pct"/>
            <w:vAlign w:val="center"/>
            <w:hideMark/>
          </w:tcPr>
          <w:p w14:paraId="5407E78A" w14:textId="59404546" w:rsidR="008471B7" w:rsidRPr="009E626F" w:rsidRDefault="008471B7" w:rsidP="005557EB">
            <w:pPr>
              <w:spacing w:after="0" w:line="240" w:lineRule="auto"/>
              <w:rPr>
                <w:rFonts w:ascii="Arial" w:eastAsia="Times New Roman" w:hAnsi="Arial" w:cs="Arial"/>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hideMark/>
          </w:tcPr>
          <w:p w14:paraId="4E4A6E07" w14:textId="77777777" w:rsidR="008471B7" w:rsidRPr="009E626F" w:rsidRDefault="008471B7" w:rsidP="005557EB">
            <w:pPr>
              <w:spacing w:after="0" w:line="240" w:lineRule="auto"/>
              <w:jc w:val="center"/>
              <w:rPr>
                <w:rFonts w:ascii="Arial" w:eastAsia="Times New Roman" w:hAnsi="Arial" w:cs="Arial"/>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hideMark/>
          </w:tcPr>
          <w:p w14:paraId="186BD4AB" w14:textId="1DB92CD3" w:rsidR="008471B7" w:rsidRPr="009E626F" w:rsidRDefault="008471B7" w:rsidP="005557EB">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2 673,03</w:t>
            </w:r>
          </w:p>
        </w:tc>
        <w:tc>
          <w:tcPr>
            <w:tcW w:w="909" w:type="pct"/>
            <w:tcBorders>
              <w:top w:val="nil"/>
              <w:left w:val="single" w:sz="4" w:space="0" w:color="auto"/>
              <w:bottom w:val="single" w:sz="4" w:space="0" w:color="auto"/>
              <w:right w:val="single" w:sz="4" w:space="0" w:color="auto"/>
            </w:tcBorders>
            <w:vAlign w:val="center"/>
            <w:hideMark/>
          </w:tcPr>
          <w:p w14:paraId="7BCA5A97" w14:textId="68E020A2" w:rsidR="008471B7" w:rsidRPr="009E626F" w:rsidRDefault="008471B7" w:rsidP="005557EB">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2 943,20</w:t>
            </w:r>
          </w:p>
        </w:tc>
      </w:tr>
      <w:tr w:rsidR="008471B7" w:rsidRPr="009E626F" w14:paraId="5C88A7BD" w14:textId="77777777" w:rsidTr="008471B7">
        <w:trPr>
          <w:trHeight w:val="20"/>
        </w:trPr>
        <w:tc>
          <w:tcPr>
            <w:tcW w:w="311" w:type="pct"/>
            <w:vAlign w:val="center"/>
          </w:tcPr>
          <w:p w14:paraId="73ED655C" w14:textId="2B0B39B9" w:rsidR="008471B7" w:rsidRPr="009E626F"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1.4</w:t>
            </w:r>
          </w:p>
        </w:tc>
        <w:tc>
          <w:tcPr>
            <w:tcW w:w="2143" w:type="pct"/>
            <w:vAlign w:val="center"/>
          </w:tcPr>
          <w:p w14:paraId="1712DC4D" w14:textId="5854B0CA"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замещению ПК №1-1</w:t>
            </w:r>
          </w:p>
        </w:tc>
        <w:tc>
          <w:tcPr>
            <w:tcW w:w="728" w:type="pct"/>
          </w:tcPr>
          <w:p w14:paraId="499A3E0E" w14:textId="77777777"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3D4B6EE3" w14:textId="70F759F9" w:rsidR="008471B7" w:rsidRPr="007977CA" w:rsidRDefault="008471B7" w:rsidP="005557EB">
            <w:pPr>
              <w:spacing w:after="0" w:line="240" w:lineRule="auto"/>
              <w:jc w:val="center"/>
              <w:rPr>
                <w:rFonts w:ascii="Arial" w:eastAsia="Times New Roman" w:hAnsi="Arial" w:cs="Arial"/>
                <w:b/>
                <w:bCs/>
                <w:color w:val="000000"/>
                <w:sz w:val="16"/>
                <w:szCs w:val="16"/>
                <w:lang w:eastAsia="ru-RU"/>
              </w:rPr>
            </w:pPr>
            <w:r>
              <w:rPr>
                <w:rFonts w:ascii="Arial" w:hAnsi="Arial" w:cs="Arial"/>
                <w:color w:val="000000"/>
                <w:sz w:val="16"/>
                <w:szCs w:val="16"/>
              </w:rPr>
              <w:t>4 077,68</w:t>
            </w:r>
          </w:p>
        </w:tc>
        <w:tc>
          <w:tcPr>
            <w:tcW w:w="909" w:type="pct"/>
            <w:tcBorders>
              <w:top w:val="nil"/>
              <w:left w:val="single" w:sz="4" w:space="0" w:color="auto"/>
              <w:bottom w:val="single" w:sz="4" w:space="0" w:color="auto"/>
              <w:right w:val="single" w:sz="4" w:space="0" w:color="auto"/>
            </w:tcBorders>
            <w:vAlign w:val="center"/>
          </w:tcPr>
          <w:p w14:paraId="11E9BF1A" w14:textId="2A5633F7" w:rsidR="008471B7" w:rsidRPr="007977CA" w:rsidRDefault="008471B7" w:rsidP="005557EB">
            <w:pPr>
              <w:spacing w:after="0" w:line="240" w:lineRule="auto"/>
              <w:jc w:val="center"/>
              <w:rPr>
                <w:rFonts w:ascii="Arial" w:eastAsia="Times New Roman" w:hAnsi="Arial" w:cs="Arial"/>
                <w:b/>
                <w:bCs/>
                <w:color w:val="000000"/>
                <w:sz w:val="16"/>
                <w:szCs w:val="16"/>
                <w:lang w:eastAsia="ru-RU"/>
              </w:rPr>
            </w:pPr>
            <w:r>
              <w:rPr>
                <w:rFonts w:ascii="Arial" w:hAnsi="Arial" w:cs="Arial"/>
                <w:color w:val="000000"/>
                <w:sz w:val="16"/>
                <w:szCs w:val="16"/>
              </w:rPr>
              <w:t>4 347,84</w:t>
            </w:r>
          </w:p>
        </w:tc>
      </w:tr>
      <w:tr w:rsidR="008471B7" w:rsidRPr="009E626F" w14:paraId="12467B8A" w14:textId="77777777" w:rsidTr="008471B7">
        <w:trPr>
          <w:trHeight w:val="20"/>
        </w:trPr>
        <w:tc>
          <w:tcPr>
            <w:tcW w:w="311" w:type="pct"/>
            <w:vAlign w:val="center"/>
          </w:tcPr>
          <w:p w14:paraId="514BA68D" w14:textId="38558810" w:rsidR="008471B7" w:rsidRDefault="008471B7" w:rsidP="007977CA">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w:t>
            </w:r>
          </w:p>
        </w:tc>
        <w:tc>
          <w:tcPr>
            <w:tcW w:w="2143" w:type="pct"/>
            <w:vAlign w:val="center"/>
          </w:tcPr>
          <w:p w14:paraId="5E41508E" w14:textId="51B52368" w:rsidR="008471B7" w:rsidRPr="009E626F" w:rsidRDefault="008471B7" w:rsidP="007977CA">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ПК № 3-1</w:t>
            </w:r>
          </w:p>
        </w:tc>
        <w:tc>
          <w:tcPr>
            <w:tcW w:w="728" w:type="pct"/>
          </w:tcPr>
          <w:p w14:paraId="0ABC2F8E" w14:textId="77777777" w:rsidR="008471B7" w:rsidRPr="004338BE" w:rsidRDefault="008471B7" w:rsidP="007977CA">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70791780" w14:textId="77777777" w:rsidR="008471B7" w:rsidRDefault="008471B7" w:rsidP="007977CA">
            <w:pPr>
              <w:spacing w:after="0" w:line="240" w:lineRule="auto"/>
              <w:jc w:val="center"/>
              <w:rPr>
                <w:rFonts w:ascii="Arial" w:hAnsi="Arial" w:cs="Arial"/>
                <w:color w:val="000000"/>
                <w:sz w:val="16"/>
                <w:szCs w:val="16"/>
              </w:rPr>
            </w:pPr>
          </w:p>
        </w:tc>
        <w:tc>
          <w:tcPr>
            <w:tcW w:w="909" w:type="pct"/>
            <w:vAlign w:val="center"/>
          </w:tcPr>
          <w:p w14:paraId="70877D30" w14:textId="77777777" w:rsidR="008471B7" w:rsidRDefault="008471B7" w:rsidP="007977CA">
            <w:pPr>
              <w:spacing w:after="0" w:line="240" w:lineRule="auto"/>
              <w:jc w:val="center"/>
              <w:rPr>
                <w:rFonts w:ascii="Arial" w:hAnsi="Arial" w:cs="Arial"/>
                <w:color w:val="000000"/>
                <w:sz w:val="16"/>
                <w:szCs w:val="16"/>
              </w:rPr>
            </w:pPr>
          </w:p>
        </w:tc>
      </w:tr>
      <w:tr w:rsidR="008471B7" w:rsidRPr="009E626F" w14:paraId="7766F4EA" w14:textId="77777777" w:rsidTr="008471B7">
        <w:trPr>
          <w:trHeight w:val="20"/>
        </w:trPr>
        <w:tc>
          <w:tcPr>
            <w:tcW w:w="311" w:type="pct"/>
            <w:vAlign w:val="center"/>
          </w:tcPr>
          <w:p w14:paraId="467E7AD6" w14:textId="0BD9C833"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2.1</w:t>
            </w:r>
          </w:p>
        </w:tc>
        <w:tc>
          <w:tcPr>
            <w:tcW w:w="2143" w:type="pct"/>
            <w:vAlign w:val="center"/>
          </w:tcPr>
          <w:p w14:paraId="7D3B4B37" w14:textId="44BF9FB1"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r w:rsidR="00660C8C" w:rsidRPr="00D43F63">
              <w:rPr>
                <w:rFonts w:ascii="Arial" w:eastAsia="Times New Roman" w:hAnsi="Arial" w:cs="Arial"/>
                <w:sz w:val="18"/>
                <w:szCs w:val="18"/>
                <w:lang w:eastAsia="ru-RU"/>
              </w:rPr>
              <w:t>а</w:t>
            </w:r>
          </w:p>
        </w:tc>
        <w:tc>
          <w:tcPr>
            <w:tcW w:w="728" w:type="pct"/>
            <w:vAlign w:val="center"/>
          </w:tcPr>
          <w:p w14:paraId="66C17743" w14:textId="44CB060D"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27092FF7" w14:textId="56BE8D59" w:rsidR="008471B7" w:rsidRDefault="008471B7" w:rsidP="005557EB">
            <w:pPr>
              <w:spacing w:after="0" w:line="240" w:lineRule="auto"/>
              <w:jc w:val="center"/>
              <w:rPr>
                <w:rFonts w:ascii="Arial" w:hAnsi="Arial" w:cs="Arial"/>
                <w:color w:val="000000"/>
                <w:sz w:val="16"/>
                <w:szCs w:val="16"/>
              </w:rPr>
            </w:pPr>
            <w:r>
              <w:rPr>
                <w:rFonts w:ascii="Arial" w:hAnsi="Arial" w:cs="Arial"/>
                <w:color w:val="000000"/>
                <w:sz w:val="16"/>
                <w:szCs w:val="16"/>
              </w:rPr>
              <w:t>205,70</w:t>
            </w:r>
          </w:p>
        </w:tc>
        <w:tc>
          <w:tcPr>
            <w:tcW w:w="909" w:type="pct"/>
            <w:tcBorders>
              <w:top w:val="single" w:sz="4" w:space="0" w:color="auto"/>
              <w:left w:val="single" w:sz="4" w:space="0" w:color="auto"/>
              <w:bottom w:val="single" w:sz="4" w:space="0" w:color="auto"/>
              <w:right w:val="single" w:sz="4" w:space="0" w:color="auto"/>
            </w:tcBorders>
            <w:vAlign w:val="center"/>
          </w:tcPr>
          <w:p w14:paraId="2681DC6A" w14:textId="150EA12E" w:rsidR="008471B7" w:rsidRDefault="008471B7" w:rsidP="005557EB">
            <w:pPr>
              <w:spacing w:after="0" w:line="240" w:lineRule="auto"/>
              <w:jc w:val="center"/>
              <w:rPr>
                <w:rFonts w:ascii="Arial" w:hAnsi="Arial" w:cs="Arial"/>
                <w:color w:val="000000"/>
                <w:sz w:val="16"/>
                <w:szCs w:val="16"/>
              </w:rPr>
            </w:pPr>
            <w:r>
              <w:rPr>
                <w:rFonts w:ascii="Arial" w:hAnsi="Arial" w:cs="Arial"/>
                <w:color w:val="000000"/>
                <w:sz w:val="16"/>
                <w:szCs w:val="16"/>
              </w:rPr>
              <w:t>205,70</w:t>
            </w:r>
          </w:p>
        </w:tc>
      </w:tr>
      <w:tr w:rsidR="008471B7" w:rsidRPr="009E626F" w14:paraId="7A4A825F" w14:textId="77777777" w:rsidTr="008471B7">
        <w:trPr>
          <w:trHeight w:val="20"/>
        </w:trPr>
        <w:tc>
          <w:tcPr>
            <w:tcW w:w="311" w:type="pct"/>
            <w:vAlign w:val="center"/>
          </w:tcPr>
          <w:p w14:paraId="777FCD26" w14:textId="3FCE9D3E"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2.2</w:t>
            </w:r>
          </w:p>
        </w:tc>
        <w:tc>
          <w:tcPr>
            <w:tcW w:w="2143" w:type="pct"/>
            <w:vAlign w:val="center"/>
          </w:tcPr>
          <w:p w14:paraId="7CEE2F0D" w14:textId="4A7AFCB5"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588FF67D" w14:textId="3BB407D3"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25F0017D" w14:textId="5743A26D" w:rsidR="008471B7" w:rsidRDefault="008471B7" w:rsidP="005557EB">
            <w:pPr>
              <w:spacing w:after="0" w:line="240" w:lineRule="auto"/>
              <w:jc w:val="center"/>
              <w:rPr>
                <w:rFonts w:ascii="Arial" w:hAnsi="Arial" w:cs="Arial"/>
                <w:color w:val="000000"/>
                <w:sz w:val="16"/>
                <w:szCs w:val="16"/>
              </w:rPr>
            </w:pPr>
            <w:r>
              <w:rPr>
                <w:rFonts w:ascii="Arial" w:hAnsi="Arial" w:cs="Arial"/>
                <w:color w:val="000000"/>
                <w:sz w:val="16"/>
                <w:szCs w:val="16"/>
              </w:rPr>
              <w:t>11,64</w:t>
            </w:r>
          </w:p>
        </w:tc>
        <w:tc>
          <w:tcPr>
            <w:tcW w:w="909" w:type="pct"/>
            <w:tcBorders>
              <w:top w:val="nil"/>
              <w:left w:val="single" w:sz="4" w:space="0" w:color="auto"/>
              <w:bottom w:val="single" w:sz="4" w:space="0" w:color="auto"/>
              <w:right w:val="single" w:sz="4" w:space="0" w:color="auto"/>
            </w:tcBorders>
            <w:vAlign w:val="center"/>
          </w:tcPr>
          <w:p w14:paraId="0375D75B" w14:textId="4DFC0588" w:rsidR="008471B7" w:rsidRDefault="008471B7" w:rsidP="005557EB">
            <w:pPr>
              <w:spacing w:after="0" w:line="240" w:lineRule="auto"/>
              <w:jc w:val="center"/>
              <w:rPr>
                <w:rFonts w:ascii="Arial" w:hAnsi="Arial" w:cs="Arial"/>
                <w:color w:val="000000"/>
                <w:sz w:val="16"/>
                <w:szCs w:val="16"/>
              </w:rPr>
            </w:pPr>
            <w:r>
              <w:rPr>
                <w:rFonts w:ascii="Arial" w:hAnsi="Arial" w:cs="Arial"/>
                <w:color w:val="000000"/>
                <w:sz w:val="16"/>
                <w:szCs w:val="16"/>
              </w:rPr>
              <w:t>11,64</w:t>
            </w:r>
          </w:p>
        </w:tc>
      </w:tr>
      <w:tr w:rsidR="008471B7" w:rsidRPr="009E626F" w14:paraId="5193C26B" w14:textId="77777777" w:rsidTr="008471B7">
        <w:trPr>
          <w:trHeight w:val="20"/>
        </w:trPr>
        <w:tc>
          <w:tcPr>
            <w:tcW w:w="311" w:type="pct"/>
            <w:vAlign w:val="center"/>
          </w:tcPr>
          <w:p w14:paraId="3E762229" w14:textId="54978BBD"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2.3</w:t>
            </w:r>
          </w:p>
        </w:tc>
        <w:tc>
          <w:tcPr>
            <w:tcW w:w="2143" w:type="pct"/>
            <w:vAlign w:val="center"/>
          </w:tcPr>
          <w:p w14:paraId="55095609" w14:textId="6B3D95ED"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62367A9F" w14:textId="049D0119"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5F0B206B" w14:textId="1BD5CECF" w:rsidR="008471B7" w:rsidRDefault="008471B7" w:rsidP="005557EB">
            <w:pPr>
              <w:spacing w:after="0" w:line="240" w:lineRule="auto"/>
              <w:jc w:val="center"/>
              <w:rPr>
                <w:rFonts w:ascii="Arial" w:hAnsi="Arial" w:cs="Arial"/>
                <w:color w:val="000000"/>
                <w:sz w:val="16"/>
                <w:szCs w:val="16"/>
              </w:rPr>
            </w:pPr>
            <w:r>
              <w:rPr>
                <w:rFonts w:ascii="Arial" w:hAnsi="Arial" w:cs="Arial"/>
                <w:color w:val="000000"/>
                <w:sz w:val="16"/>
                <w:szCs w:val="16"/>
              </w:rPr>
              <w:t>249,31</w:t>
            </w:r>
          </w:p>
        </w:tc>
        <w:tc>
          <w:tcPr>
            <w:tcW w:w="909" w:type="pct"/>
            <w:tcBorders>
              <w:top w:val="nil"/>
              <w:left w:val="single" w:sz="4" w:space="0" w:color="auto"/>
              <w:bottom w:val="single" w:sz="4" w:space="0" w:color="auto"/>
              <w:right w:val="single" w:sz="4" w:space="0" w:color="auto"/>
            </w:tcBorders>
            <w:vAlign w:val="center"/>
          </w:tcPr>
          <w:p w14:paraId="48E78FF9" w14:textId="6B78932D" w:rsidR="008471B7" w:rsidRDefault="008471B7" w:rsidP="005557EB">
            <w:pPr>
              <w:spacing w:after="0" w:line="240" w:lineRule="auto"/>
              <w:jc w:val="center"/>
              <w:rPr>
                <w:rFonts w:ascii="Arial" w:hAnsi="Arial" w:cs="Arial"/>
                <w:color w:val="000000"/>
                <w:sz w:val="16"/>
                <w:szCs w:val="16"/>
              </w:rPr>
            </w:pPr>
            <w:r>
              <w:rPr>
                <w:rFonts w:ascii="Arial" w:hAnsi="Arial" w:cs="Arial"/>
                <w:color w:val="000000"/>
                <w:sz w:val="16"/>
                <w:szCs w:val="16"/>
              </w:rPr>
              <w:t>255,88</w:t>
            </w:r>
          </w:p>
        </w:tc>
      </w:tr>
      <w:tr w:rsidR="008471B7" w:rsidRPr="009E626F" w14:paraId="08D164C7" w14:textId="77777777" w:rsidTr="008471B7">
        <w:trPr>
          <w:trHeight w:val="20"/>
        </w:trPr>
        <w:tc>
          <w:tcPr>
            <w:tcW w:w="311" w:type="pct"/>
            <w:vAlign w:val="center"/>
          </w:tcPr>
          <w:p w14:paraId="2A3BF7DF" w14:textId="7623A6D7"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2.4</w:t>
            </w:r>
          </w:p>
        </w:tc>
        <w:tc>
          <w:tcPr>
            <w:tcW w:w="2143" w:type="pct"/>
            <w:vAlign w:val="center"/>
          </w:tcPr>
          <w:p w14:paraId="59A0F74F" w14:textId="35108660"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ПК № 3-1</w:t>
            </w:r>
          </w:p>
        </w:tc>
        <w:tc>
          <w:tcPr>
            <w:tcW w:w="728" w:type="pct"/>
          </w:tcPr>
          <w:p w14:paraId="0F3C859E" w14:textId="163FCE96"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1FDEB1CD" w14:textId="5EAC04BD"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466,65</w:t>
            </w:r>
          </w:p>
        </w:tc>
        <w:tc>
          <w:tcPr>
            <w:tcW w:w="909" w:type="pct"/>
            <w:tcBorders>
              <w:top w:val="nil"/>
              <w:left w:val="single" w:sz="4" w:space="0" w:color="auto"/>
              <w:bottom w:val="single" w:sz="4" w:space="0" w:color="auto"/>
              <w:right w:val="single" w:sz="4" w:space="0" w:color="auto"/>
            </w:tcBorders>
            <w:vAlign w:val="center"/>
          </w:tcPr>
          <w:p w14:paraId="3D57D02D" w14:textId="700842BF"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473,22</w:t>
            </w:r>
          </w:p>
        </w:tc>
      </w:tr>
      <w:tr w:rsidR="008471B7" w:rsidRPr="009E626F" w14:paraId="6C95D805" w14:textId="77777777" w:rsidTr="008471B7">
        <w:trPr>
          <w:trHeight w:val="20"/>
        </w:trPr>
        <w:tc>
          <w:tcPr>
            <w:tcW w:w="311" w:type="pct"/>
            <w:vAlign w:val="center"/>
          </w:tcPr>
          <w:p w14:paraId="5DC58A73" w14:textId="70330BDC" w:rsidR="008471B7" w:rsidRDefault="008471B7" w:rsidP="007977CA">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3.</w:t>
            </w:r>
          </w:p>
        </w:tc>
        <w:tc>
          <w:tcPr>
            <w:tcW w:w="2143" w:type="pct"/>
            <w:vAlign w:val="center"/>
          </w:tcPr>
          <w:p w14:paraId="7E5D5403" w14:textId="7433B67C" w:rsidR="008471B7" w:rsidRPr="009E626F" w:rsidRDefault="008471B7" w:rsidP="007977CA">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ПК № 3-2</w:t>
            </w:r>
          </w:p>
        </w:tc>
        <w:tc>
          <w:tcPr>
            <w:tcW w:w="728" w:type="pct"/>
          </w:tcPr>
          <w:p w14:paraId="5D6CE90E" w14:textId="77777777" w:rsidR="008471B7" w:rsidRPr="004338BE" w:rsidRDefault="008471B7" w:rsidP="007977CA">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3635A291" w14:textId="77777777" w:rsidR="008471B7" w:rsidRPr="007977CA" w:rsidRDefault="008471B7" w:rsidP="007977CA">
            <w:pPr>
              <w:spacing w:after="0" w:line="240" w:lineRule="auto"/>
              <w:jc w:val="center"/>
              <w:rPr>
                <w:rFonts w:ascii="Arial" w:hAnsi="Arial" w:cs="Arial"/>
                <w:b/>
                <w:bCs/>
                <w:color w:val="000000"/>
                <w:sz w:val="16"/>
                <w:szCs w:val="16"/>
              </w:rPr>
            </w:pPr>
          </w:p>
        </w:tc>
        <w:tc>
          <w:tcPr>
            <w:tcW w:w="909" w:type="pct"/>
            <w:vAlign w:val="center"/>
          </w:tcPr>
          <w:p w14:paraId="42AA5E68" w14:textId="77777777" w:rsidR="008471B7" w:rsidRPr="007977CA" w:rsidRDefault="008471B7" w:rsidP="007977CA">
            <w:pPr>
              <w:spacing w:after="0" w:line="240" w:lineRule="auto"/>
              <w:jc w:val="center"/>
              <w:rPr>
                <w:rFonts w:ascii="Arial" w:hAnsi="Arial" w:cs="Arial"/>
                <w:b/>
                <w:bCs/>
                <w:color w:val="000000"/>
                <w:sz w:val="16"/>
                <w:szCs w:val="16"/>
              </w:rPr>
            </w:pPr>
          </w:p>
        </w:tc>
      </w:tr>
      <w:tr w:rsidR="008471B7" w:rsidRPr="009E626F" w14:paraId="3AC6D622" w14:textId="77777777" w:rsidTr="008471B7">
        <w:trPr>
          <w:trHeight w:val="20"/>
        </w:trPr>
        <w:tc>
          <w:tcPr>
            <w:tcW w:w="311" w:type="pct"/>
            <w:vAlign w:val="center"/>
          </w:tcPr>
          <w:p w14:paraId="3DA5421B" w14:textId="04F122B1"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3.1</w:t>
            </w:r>
          </w:p>
        </w:tc>
        <w:tc>
          <w:tcPr>
            <w:tcW w:w="2143" w:type="pct"/>
            <w:vAlign w:val="center"/>
          </w:tcPr>
          <w:p w14:paraId="07E5CCFF" w14:textId="065E2551"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r w:rsidR="00660C8C" w:rsidRPr="00D43F63">
              <w:rPr>
                <w:rFonts w:ascii="Arial" w:eastAsia="Times New Roman" w:hAnsi="Arial" w:cs="Arial"/>
                <w:sz w:val="18"/>
                <w:szCs w:val="18"/>
                <w:lang w:eastAsia="ru-RU"/>
              </w:rPr>
              <w:t>а</w:t>
            </w:r>
          </w:p>
        </w:tc>
        <w:tc>
          <w:tcPr>
            <w:tcW w:w="728" w:type="pct"/>
            <w:vAlign w:val="center"/>
          </w:tcPr>
          <w:p w14:paraId="15F5F52E" w14:textId="5225763A"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17CBB570" w14:textId="28EEE1F1"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66,29</w:t>
            </w:r>
          </w:p>
        </w:tc>
        <w:tc>
          <w:tcPr>
            <w:tcW w:w="909" w:type="pct"/>
            <w:tcBorders>
              <w:top w:val="single" w:sz="4" w:space="0" w:color="auto"/>
              <w:left w:val="single" w:sz="4" w:space="0" w:color="auto"/>
              <w:bottom w:val="single" w:sz="4" w:space="0" w:color="auto"/>
              <w:right w:val="single" w:sz="4" w:space="0" w:color="auto"/>
            </w:tcBorders>
            <w:vAlign w:val="center"/>
          </w:tcPr>
          <w:p w14:paraId="7CFC475A" w14:textId="74152336"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66,29</w:t>
            </w:r>
          </w:p>
        </w:tc>
      </w:tr>
      <w:tr w:rsidR="008471B7" w:rsidRPr="009E626F" w14:paraId="2FC8F2AF" w14:textId="77777777" w:rsidTr="008471B7">
        <w:trPr>
          <w:trHeight w:val="20"/>
        </w:trPr>
        <w:tc>
          <w:tcPr>
            <w:tcW w:w="311" w:type="pct"/>
            <w:vAlign w:val="center"/>
          </w:tcPr>
          <w:p w14:paraId="5BAE5F5C" w14:textId="502E4047"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3.2</w:t>
            </w:r>
          </w:p>
        </w:tc>
        <w:tc>
          <w:tcPr>
            <w:tcW w:w="2143" w:type="pct"/>
            <w:vAlign w:val="center"/>
          </w:tcPr>
          <w:p w14:paraId="4B8D26B6" w14:textId="7C896916"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0112E93D" w14:textId="02356491"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4D8A89D3" w14:textId="1DC582D1"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20,27</w:t>
            </w:r>
          </w:p>
        </w:tc>
        <w:tc>
          <w:tcPr>
            <w:tcW w:w="909" w:type="pct"/>
            <w:tcBorders>
              <w:top w:val="nil"/>
              <w:left w:val="single" w:sz="4" w:space="0" w:color="auto"/>
              <w:bottom w:val="single" w:sz="4" w:space="0" w:color="auto"/>
              <w:right w:val="single" w:sz="4" w:space="0" w:color="auto"/>
            </w:tcBorders>
            <w:vAlign w:val="center"/>
          </w:tcPr>
          <w:p w14:paraId="56D63420" w14:textId="6E421BEC"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20,27</w:t>
            </w:r>
          </w:p>
        </w:tc>
      </w:tr>
      <w:tr w:rsidR="008471B7" w:rsidRPr="009E626F" w14:paraId="595F82E9" w14:textId="77777777" w:rsidTr="008471B7">
        <w:trPr>
          <w:trHeight w:val="20"/>
        </w:trPr>
        <w:tc>
          <w:tcPr>
            <w:tcW w:w="311" w:type="pct"/>
            <w:vAlign w:val="center"/>
          </w:tcPr>
          <w:p w14:paraId="7EFB3EEC" w14:textId="06EBB3CE"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3.3</w:t>
            </w:r>
          </w:p>
        </w:tc>
        <w:tc>
          <w:tcPr>
            <w:tcW w:w="2143" w:type="pct"/>
            <w:vAlign w:val="center"/>
          </w:tcPr>
          <w:p w14:paraId="07A9E98F" w14:textId="3E917BE9"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1C71D650" w14:textId="555FCBD1"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563779DA" w14:textId="31A02732"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63,26</w:t>
            </w:r>
          </w:p>
        </w:tc>
        <w:tc>
          <w:tcPr>
            <w:tcW w:w="909" w:type="pct"/>
            <w:tcBorders>
              <w:top w:val="nil"/>
              <w:left w:val="single" w:sz="4" w:space="0" w:color="auto"/>
              <w:bottom w:val="single" w:sz="4" w:space="0" w:color="auto"/>
              <w:right w:val="single" w:sz="4" w:space="0" w:color="auto"/>
            </w:tcBorders>
            <w:vAlign w:val="center"/>
          </w:tcPr>
          <w:p w14:paraId="294A8247" w14:textId="2C1F3F1D"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65,61</w:t>
            </w:r>
          </w:p>
        </w:tc>
      </w:tr>
      <w:tr w:rsidR="008471B7" w:rsidRPr="009E626F" w14:paraId="69632A56" w14:textId="77777777" w:rsidTr="008471B7">
        <w:trPr>
          <w:trHeight w:val="20"/>
        </w:trPr>
        <w:tc>
          <w:tcPr>
            <w:tcW w:w="311" w:type="pct"/>
            <w:vAlign w:val="center"/>
          </w:tcPr>
          <w:p w14:paraId="3E861F71" w14:textId="4F01F352"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lastRenderedPageBreak/>
              <w:t>3.4</w:t>
            </w:r>
          </w:p>
        </w:tc>
        <w:tc>
          <w:tcPr>
            <w:tcW w:w="2143" w:type="pct"/>
            <w:vAlign w:val="center"/>
          </w:tcPr>
          <w:p w14:paraId="3A710213" w14:textId="07D72282"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ПК № 3-2</w:t>
            </w:r>
          </w:p>
        </w:tc>
        <w:tc>
          <w:tcPr>
            <w:tcW w:w="728" w:type="pct"/>
          </w:tcPr>
          <w:p w14:paraId="1C696C72" w14:textId="571AF328"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13720737" w14:textId="408C6BBF"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149,83</w:t>
            </w:r>
          </w:p>
        </w:tc>
        <w:tc>
          <w:tcPr>
            <w:tcW w:w="909" w:type="pct"/>
            <w:tcBorders>
              <w:top w:val="nil"/>
              <w:left w:val="single" w:sz="4" w:space="0" w:color="auto"/>
              <w:bottom w:val="single" w:sz="4" w:space="0" w:color="auto"/>
              <w:right w:val="single" w:sz="4" w:space="0" w:color="auto"/>
            </w:tcBorders>
            <w:vAlign w:val="center"/>
          </w:tcPr>
          <w:p w14:paraId="188B8C7E" w14:textId="33A6E2FF"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152,18</w:t>
            </w:r>
          </w:p>
        </w:tc>
      </w:tr>
      <w:tr w:rsidR="008471B7" w:rsidRPr="009E626F" w14:paraId="0114B0C2" w14:textId="77777777" w:rsidTr="008471B7">
        <w:trPr>
          <w:trHeight w:val="20"/>
        </w:trPr>
        <w:tc>
          <w:tcPr>
            <w:tcW w:w="311" w:type="pct"/>
            <w:vAlign w:val="center"/>
          </w:tcPr>
          <w:p w14:paraId="33A37F8B" w14:textId="34889671" w:rsidR="008471B7" w:rsidRDefault="008471B7" w:rsidP="007977CA">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w:t>
            </w:r>
          </w:p>
        </w:tc>
        <w:tc>
          <w:tcPr>
            <w:tcW w:w="2143" w:type="pct"/>
            <w:vAlign w:val="center"/>
          </w:tcPr>
          <w:p w14:paraId="2260CD24" w14:textId="090A2410" w:rsidR="008471B7" w:rsidRPr="009E626F" w:rsidRDefault="008471B7" w:rsidP="007977CA">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ПК № 3-4</w:t>
            </w:r>
          </w:p>
        </w:tc>
        <w:tc>
          <w:tcPr>
            <w:tcW w:w="728" w:type="pct"/>
          </w:tcPr>
          <w:p w14:paraId="76AAA927" w14:textId="77777777" w:rsidR="008471B7" w:rsidRPr="004338BE" w:rsidRDefault="008471B7" w:rsidP="007977CA">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0C283D86" w14:textId="77777777" w:rsidR="008471B7" w:rsidRPr="007977CA" w:rsidRDefault="008471B7" w:rsidP="007977CA">
            <w:pPr>
              <w:spacing w:after="0" w:line="240" w:lineRule="auto"/>
              <w:jc w:val="center"/>
              <w:rPr>
                <w:rFonts w:ascii="Arial" w:hAnsi="Arial" w:cs="Arial"/>
                <w:b/>
                <w:bCs/>
                <w:color w:val="000000"/>
                <w:sz w:val="16"/>
                <w:szCs w:val="16"/>
              </w:rPr>
            </w:pPr>
          </w:p>
        </w:tc>
        <w:tc>
          <w:tcPr>
            <w:tcW w:w="909" w:type="pct"/>
            <w:vAlign w:val="center"/>
          </w:tcPr>
          <w:p w14:paraId="7ECCF6FF" w14:textId="77777777" w:rsidR="008471B7" w:rsidRPr="007977CA" w:rsidRDefault="008471B7" w:rsidP="007977CA">
            <w:pPr>
              <w:spacing w:after="0" w:line="240" w:lineRule="auto"/>
              <w:jc w:val="center"/>
              <w:rPr>
                <w:rFonts w:ascii="Arial" w:hAnsi="Arial" w:cs="Arial"/>
                <w:b/>
                <w:bCs/>
                <w:color w:val="000000"/>
                <w:sz w:val="16"/>
                <w:szCs w:val="16"/>
              </w:rPr>
            </w:pPr>
          </w:p>
        </w:tc>
      </w:tr>
      <w:tr w:rsidR="008471B7" w:rsidRPr="009E626F" w14:paraId="353252AD" w14:textId="77777777" w:rsidTr="008471B7">
        <w:trPr>
          <w:trHeight w:val="20"/>
        </w:trPr>
        <w:tc>
          <w:tcPr>
            <w:tcW w:w="311" w:type="pct"/>
            <w:vAlign w:val="center"/>
          </w:tcPr>
          <w:p w14:paraId="07A47A74" w14:textId="10E86F42"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4.1</w:t>
            </w:r>
          </w:p>
        </w:tc>
        <w:tc>
          <w:tcPr>
            <w:tcW w:w="2143" w:type="pct"/>
            <w:vAlign w:val="center"/>
          </w:tcPr>
          <w:p w14:paraId="4BFA70E8" w14:textId="64CA49FF"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r w:rsidR="00660C8C" w:rsidRPr="00D43F63">
              <w:rPr>
                <w:rFonts w:ascii="Arial" w:eastAsia="Times New Roman" w:hAnsi="Arial" w:cs="Arial"/>
                <w:sz w:val="18"/>
                <w:szCs w:val="18"/>
                <w:lang w:eastAsia="ru-RU"/>
              </w:rPr>
              <w:t>а</w:t>
            </w:r>
          </w:p>
        </w:tc>
        <w:tc>
          <w:tcPr>
            <w:tcW w:w="728" w:type="pct"/>
            <w:vAlign w:val="center"/>
          </w:tcPr>
          <w:p w14:paraId="61CA5A08" w14:textId="2BC9F73F"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2AECD85F" w14:textId="44412041"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3 238,73</w:t>
            </w:r>
          </w:p>
        </w:tc>
        <w:tc>
          <w:tcPr>
            <w:tcW w:w="909" w:type="pct"/>
            <w:tcBorders>
              <w:top w:val="single" w:sz="4" w:space="0" w:color="auto"/>
              <w:left w:val="single" w:sz="4" w:space="0" w:color="auto"/>
              <w:bottom w:val="single" w:sz="4" w:space="0" w:color="auto"/>
              <w:right w:val="single" w:sz="4" w:space="0" w:color="auto"/>
            </w:tcBorders>
            <w:vAlign w:val="center"/>
          </w:tcPr>
          <w:p w14:paraId="5B358AD4" w14:textId="09AF518C"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3 238,73</w:t>
            </w:r>
          </w:p>
        </w:tc>
      </w:tr>
      <w:tr w:rsidR="008471B7" w:rsidRPr="009E626F" w14:paraId="7F7B5B07" w14:textId="77777777" w:rsidTr="008471B7">
        <w:trPr>
          <w:trHeight w:val="20"/>
        </w:trPr>
        <w:tc>
          <w:tcPr>
            <w:tcW w:w="311" w:type="pct"/>
            <w:vAlign w:val="center"/>
          </w:tcPr>
          <w:p w14:paraId="365A900F" w14:textId="15DBAB37"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4.2</w:t>
            </w:r>
          </w:p>
        </w:tc>
        <w:tc>
          <w:tcPr>
            <w:tcW w:w="2143" w:type="pct"/>
            <w:vAlign w:val="center"/>
          </w:tcPr>
          <w:p w14:paraId="4B5564DE" w14:textId="7E1EF40A"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260B7530" w14:textId="048520C4"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209B726E" w14:textId="57F53505"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33,42</w:t>
            </w:r>
          </w:p>
        </w:tc>
        <w:tc>
          <w:tcPr>
            <w:tcW w:w="909" w:type="pct"/>
            <w:tcBorders>
              <w:top w:val="nil"/>
              <w:left w:val="single" w:sz="4" w:space="0" w:color="auto"/>
              <w:bottom w:val="single" w:sz="4" w:space="0" w:color="auto"/>
              <w:right w:val="single" w:sz="4" w:space="0" w:color="auto"/>
            </w:tcBorders>
            <w:vAlign w:val="center"/>
          </w:tcPr>
          <w:p w14:paraId="06819E16" w14:textId="704CB083"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33,42</w:t>
            </w:r>
          </w:p>
        </w:tc>
      </w:tr>
      <w:tr w:rsidR="008471B7" w:rsidRPr="009E626F" w14:paraId="13B78727" w14:textId="77777777" w:rsidTr="008471B7">
        <w:trPr>
          <w:trHeight w:val="20"/>
        </w:trPr>
        <w:tc>
          <w:tcPr>
            <w:tcW w:w="311" w:type="pct"/>
            <w:vAlign w:val="center"/>
          </w:tcPr>
          <w:p w14:paraId="2A58CBA7" w14:textId="54A21AD0"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4.3</w:t>
            </w:r>
          </w:p>
        </w:tc>
        <w:tc>
          <w:tcPr>
            <w:tcW w:w="2143" w:type="pct"/>
            <w:vAlign w:val="center"/>
          </w:tcPr>
          <w:p w14:paraId="2B899877" w14:textId="0246BFDF"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58AADC0E" w14:textId="6F3B781E"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2DC8E239" w14:textId="1748E723"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7 932,83</w:t>
            </w:r>
          </w:p>
        </w:tc>
        <w:tc>
          <w:tcPr>
            <w:tcW w:w="909" w:type="pct"/>
            <w:tcBorders>
              <w:top w:val="nil"/>
              <w:left w:val="single" w:sz="4" w:space="0" w:color="auto"/>
              <w:bottom w:val="single" w:sz="4" w:space="0" w:color="auto"/>
              <w:right w:val="single" w:sz="4" w:space="0" w:color="auto"/>
            </w:tcBorders>
            <w:vAlign w:val="center"/>
          </w:tcPr>
          <w:p w14:paraId="0E9B7615" w14:textId="6759F2C5"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9 955,32</w:t>
            </w:r>
          </w:p>
        </w:tc>
      </w:tr>
      <w:tr w:rsidR="008471B7" w:rsidRPr="009E626F" w14:paraId="6C3BA2FF" w14:textId="77777777" w:rsidTr="008471B7">
        <w:trPr>
          <w:trHeight w:val="20"/>
        </w:trPr>
        <w:tc>
          <w:tcPr>
            <w:tcW w:w="311" w:type="pct"/>
            <w:vAlign w:val="center"/>
          </w:tcPr>
          <w:p w14:paraId="48B12B90" w14:textId="347691E8"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4.4</w:t>
            </w:r>
          </w:p>
        </w:tc>
        <w:tc>
          <w:tcPr>
            <w:tcW w:w="2143" w:type="pct"/>
            <w:vAlign w:val="center"/>
          </w:tcPr>
          <w:p w14:paraId="4FE112D8" w14:textId="1D8C904D"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ПК № 3-4</w:t>
            </w:r>
          </w:p>
        </w:tc>
        <w:tc>
          <w:tcPr>
            <w:tcW w:w="728" w:type="pct"/>
          </w:tcPr>
          <w:p w14:paraId="089CD904" w14:textId="4F07E3B0"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043E1B30" w14:textId="0E86EFE4"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11 204,98</w:t>
            </w:r>
          </w:p>
        </w:tc>
        <w:tc>
          <w:tcPr>
            <w:tcW w:w="909" w:type="pct"/>
            <w:tcBorders>
              <w:top w:val="nil"/>
              <w:left w:val="single" w:sz="4" w:space="0" w:color="auto"/>
              <w:bottom w:val="single" w:sz="4" w:space="0" w:color="auto"/>
              <w:right w:val="single" w:sz="4" w:space="0" w:color="auto"/>
            </w:tcBorders>
            <w:vAlign w:val="center"/>
          </w:tcPr>
          <w:p w14:paraId="5DA5C4C5" w14:textId="5F26097A"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13 227,47</w:t>
            </w:r>
          </w:p>
        </w:tc>
      </w:tr>
      <w:tr w:rsidR="008471B7" w:rsidRPr="009E626F" w14:paraId="002BC2ED" w14:textId="77777777" w:rsidTr="008471B7">
        <w:trPr>
          <w:trHeight w:val="20"/>
        </w:trPr>
        <w:tc>
          <w:tcPr>
            <w:tcW w:w="311" w:type="pct"/>
            <w:vAlign w:val="center"/>
          </w:tcPr>
          <w:p w14:paraId="5C02D78C" w14:textId="217F920B" w:rsidR="008471B7" w:rsidRDefault="008471B7" w:rsidP="00DF2AF1">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5.</w:t>
            </w:r>
          </w:p>
        </w:tc>
        <w:tc>
          <w:tcPr>
            <w:tcW w:w="2143" w:type="pct"/>
            <w:vAlign w:val="center"/>
          </w:tcPr>
          <w:p w14:paraId="74140247" w14:textId="603A384F" w:rsidR="008471B7" w:rsidRPr="009E626F" w:rsidRDefault="008471B7" w:rsidP="00DF2AF1">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ПК № 3-5</w:t>
            </w:r>
          </w:p>
        </w:tc>
        <w:tc>
          <w:tcPr>
            <w:tcW w:w="728" w:type="pct"/>
          </w:tcPr>
          <w:p w14:paraId="3EA857A0" w14:textId="77777777" w:rsidR="008471B7" w:rsidRPr="004338BE" w:rsidRDefault="008471B7" w:rsidP="00DF2AF1">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5B367C73" w14:textId="77777777" w:rsidR="008471B7" w:rsidRPr="007977CA" w:rsidRDefault="008471B7" w:rsidP="00DF2AF1">
            <w:pPr>
              <w:spacing w:after="0" w:line="240" w:lineRule="auto"/>
              <w:jc w:val="center"/>
              <w:rPr>
                <w:rFonts w:ascii="Arial" w:hAnsi="Arial" w:cs="Arial"/>
                <w:b/>
                <w:bCs/>
                <w:color w:val="000000"/>
                <w:sz w:val="16"/>
                <w:szCs w:val="16"/>
              </w:rPr>
            </w:pPr>
          </w:p>
        </w:tc>
        <w:tc>
          <w:tcPr>
            <w:tcW w:w="909" w:type="pct"/>
            <w:vAlign w:val="center"/>
          </w:tcPr>
          <w:p w14:paraId="5451341F" w14:textId="77777777" w:rsidR="008471B7" w:rsidRPr="007977CA" w:rsidRDefault="008471B7" w:rsidP="00DF2AF1">
            <w:pPr>
              <w:spacing w:after="0" w:line="240" w:lineRule="auto"/>
              <w:jc w:val="center"/>
              <w:rPr>
                <w:rFonts w:ascii="Arial" w:hAnsi="Arial" w:cs="Arial"/>
                <w:b/>
                <w:bCs/>
                <w:color w:val="000000"/>
                <w:sz w:val="16"/>
                <w:szCs w:val="16"/>
              </w:rPr>
            </w:pPr>
          </w:p>
        </w:tc>
      </w:tr>
      <w:tr w:rsidR="008471B7" w:rsidRPr="009E626F" w14:paraId="273A1431" w14:textId="77777777" w:rsidTr="008471B7">
        <w:trPr>
          <w:trHeight w:val="20"/>
        </w:trPr>
        <w:tc>
          <w:tcPr>
            <w:tcW w:w="311" w:type="pct"/>
            <w:vAlign w:val="center"/>
          </w:tcPr>
          <w:p w14:paraId="6DB23EF7" w14:textId="5A4F7F5D"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5.1</w:t>
            </w:r>
          </w:p>
        </w:tc>
        <w:tc>
          <w:tcPr>
            <w:tcW w:w="2143" w:type="pct"/>
            <w:vAlign w:val="center"/>
          </w:tcPr>
          <w:p w14:paraId="6A268715" w14:textId="3F85B6F8"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r w:rsidR="00660C8C" w:rsidRPr="00524EA6">
              <w:rPr>
                <w:rFonts w:ascii="Arial" w:eastAsia="Times New Roman" w:hAnsi="Arial" w:cs="Arial"/>
                <w:sz w:val="18"/>
                <w:szCs w:val="18"/>
                <w:lang w:eastAsia="ru-RU"/>
              </w:rPr>
              <w:t>а</w:t>
            </w:r>
          </w:p>
        </w:tc>
        <w:tc>
          <w:tcPr>
            <w:tcW w:w="728" w:type="pct"/>
            <w:vAlign w:val="center"/>
          </w:tcPr>
          <w:p w14:paraId="63192C7C" w14:textId="3977DA45"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57CC748D" w14:textId="4E4DBDE0"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1 668,44</w:t>
            </w:r>
          </w:p>
        </w:tc>
        <w:tc>
          <w:tcPr>
            <w:tcW w:w="909" w:type="pct"/>
            <w:tcBorders>
              <w:top w:val="single" w:sz="4" w:space="0" w:color="auto"/>
              <w:left w:val="single" w:sz="4" w:space="0" w:color="auto"/>
              <w:bottom w:val="single" w:sz="4" w:space="0" w:color="auto"/>
              <w:right w:val="single" w:sz="4" w:space="0" w:color="auto"/>
            </w:tcBorders>
            <w:vAlign w:val="center"/>
          </w:tcPr>
          <w:p w14:paraId="59A02774" w14:textId="35DC0756"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1 668,44</w:t>
            </w:r>
          </w:p>
        </w:tc>
      </w:tr>
      <w:tr w:rsidR="008471B7" w:rsidRPr="009E626F" w14:paraId="6D8A2BCF" w14:textId="77777777" w:rsidTr="008471B7">
        <w:trPr>
          <w:trHeight w:val="20"/>
        </w:trPr>
        <w:tc>
          <w:tcPr>
            <w:tcW w:w="311" w:type="pct"/>
            <w:vAlign w:val="center"/>
          </w:tcPr>
          <w:p w14:paraId="60AD34E3" w14:textId="43DCEADF"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5.2</w:t>
            </w:r>
          </w:p>
        </w:tc>
        <w:tc>
          <w:tcPr>
            <w:tcW w:w="2143" w:type="pct"/>
            <w:vAlign w:val="center"/>
          </w:tcPr>
          <w:p w14:paraId="6FD2D602" w14:textId="4FD077FF"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0668FA00" w14:textId="45FD605C"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044B7B70" w14:textId="450C899F"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196,47</w:t>
            </w:r>
          </w:p>
        </w:tc>
        <w:tc>
          <w:tcPr>
            <w:tcW w:w="909" w:type="pct"/>
            <w:tcBorders>
              <w:top w:val="nil"/>
              <w:left w:val="single" w:sz="4" w:space="0" w:color="auto"/>
              <w:bottom w:val="single" w:sz="4" w:space="0" w:color="auto"/>
              <w:right w:val="single" w:sz="4" w:space="0" w:color="auto"/>
            </w:tcBorders>
            <w:vAlign w:val="center"/>
          </w:tcPr>
          <w:p w14:paraId="5ECB3C52" w14:textId="38E5A4FE"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196,47</w:t>
            </w:r>
          </w:p>
        </w:tc>
      </w:tr>
      <w:tr w:rsidR="008471B7" w:rsidRPr="009E626F" w14:paraId="5231DA3A" w14:textId="77777777" w:rsidTr="008471B7">
        <w:trPr>
          <w:trHeight w:val="20"/>
        </w:trPr>
        <w:tc>
          <w:tcPr>
            <w:tcW w:w="311" w:type="pct"/>
            <w:vAlign w:val="center"/>
          </w:tcPr>
          <w:p w14:paraId="0600C2FA" w14:textId="5FF310DF"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5.3</w:t>
            </w:r>
          </w:p>
        </w:tc>
        <w:tc>
          <w:tcPr>
            <w:tcW w:w="2143" w:type="pct"/>
            <w:vAlign w:val="center"/>
          </w:tcPr>
          <w:p w14:paraId="6644B1EE" w14:textId="5D8DBFFB" w:rsidR="008471B7" w:rsidRPr="009E626F" w:rsidRDefault="008471B7" w:rsidP="005557EB">
            <w:pPr>
              <w:spacing w:after="0" w:line="240" w:lineRule="auto"/>
              <w:rPr>
                <w:rFonts w:ascii="Arial" w:eastAsia="Times New Roman" w:hAnsi="Arial" w:cs="Arial"/>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746AF1BE" w14:textId="2466745A"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45C8F0A5" w14:textId="18916A94"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3 241,87</w:t>
            </w:r>
          </w:p>
        </w:tc>
        <w:tc>
          <w:tcPr>
            <w:tcW w:w="909" w:type="pct"/>
            <w:tcBorders>
              <w:top w:val="nil"/>
              <w:left w:val="single" w:sz="4" w:space="0" w:color="auto"/>
              <w:bottom w:val="single" w:sz="4" w:space="0" w:color="auto"/>
              <w:right w:val="single" w:sz="4" w:space="0" w:color="auto"/>
            </w:tcBorders>
            <w:vAlign w:val="center"/>
          </w:tcPr>
          <w:p w14:paraId="48C4D610" w14:textId="1C0A4317"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3 663,86</w:t>
            </w:r>
          </w:p>
        </w:tc>
      </w:tr>
      <w:tr w:rsidR="008471B7" w:rsidRPr="009E626F" w14:paraId="093A0610" w14:textId="77777777" w:rsidTr="008471B7">
        <w:trPr>
          <w:trHeight w:val="20"/>
        </w:trPr>
        <w:tc>
          <w:tcPr>
            <w:tcW w:w="311" w:type="pct"/>
            <w:vAlign w:val="center"/>
          </w:tcPr>
          <w:p w14:paraId="0EDF50D5" w14:textId="3F57AD23"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5.4</w:t>
            </w:r>
          </w:p>
        </w:tc>
        <w:tc>
          <w:tcPr>
            <w:tcW w:w="2143" w:type="pct"/>
            <w:vAlign w:val="center"/>
          </w:tcPr>
          <w:p w14:paraId="282CC509" w14:textId="7357CD7A" w:rsidR="008471B7" w:rsidRPr="009E626F" w:rsidRDefault="008471B7" w:rsidP="005557EB">
            <w:pPr>
              <w:spacing w:after="0" w:line="240" w:lineRule="auto"/>
              <w:rPr>
                <w:rFonts w:ascii="Arial" w:eastAsia="Times New Roman" w:hAnsi="Arial" w:cs="Arial"/>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ПК № 3-5</w:t>
            </w:r>
          </w:p>
        </w:tc>
        <w:tc>
          <w:tcPr>
            <w:tcW w:w="728" w:type="pct"/>
          </w:tcPr>
          <w:p w14:paraId="588FB2F3" w14:textId="098A6CC0"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1BD0F576" w14:textId="5E6E0084"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5 106,78</w:t>
            </w:r>
          </w:p>
        </w:tc>
        <w:tc>
          <w:tcPr>
            <w:tcW w:w="909" w:type="pct"/>
            <w:tcBorders>
              <w:top w:val="nil"/>
              <w:left w:val="single" w:sz="4" w:space="0" w:color="auto"/>
              <w:bottom w:val="single" w:sz="4" w:space="0" w:color="auto"/>
              <w:right w:val="single" w:sz="4" w:space="0" w:color="auto"/>
            </w:tcBorders>
            <w:vAlign w:val="center"/>
          </w:tcPr>
          <w:p w14:paraId="3A6579E6" w14:textId="6DEA9C8F"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5 528,77</w:t>
            </w:r>
          </w:p>
        </w:tc>
      </w:tr>
      <w:tr w:rsidR="008471B7" w:rsidRPr="009E626F" w14:paraId="66400615" w14:textId="77777777" w:rsidTr="008471B7">
        <w:trPr>
          <w:trHeight w:val="20"/>
        </w:trPr>
        <w:tc>
          <w:tcPr>
            <w:tcW w:w="311" w:type="pct"/>
            <w:vAlign w:val="center"/>
          </w:tcPr>
          <w:p w14:paraId="4B74CA2E" w14:textId="2D167CEA" w:rsidR="008471B7" w:rsidRDefault="008471B7" w:rsidP="00DF2AF1">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6.</w:t>
            </w:r>
          </w:p>
        </w:tc>
        <w:tc>
          <w:tcPr>
            <w:tcW w:w="2143" w:type="pct"/>
            <w:vAlign w:val="center"/>
          </w:tcPr>
          <w:p w14:paraId="5A7D2CFD" w14:textId="0F29DDB5" w:rsidR="008471B7" w:rsidRPr="009E626F" w:rsidRDefault="008471B7" w:rsidP="00DF2AF1">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ПК № 3-6</w:t>
            </w:r>
          </w:p>
        </w:tc>
        <w:tc>
          <w:tcPr>
            <w:tcW w:w="728" w:type="pct"/>
          </w:tcPr>
          <w:p w14:paraId="0F33BD6E" w14:textId="77777777" w:rsidR="008471B7" w:rsidRPr="004338BE" w:rsidRDefault="008471B7" w:rsidP="00DF2AF1">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4EF6DE6E" w14:textId="77777777" w:rsidR="008471B7" w:rsidRPr="007977CA" w:rsidRDefault="008471B7" w:rsidP="00DF2AF1">
            <w:pPr>
              <w:spacing w:after="0" w:line="240" w:lineRule="auto"/>
              <w:jc w:val="center"/>
              <w:rPr>
                <w:rFonts w:ascii="Arial" w:hAnsi="Arial" w:cs="Arial"/>
                <w:b/>
                <w:bCs/>
                <w:color w:val="000000"/>
                <w:sz w:val="16"/>
                <w:szCs w:val="16"/>
              </w:rPr>
            </w:pPr>
          </w:p>
        </w:tc>
        <w:tc>
          <w:tcPr>
            <w:tcW w:w="909" w:type="pct"/>
            <w:vAlign w:val="center"/>
          </w:tcPr>
          <w:p w14:paraId="6FC00803" w14:textId="77777777" w:rsidR="008471B7" w:rsidRPr="007977CA" w:rsidRDefault="008471B7" w:rsidP="00DF2AF1">
            <w:pPr>
              <w:spacing w:after="0" w:line="240" w:lineRule="auto"/>
              <w:jc w:val="center"/>
              <w:rPr>
                <w:rFonts w:ascii="Arial" w:hAnsi="Arial" w:cs="Arial"/>
                <w:b/>
                <w:bCs/>
                <w:color w:val="000000"/>
                <w:sz w:val="16"/>
                <w:szCs w:val="16"/>
              </w:rPr>
            </w:pPr>
          </w:p>
        </w:tc>
      </w:tr>
      <w:tr w:rsidR="008471B7" w:rsidRPr="009E626F" w14:paraId="06DC8FD7" w14:textId="77777777" w:rsidTr="008471B7">
        <w:trPr>
          <w:trHeight w:val="20"/>
        </w:trPr>
        <w:tc>
          <w:tcPr>
            <w:tcW w:w="311" w:type="pct"/>
            <w:vAlign w:val="center"/>
          </w:tcPr>
          <w:p w14:paraId="2CEFDE31" w14:textId="2C70EABF"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6.1</w:t>
            </w:r>
          </w:p>
        </w:tc>
        <w:tc>
          <w:tcPr>
            <w:tcW w:w="2143" w:type="pct"/>
            <w:vAlign w:val="center"/>
          </w:tcPr>
          <w:p w14:paraId="092BBAB9" w14:textId="07C92130"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r w:rsidR="00660C8C" w:rsidRPr="00524EA6">
              <w:rPr>
                <w:rFonts w:ascii="Arial" w:eastAsia="Times New Roman" w:hAnsi="Arial" w:cs="Arial"/>
                <w:sz w:val="18"/>
                <w:szCs w:val="18"/>
                <w:lang w:eastAsia="ru-RU"/>
              </w:rPr>
              <w:t>а</w:t>
            </w:r>
          </w:p>
        </w:tc>
        <w:tc>
          <w:tcPr>
            <w:tcW w:w="728" w:type="pct"/>
            <w:vAlign w:val="center"/>
          </w:tcPr>
          <w:p w14:paraId="6DA6F22B" w14:textId="046C0BC0"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38A546D8" w14:textId="04ACACEF"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1 668,44</w:t>
            </w:r>
          </w:p>
        </w:tc>
        <w:tc>
          <w:tcPr>
            <w:tcW w:w="909" w:type="pct"/>
            <w:tcBorders>
              <w:top w:val="single" w:sz="4" w:space="0" w:color="auto"/>
              <w:left w:val="single" w:sz="4" w:space="0" w:color="auto"/>
              <w:bottom w:val="single" w:sz="4" w:space="0" w:color="auto"/>
              <w:right w:val="single" w:sz="4" w:space="0" w:color="auto"/>
            </w:tcBorders>
            <w:vAlign w:val="center"/>
          </w:tcPr>
          <w:p w14:paraId="379BA39C" w14:textId="30518B6C"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1 668,44</w:t>
            </w:r>
          </w:p>
        </w:tc>
      </w:tr>
      <w:tr w:rsidR="008471B7" w:rsidRPr="009E626F" w14:paraId="4232345C" w14:textId="77777777" w:rsidTr="008471B7">
        <w:trPr>
          <w:trHeight w:val="20"/>
        </w:trPr>
        <w:tc>
          <w:tcPr>
            <w:tcW w:w="311" w:type="pct"/>
            <w:vAlign w:val="center"/>
          </w:tcPr>
          <w:p w14:paraId="2C99B023" w14:textId="30254CDC"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6.2</w:t>
            </w:r>
          </w:p>
        </w:tc>
        <w:tc>
          <w:tcPr>
            <w:tcW w:w="2143" w:type="pct"/>
            <w:vAlign w:val="center"/>
          </w:tcPr>
          <w:p w14:paraId="1F06FA05" w14:textId="400B74C8"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69B25A58" w14:textId="128BE0B2"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7A40DB93" w14:textId="2764183A"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145,37</w:t>
            </w:r>
          </w:p>
        </w:tc>
        <w:tc>
          <w:tcPr>
            <w:tcW w:w="909" w:type="pct"/>
            <w:tcBorders>
              <w:top w:val="nil"/>
              <w:left w:val="single" w:sz="4" w:space="0" w:color="auto"/>
              <w:bottom w:val="single" w:sz="4" w:space="0" w:color="auto"/>
              <w:right w:val="single" w:sz="4" w:space="0" w:color="auto"/>
            </w:tcBorders>
            <w:vAlign w:val="center"/>
          </w:tcPr>
          <w:p w14:paraId="25348F0A" w14:textId="1CA851CD"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145,37</w:t>
            </w:r>
          </w:p>
        </w:tc>
      </w:tr>
      <w:tr w:rsidR="008471B7" w:rsidRPr="009E626F" w14:paraId="380F5924" w14:textId="77777777" w:rsidTr="008471B7">
        <w:trPr>
          <w:trHeight w:val="20"/>
        </w:trPr>
        <w:tc>
          <w:tcPr>
            <w:tcW w:w="311" w:type="pct"/>
            <w:vAlign w:val="center"/>
          </w:tcPr>
          <w:p w14:paraId="034C8640" w14:textId="6ECE6E81"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6.3</w:t>
            </w:r>
          </w:p>
        </w:tc>
        <w:tc>
          <w:tcPr>
            <w:tcW w:w="2143" w:type="pct"/>
            <w:vAlign w:val="center"/>
          </w:tcPr>
          <w:p w14:paraId="29C70697" w14:textId="1B37BD72"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53549151" w14:textId="446B7B68"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6E57C5B0" w14:textId="5E410829"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2 983,86</w:t>
            </w:r>
          </w:p>
        </w:tc>
        <w:tc>
          <w:tcPr>
            <w:tcW w:w="909" w:type="pct"/>
            <w:tcBorders>
              <w:top w:val="nil"/>
              <w:left w:val="single" w:sz="4" w:space="0" w:color="auto"/>
              <w:bottom w:val="single" w:sz="4" w:space="0" w:color="auto"/>
              <w:right w:val="single" w:sz="4" w:space="0" w:color="auto"/>
            </w:tcBorders>
            <w:vAlign w:val="center"/>
          </w:tcPr>
          <w:p w14:paraId="3847D50B" w14:textId="20C79D31"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3 817,14</w:t>
            </w:r>
          </w:p>
        </w:tc>
      </w:tr>
      <w:tr w:rsidR="008471B7" w:rsidRPr="009E626F" w14:paraId="58E535A4" w14:textId="77777777" w:rsidTr="008471B7">
        <w:trPr>
          <w:trHeight w:val="20"/>
        </w:trPr>
        <w:tc>
          <w:tcPr>
            <w:tcW w:w="311" w:type="pct"/>
            <w:vAlign w:val="center"/>
          </w:tcPr>
          <w:p w14:paraId="14FFECFA" w14:textId="309E2393"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6.4</w:t>
            </w:r>
          </w:p>
        </w:tc>
        <w:tc>
          <w:tcPr>
            <w:tcW w:w="2143" w:type="pct"/>
            <w:vAlign w:val="center"/>
          </w:tcPr>
          <w:p w14:paraId="3932FD4D" w14:textId="150C336D"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ПК № 3-6</w:t>
            </w:r>
          </w:p>
        </w:tc>
        <w:tc>
          <w:tcPr>
            <w:tcW w:w="728" w:type="pct"/>
          </w:tcPr>
          <w:p w14:paraId="742C3B93" w14:textId="0350D502"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5FF676FA" w14:textId="4366562B"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4 797,67</w:t>
            </w:r>
          </w:p>
        </w:tc>
        <w:tc>
          <w:tcPr>
            <w:tcW w:w="909" w:type="pct"/>
            <w:tcBorders>
              <w:top w:val="nil"/>
              <w:left w:val="single" w:sz="4" w:space="0" w:color="auto"/>
              <w:bottom w:val="single" w:sz="4" w:space="0" w:color="auto"/>
              <w:right w:val="single" w:sz="4" w:space="0" w:color="auto"/>
            </w:tcBorders>
            <w:vAlign w:val="center"/>
          </w:tcPr>
          <w:p w14:paraId="0D3F4956" w14:textId="2A1D826C"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5 630,95</w:t>
            </w:r>
          </w:p>
        </w:tc>
      </w:tr>
      <w:tr w:rsidR="008471B7" w:rsidRPr="009E626F" w14:paraId="6DFA7407" w14:textId="77777777" w:rsidTr="008471B7">
        <w:trPr>
          <w:trHeight w:val="20"/>
        </w:trPr>
        <w:tc>
          <w:tcPr>
            <w:tcW w:w="311" w:type="pct"/>
            <w:vAlign w:val="center"/>
          </w:tcPr>
          <w:p w14:paraId="2EF8A5D0" w14:textId="57180F6D" w:rsidR="008471B7" w:rsidRDefault="008471B7" w:rsidP="00DF2AF1">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7</w:t>
            </w:r>
          </w:p>
        </w:tc>
        <w:tc>
          <w:tcPr>
            <w:tcW w:w="2143" w:type="pct"/>
            <w:vAlign w:val="center"/>
          </w:tcPr>
          <w:p w14:paraId="13FDE240" w14:textId="1F2E87AF" w:rsidR="008471B7" w:rsidRPr="009E626F" w:rsidRDefault="008471B7" w:rsidP="00DF2AF1">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ПК № 4-2</w:t>
            </w:r>
          </w:p>
        </w:tc>
        <w:tc>
          <w:tcPr>
            <w:tcW w:w="728" w:type="pct"/>
          </w:tcPr>
          <w:p w14:paraId="0DDD61E2" w14:textId="77777777" w:rsidR="008471B7" w:rsidRPr="004338BE" w:rsidRDefault="008471B7" w:rsidP="00DF2AF1">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0100CA29" w14:textId="77777777" w:rsidR="008471B7" w:rsidRPr="007977CA" w:rsidRDefault="008471B7" w:rsidP="00DF2AF1">
            <w:pPr>
              <w:spacing w:after="0" w:line="240" w:lineRule="auto"/>
              <w:jc w:val="center"/>
              <w:rPr>
                <w:rFonts w:ascii="Arial" w:hAnsi="Arial" w:cs="Arial"/>
                <w:b/>
                <w:bCs/>
                <w:color w:val="000000"/>
                <w:sz w:val="16"/>
                <w:szCs w:val="16"/>
              </w:rPr>
            </w:pPr>
          </w:p>
        </w:tc>
        <w:tc>
          <w:tcPr>
            <w:tcW w:w="909" w:type="pct"/>
            <w:vAlign w:val="center"/>
          </w:tcPr>
          <w:p w14:paraId="16583D12" w14:textId="77777777" w:rsidR="008471B7" w:rsidRPr="007977CA" w:rsidRDefault="008471B7" w:rsidP="00DF2AF1">
            <w:pPr>
              <w:spacing w:after="0" w:line="240" w:lineRule="auto"/>
              <w:jc w:val="center"/>
              <w:rPr>
                <w:rFonts w:ascii="Arial" w:hAnsi="Arial" w:cs="Arial"/>
                <w:b/>
                <w:bCs/>
                <w:color w:val="000000"/>
                <w:sz w:val="16"/>
                <w:szCs w:val="16"/>
              </w:rPr>
            </w:pPr>
          </w:p>
        </w:tc>
      </w:tr>
      <w:tr w:rsidR="008471B7" w:rsidRPr="009E626F" w14:paraId="3516A2C1" w14:textId="77777777" w:rsidTr="008471B7">
        <w:trPr>
          <w:trHeight w:val="20"/>
        </w:trPr>
        <w:tc>
          <w:tcPr>
            <w:tcW w:w="311" w:type="pct"/>
            <w:vAlign w:val="center"/>
          </w:tcPr>
          <w:p w14:paraId="74898DF3" w14:textId="5727FB1E"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7.1</w:t>
            </w:r>
          </w:p>
        </w:tc>
        <w:tc>
          <w:tcPr>
            <w:tcW w:w="2143" w:type="pct"/>
            <w:vAlign w:val="center"/>
          </w:tcPr>
          <w:p w14:paraId="5C178D73" w14:textId="4A0AE0CA"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r w:rsidR="00660C8C" w:rsidRPr="00524EA6">
              <w:rPr>
                <w:rFonts w:ascii="Arial" w:eastAsia="Times New Roman" w:hAnsi="Arial" w:cs="Arial"/>
                <w:sz w:val="18"/>
                <w:szCs w:val="18"/>
                <w:lang w:eastAsia="ru-RU"/>
              </w:rPr>
              <w:t>а</w:t>
            </w:r>
          </w:p>
        </w:tc>
        <w:tc>
          <w:tcPr>
            <w:tcW w:w="728" w:type="pct"/>
            <w:vAlign w:val="center"/>
          </w:tcPr>
          <w:p w14:paraId="0E9A5D75" w14:textId="6DE7C6A7"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52FFFB77" w14:textId="7F428C62"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4 565,63</w:t>
            </w:r>
          </w:p>
        </w:tc>
        <w:tc>
          <w:tcPr>
            <w:tcW w:w="909" w:type="pct"/>
            <w:tcBorders>
              <w:top w:val="single" w:sz="4" w:space="0" w:color="auto"/>
              <w:left w:val="single" w:sz="4" w:space="0" w:color="auto"/>
              <w:bottom w:val="single" w:sz="4" w:space="0" w:color="auto"/>
              <w:right w:val="single" w:sz="4" w:space="0" w:color="auto"/>
            </w:tcBorders>
            <w:vAlign w:val="center"/>
          </w:tcPr>
          <w:p w14:paraId="415ED348" w14:textId="0536BD69"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4 565,63</w:t>
            </w:r>
          </w:p>
        </w:tc>
      </w:tr>
      <w:tr w:rsidR="008471B7" w:rsidRPr="009E626F" w14:paraId="3846E01B" w14:textId="77777777" w:rsidTr="008471B7">
        <w:trPr>
          <w:trHeight w:val="20"/>
        </w:trPr>
        <w:tc>
          <w:tcPr>
            <w:tcW w:w="311" w:type="pct"/>
            <w:vAlign w:val="center"/>
          </w:tcPr>
          <w:p w14:paraId="2010D6B0" w14:textId="62C001B4"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7.2</w:t>
            </w:r>
          </w:p>
        </w:tc>
        <w:tc>
          <w:tcPr>
            <w:tcW w:w="2143" w:type="pct"/>
            <w:vAlign w:val="center"/>
          </w:tcPr>
          <w:p w14:paraId="4108DCA7" w14:textId="6FBCD446"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0C05CDC9" w14:textId="3A2878F1"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55B446B3" w14:textId="371098EB"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42,37</w:t>
            </w:r>
          </w:p>
        </w:tc>
        <w:tc>
          <w:tcPr>
            <w:tcW w:w="909" w:type="pct"/>
            <w:tcBorders>
              <w:top w:val="nil"/>
              <w:left w:val="single" w:sz="4" w:space="0" w:color="auto"/>
              <w:bottom w:val="single" w:sz="4" w:space="0" w:color="auto"/>
              <w:right w:val="single" w:sz="4" w:space="0" w:color="auto"/>
            </w:tcBorders>
            <w:vAlign w:val="center"/>
          </w:tcPr>
          <w:p w14:paraId="00092117" w14:textId="200D0BF6"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42,37</w:t>
            </w:r>
          </w:p>
        </w:tc>
      </w:tr>
      <w:tr w:rsidR="008471B7" w:rsidRPr="009E626F" w14:paraId="69232269" w14:textId="77777777" w:rsidTr="008471B7">
        <w:trPr>
          <w:trHeight w:val="20"/>
        </w:trPr>
        <w:tc>
          <w:tcPr>
            <w:tcW w:w="311" w:type="pct"/>
            <w:vAlign w:val="center"/>
          </w:tcPr>
          <w:p w14:paraId="6DBBAAF3" w14:textId="3B4A5F6D"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7.3</w:t>
            </w:r>
          </w:p>
        </w:tc>
        <w:tc>
          <w:tcPr>
            <w:tcW w:w="2143" w:type="pct"/>
            <w:vAlign w:val="center"/>
          </w:tcPr>
          <w:p w14:paraId="539A2F40" w14:textId="3DB4849A"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5D139792" w14:textId="514FD39F"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53AA9667" w14:textId="12C73907"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6 700,37</w:t>
            </w:r>
          </w:p>
        </w:tc>
        <w:tc>
          <w:tcPr>
            <w:tcW w:w="909" w:type="pct"/>
            <w:tcBorders>
              <w:top w:val="nil"/>
              <w:left w:val="single" w:sz="4" w:space="0" w:color="auto"/>
              <w:bottom w:val="single" w:sz="4" w:space="0" w:color="auto"/>
              <w:right w:val="single" w:sz="4" w:space="0" w:color="auto"/>
            </w:tcBorders>
            <w:vAlign w:val="center"/>
          </w:tcPr>
          <w:p w14:paraId="5258C981" w14:textId="2F90934A"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7 341,39</w:t>
            </w:r>
          </w:p>
        </w:tc>
      </w:tr>
      <w:tr w:rsidR="008471B7" w:rsidRPr="009E626F" w14:paraId="5CECCA88" w14:textId="77777777" w:rsidTr="008471B7">
        <w:trPr>
          <w:trHeight w:val="20"/>
        </w:trPr>
        <w:tc>
          <w:tcPr>
            <w:tcW w:w="311" w:type="pct"/>
            <w:vAlign w:val="center"/>
          </w:tcPr>
          <w:p w14:paraId="6F253034" w14:textId="3834BD31" w:rsidR="008471B7" w:rsidRDefault="008471B7" w:rsidP="005557EB">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7.4</w:t>
            </w:r>
          </w:p>
        </w:tc>
        <w:tc>
          <w:tcPr>
            <w:tcW w:w="2143" w:type="pct"/>
            <w:vAlign w:val="center"/>
          </w:tcPr>
          <w:p w14:paraId="00B7290A" w14:textId="0CF482C8" w:rsidR="008471B7" w:rsidRPr="009E626F" w:rsidRDefault="008471B7" w:rsidP="005557EB">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ПК № 4-2</w:t>
            </w:r>
          </w:p>
        </w:tc>
        <w:tc>
          <w:tcPr>
            <w:tcW w:w="728" w:type="pct"/>
          </w:tcPr>
          <w:p w14:paraId="0DAE18B6" w14:textId="1F390B5B" w:rsidR="008471B7" w:rsidRPr="004338BE" w:rsidRDefault="008471B7" w:rsidP="005557EB">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6AF6BACF" w14:textId="7FE38A38"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11 308,38</w:t>
            </w:r>
          </w:p>
        </w:tc>
        <w:tc>
          <w:tcPr>
            <w:tcW w:w="909" w:type="pct"/>
            <w:tcBorders>
              <w:top w:val="nil"/>
              <w:left w:val="single" w:sz="4" w:space="0" w:color="auto"/>
              <w:bottom w:val="single" w:sz="4" w:space="0" w:color="auto"/>
              <w:right w:val="single" w:sz="4" w:space="0" w:color="auto"/>
            </w:tcBorders>
            <w:vAlign w:val="center"/>
          </w:tcPr>
          <w:p w14:paraId="1669817D" w14:textId="586F5D31" w:rsidR="008471B7" w:rsidRPr="007977CA" w:rsidRDefault="008471B7" w:rsidP="005557EB">
            <w:pPr>
              <w:spacing w:after="0" w:line="240" w:lineRule="auto"/>
              <w:jc w:val="center"/>
              <w:rPr>
                <w:rFonts w:ascii="Arial" w:hAnsi="Arial" w:cs="Arial"/>
                <w:b/>
                <w:bCs/>
                <w:color w:val="000000"/>
                <w:sz w:val="16"/>
                <w:szCs w:val="16"/>
              </w:rPr>
            </w:pPr>
            <w:r>
              <w:rPr>
                <w:rFonts w:ascii="Arial" w:hAnsi="Arial" w:cs="Arial"/>
                <w:color w:val="000000"/>
                <w:sz w:val="16"/>
                <w:szCs w:val="16"/>
              </w:rPr>
              <w:t>11 949,40</w:t>
            </w:r>
          </w:p>
        </w:tc>
      </w:tr>
      <w:tr w:rsidR="008471B7" w:rsidRPr="009E626F" w14:paraId="525C4DE6" w14:textId="77777777" w:rsidTr="008471B7">
        <w:trPr>
          <w:trHeight w:val="20"/>
        </w:trPr>
        <w:tc>
          <w:tcPr>
            <w:tcW w:w="311" w:type="pct"/>
            <w:vAlign w:val="center"/>
          </w:tcPr>
          <w:p w14:paraId="2FABCFDC" w14:textId="5BC2056D" w:rsidR="008471B7" w:rsidRDefault="008471B7" w:rsidP="00DF2AF1">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8.</w:t>
            </w:r>
          </w:p>
        </w:tc>
        <w:tc>
          <w:tcPr>
            <w:tcW w:w="2143" w:type="pct"/>
            <w:vAlign w:val="center"/>
          </w:tcPr>
          <w:p w14:paraId="6D51EFC7" w14:textId="706A42D9" w:rsidR="008471B7" w:rsidRPr="009E626F" w:rsidRDefault="008471B7" w:rsidP="00DF2AF1">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ПК № 4-3</w:t>
            </w:r>
          </w:p>
        </w:tc>
        <w:tc>
          <w:tcPr>
            <w:tcW w:w="728" w:type="pct"/>
          </w:tcPr>
          <w:p w14:paraId="7B68A2B8" w14:textId="77777777" w:rsidR="008471B7" w:rsidRPr="004338BE" w:rsidRDefault="008471B7" w:rsidP="00DF2AF1">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78376FBE" w14:textId="77777777" w:rsidR="008471B7" w:rsidRPr="007977CA" w:rsidRDefault="008471B7" w:rsidP="00DF2AF1">
            <w:pPr>
              <w:spacing w:after="0" w:line="240" w:lineRule="auto"/>
              <w:jc w:val="center"/>
              <w:rPr>
                <w:rFonts w:ascii="Arial" w:hAnsi="Arial" w:cs="Arial"/>
                <w:b/>
                <w:bCs/>
                <w:color w:val="000000"/>
                <w:sz w:val="16"/>
                <w:szCs w:val="16"/>
              </w:rPr>
            </w:pPr>
          </w:p>
        </w:tc>
        <w:tc>
          <w:tcPr>
            <w:tcW w:w="909" w:type="pct"/>
            <w:vAlign w:val="center"/>
          </w:tcPr>
          <w:p w14:paraId="01C6B274" w14:textId="77777777" w:rsidR="008471B7" w:rsidRPr="007977CA" w:rsidRDefault="008471B7" w:rsidP="00DF2AF1">
            <w:pPr>
              <w:spacing w:after="0" w:line="240" w:lineRule="auto"/>
              <w:jc w:val="center"/>
              <w:rPr>
                <w:rFonts w:ascii="Arial" w:hAnsi="Arial" w:cs="Arial"/>
                <w:b/>
                <w:bCs/>
                <w:color w:val="000000"/>
                <w:sz w:val="16"/>
                <w:szCs w:val="16"/>
              </w:rPr>
            </w:pPr>
          </w:p>
        </w:tc>
      </w:tr>
      <w:tr w:rsidR="008471B7" w:rsidRPr="009E626F" w14:paraId="36893E56" w14:textId="77777777" w:rsidTr="008471B7">
        <w:trPr>
          <w:trHeight w:val="20"/>
        </w:trPr>
        <w:tc>
          <w:tcPr>
            <w:tcW w:w="311" w:type="pct"/>
            <w:vAlign w:val="center"/>
          </w:tcPr>
          <w:p w14:paraId="74550EAB" w14:textId="37D57431"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8.1</w:t>
            </w:r>
          </w:p>
        </w:tc>
        <w:tc>
          <w:tcPr>
            <w:tcW w:w="2143" w:type="pct"/>
            <w:vAlign w:val="center"/>
          </w:tcPr>
          <w:p w14:paraId="7E20AE61" w14:textId="1E5E819F" w:rsidR="008471B7" w:rsidRPr="009E626F" w:rsidRDefault="008471B7" w:rsidP="009213AF">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r w:rsidR="00660C8C" w:rsidRPr="00524EA6">
              <w:rPr>
                <w:rFonts w:ascii="Arial" w:eastAsia="Times New Roman" w:hAnsi="Arial" w:cs="Arial"/>
                <w:sz w:val="18"/>
                <w:szCs w:val="18"/>
                <w:lang w:eastAsia="ru-RU"/>
              </w:rPr>
              <w:t>а</w:t>
            </w:r>
          </w:p>
        </w:tc>
        <w:tc>
          <w:tcPr>
            <w:tcW w:w="728" w:type="pct"/>
            <w:vAlign w:val="center"/>
          </w:tcPr>
          <w:p w14:paraId="46CEAD9C" w14:textId="026E8294" w:rsidR="008471B7" w:rsidRPr="004338BE" w:rsidRDefault="008471B7" w:rsidP="009213AF">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01E70295" w14:textId="690F144E"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932,36</w:t>
            </w:r>
          </w:p>
        </w:tc>
        <w:tc>
          <w:tcPr>
            <w:tcW w:w="909" w:type="pct"/>
            <w:tcBorders>
              <w:top w:val="single" w:sz="4" w:space="0" w:color="auto"/>
              <w:left w:val="single" w:sz="4" w:space="0" w:color="auto"/>
              <w:bottom w:val="single" w:sz="4" w:space="0" w:color="auto"/>
              <w:right w:val="single" w:sz="4" w:space="0" w:color="auto"/>
            </w:tcBorders>
            <w:vAlign w:val="center"/>
          </w:tcPr>
          <w:p w14:paraId="165AB77E" w14:textId="69F2D129"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932,36</w:t>
            </w:r>
          </w:p>
        </w:tc>
      </w:tr>
      <w:tr w:rsidR="008471B7" w:rsidRPr="009E626F" w14:paraId="7EACEA5A" w14:textId="77777777" w:rsidTr="008471B7">
        <w:trPr>
          <w:trHeight w:val="20"/>
        </w:trPr>
        <w:tc>
          <w:tcPr>
            <w:tcW w:w="311" w:type="pct"/>
            <w:vAlign w:val="center"/>
          </w:tcPr>
          <w:p w14:paraId="0D75DA77" w14:textId="44115679"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8.2</w:t>
            </w:r>
          </w:p>
        </w:tc>
        <w:tc>
          <w:tcPr>
            <w:tcW w:w="2143" w:type="pct"/>
            <w:vAlign w:val="center"/>
          </w:tcPr>
          <w:p w14:paraId="7D4AC8B7" w14:textId="649427D4" w:rsidR="008471B7" w:rsidRPr="009E626F" w:rsidRDefault="008471B7" w:rsidP="009213AF">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39030B3E" w14:textId="22C8D579" w:rsidR="008471B7" w:rsidRPr="004338BE" w:rsidRDefault="008471B7" w:rsidP="009213AF">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44D31F9E" w14:textId="028ADAFE"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58,12</w:t>
            </w:r>
          </w:p>
        </w:tc>
        <w:tc>
          <w:tcPr>
            <w:tcW w:w="909" w:type="pct"/>
            <w:tcBorders>
              <w:top w:val="nil"/>
              <w:left w:val="single" w:sz="4" w:space="0" w:color="auto"/>
              <w:bottom w:val="single" w:sz="4" w:space="0" w:color="auto"/>
              <w:right w:val="single" w:sz="4" w:space="0" w:color="auto"/>
            </w:tcBorders>
            <w:vAlign w:val="center"/>
          </w:tcPr>
          <w:p w14:paraId="7270BEEC" w14:textId="234EFD6B"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58,12</w:t>
            </w:r>
          </w:p>
        </w:tc>
      </w:tr>
      <w:tr w:rsidR="008471B7" w:rsidRPr="009E626F" w14:paraId="45C0E233" w14:textId="77777777" w:rsidTr="008471B7">
        <w:trPr>
          <w:trHeight w:val="20"/>
        </w:trPr>
        <w:tc>
          <w:tcPr>
            <w:tcW w:w="311" w:type="pct"/>
            <w:vAlign w:val="center"/>
          </w:tcPr>
          <w:p w14:paraId="2FDAE37C" w14:textId="74C5CFE9"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8.3</w:t>
            </w:r>
          </w:p>
        </w:tc>
        <w:tc>
          <w:tcPr>
            <w:tcW w:w="2143" w:type="pct"/>
            <w:vAlign w:val="center"/>
          </w:tcPr>
          <w:p w14:paraId="7B55EAFA" w14:textId="0DB24B31" w:rsidR="008471B7" w:rsidRPr="009E626F" w:rsidRDefault="008471B7" w:rsidP="009213AF">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2A247E58" w14:textId="0BFB4E2D" w:rsidR="008471B7" w:rsidRPr="004338BE" w:rsidRDefault="008471B7" w:rsidP="009213AF">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550FC3D1" w14:textId="240006E9"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1 599,57</w:t>
            </w:r>
          </w:p>
        </w:tc>
        <w:tc>
          <w:tcPr>
            <w:tcW w:w="909" w:type="pct"/>
            <w:tcBorders>
              <w:top w:val="nil"/>
              <w:left w:val="single" w:sz="4" w:space="0" w:color="auto"/>
              <w:bottom w:val="single" w:sz="4" w:space="0" w:color="auto"/>
              <w:right w:val="single" w:sz="4" w:space="0" w:color="auto"/>
            </w:tcBorders>
            <w:vAlign w:val="center"/>
          </w:tcPr>
          <w:p w14:paraId="58D81E90" w14:textId="285CBE73"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1 608,28</w:t>
            </w:r>
          </w:p>
        </w:tc>
      </w:tr>
      <w:tr w:rsidR="008471B7" w:rsidRPr="009E626F" w14:paraId="297B7884" w14:textId="77777777" w:rsidTr="008471B7">
        <w:trPr>
          <w:trHeight w:val="20"/>
        </w:trPr>
        <w:tc>
          <w:tcPr>
            <w:tcW w:w="311" w:type="pct"/>
            <w:vAlign w:val="center"/>
          </w:tcPr>
          <w:p w14:paraId="1E3162C2" w14:textId="72934B56"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8.4</w:t>
            </w:r>
          </w:p>
        </w:tc>
        <w:tc>
          <w:tcPr>
            <w:tcW w:w="2143" w:type="pct"/>
            <w:vAlign w:val="center"/>
          </w:tcPr>
          <w:p w14:paraId="67A67681" w14:textId="2ED1015D" w:rsidR="008471B7" w:rsidRPr="009E626F" w:rsidRDefault="008471B7" w:rsidP="009213AF">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ПК № 4-3</w:t>
            </w:r>
          </w:p>
        </w:tc>
        <w:tc>
          <w:tcPr>
            <w:tcW w:w="728" w:type="pct"/>
          </w:tcPr>
          <w:p w14:paraId="781D1E62" w14:textId="783ECBEE" w:rsidR="008471B7" w:rsidRPr="004338BE" w:rsidRDefault="008471B7" w:rsidP="009213AF">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1023888B" w14:textId="3015DACF"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2 590,05</w:t>
            </w:r>
          </w:p>
        </w:tc>
        <w:tc>
          <w:tcPr>
            <w:tcW w:w="909" w:type="pct"/>
            <w:tcBorders>
              <w:top w:val="nil"/>
              <w:left w:val="single" w:sz="4" w:space="0" w:color="auto"/>
              <w:bottom w:val="single" w:sz="4" w:space="0" w:color="auto"/>
              <w:right w:val="single" w:sz="4" w:space="0" w:color="auto"/>
            </w:tcBorders>
            <w:vAlign w:val="center"/>
          </w:tcPr>
          <w:p w14:paraId="3E3A088C" w14:textId="09030DAF"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2 598,77</w:t>
            </w:r>
          </w:p>
        </w:tc>
      </w:tr>
      <w:tr w:rsidR="008471B7" w:rsidRPr="009E626F" w14:paraId="2AF5330D" w14:textId="77777777" w:rsidTr="008471B7">
        <w:trPr>
          <w:trHeight w:val="20"/>
        </w:trPr>
        <w:tc>
          <w:tcPr>
            <w:tcW w:w="311" w:type="pct"/>
            <w:vAlign w:val="center"/>
          </w:tcPr>
          <w:p w14:paraId="5E376C5A" w14:textId="7053EE2A" w:rsidR="008471B7" w:rsidRDefault="008471B7" w:rsidP="00DF2AF1">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9.</w:t>
            </w:r>
          </w:p>
        </w:tc>
        <w:tc>
          <w:tcPr>
            <w:tcW w:w="2143" w:type="pct"/>
            <w:vAlign w:val="center"/>
          </w:tcPr>
          <w:p w14:paraId="0F44B00F" w14:textId="61CCBF1D" w:rsidR="008471B7" w:rsidRPr="009E626F" w:rsidRDefault="008471B7" w:rsidP="00DF2AF1">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ПК № 4-4</w:t>
            </w:r>
          </w:p>
        </w:tc>
        <w:tc>
          <w:tcPr>
            <w:tcW w:w="728" w:type="pct"/>
          </w:tcPr>
          <w:p w14:paraId="5922F07C" w14:textId="77777777" w:rsidR="008471B7" w:rsidRPr="004338BE" w:rsidRDefault="008471B7" w:rsidP="00DF2AF1">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2C70B85D" w14:textId="77777777" w:rsidR="008471B7" w:rsidRPr="007977CA" w:rsidRDefault="008471B7" w:rsidP="00DF2AF1">
            <w:pPr>
              <w:spacing w:after="0" w:line="240" w:lineRule="auto"/>
              <w:jc w:val="center"/>
              <w:rPr>
                <w:rFonts w:ascii="Arial" w:hAnsi="Arial" w:cs="Arial"/>
                <w:b/>
                <w:bCs/>
                <w:color w:val="000000"/>
                <w:sz w:val="16"/>
                <w:szCs w:val="16"/>
              </w:rPr>
            </w:pPr>
          </w:p>
        </w:tc>
        <w:tc>
          <w:tcPr>
            <w:tcW w:w="909" w:type="pct"/>
            <w:vAlign w:val="center"/>
          </w:tcPr>
          <w:p w14:paraId="7B5D902A" w14:textId="77777777" w:rsidR="008471B7" w:rsidRPr="007977CA" w:rsidRDefault="008471B7" w:rsidP="00DF2AF1">
            <w:pPr>
              <w:spacing w:after="0" w:line="240" w:lineRule="auto"/>
              <w:jc w:val="center"/>
              <w:rPr>
                <w:rFonts w:ascii="Arial" w:hAnsi="Arial" w:cs="Arial"/>
                <w:b/>
                <w:bCs/>
                <w:color w:val="000000"/>
                <w:sz w:val="16"/>
                <w:szCs w:val="16"/>
              </w:rPr>
            </w:pPr>
          </w:p>
        </w:tc>
      </w:tr>
      <w:tr w:rsidR="008471B7" w:rsidRPr="009E626F" w14:paraId="26F3F530" w14:textId="77777777" w:rsidTr="008471B7">
        <w:trPr>
          <w:trHeight w:val="20"/>
        </w:trPr>
        <w:tc>
          <w:tcPr>
            <w:tcW w:w="311" w:type="pct"/>
            <w:vAlign w:val="center"/>
          </w:tcPr>
          <w:p w14:paraId="7E2BDB0D" w14:textId="3A57974D"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9.1</w:t>
            </w:r>
          </w:p>
        </w:tc>
        <w:tc>
          <w:tcPr>
            <w:tcW w:w="2143" w:type="pct"/>
            <w:vAlign w:val="center"/>
          </w:tcPr>
          <w:p w14:paraId="737F7CD4" w14:textId="2A9F7B3E" w:rsidR="008471B7" w:rsidRPr="009E626F" w:rsidRDefault="008471B7" w:rsidP="009213AF">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r w:rsidR="00660C8C" w:rsidRPr="00524EA6">
              <w:rPr>
                <w:rFonts w:ascii="Arial" w:eastAsia="Times New Roman" w:hAnsi="Arial" w:cs="Arial"/>
                <w:sz w:val="18"/>
                <w:szCs w:val="18"/>
                <w:lang w:eastAsia="ru-RU"/>
              </w:rPr>
              <w:t>а</w:t>
            </w:r>
          </w:p>
        </w:tc>
        <w:tc>
          <w:tcPr>
            <w:tcW w:w="728" w:type="pct"/>
            <w:vAlign w:val="center"/>
          </w:tcPr>
          <w:p w14:paraId="7CE4BBA3" w14:textId="3B9EBBCE" w:rsidR="008471B7" w:rsidRPr="004338BE" w:rsidRDefault="008471B7" w:rsidP="009213AF">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6DFF4855" w14:textId="4BEBBADA"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69,05</w:t>
            </w:r>
          </w:p>
        </w:tc>
        <w:tc>
          <w:tcPr>
            <w:tcW w:w="909" w:type="pct"/>
            <w:tcBorders>
              <w:top w:val="single" w:sz="4" w:space="0" w:color="auto"/>
              <w:left w:val="single" w:sz="4" w:space="0" w:color="auto"/>
              <w:bottom w:val="single" w:sz="4" w:space="0" w:color="auto"/>
              <w:right w:val="single" w:sz="4" w:space="0" w:color="auto"/>
            </w:tcBorders>
            <w:vAlign w:val="center"/>
          </w:tcPr>
          <w:p w14:paraId="7586E946" w14:textId="2B67B759"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69,05</w:t>
            </w:r>
          </w:p>
        </w:tc>
      </w:tr>
      <w:tr w:rsidR="008471B7" w:rsidRPr="009E626F" w14:paraId="4A343AA0" w14:textId="77777777" w:rsidTr="008471B7">
        <w:trPr>
          <w:trHeight w:val="20"/>
        </w:trPr>
        <w:tc>
          <w:tcPr>
            <w:tcW w:w="311" w:type="pct"/>
            <w:vAlign w:val="center"/>
          </w:tcPr>
          <w:p w14:paraId="3FC9CCA5" w14:textId="73318C68"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9.2</w:t>
            </w:r>
          </w:p>
        </w:tc>
        <w:tc>
          <w:tcPr>
            <w:tcW w:w="2143" w:type="pct"/>
            <w:vAlign w:val="center"/>
          </w:tcPr>
          <w:p w14:paraId="3BBC9D0D" w14:textId="539795FE" w:rsidR="008471B7" w:rsidRPr="009E626F" w:rsidRDefault="008471B7" w:rsidP="009213AF">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4DE1BDA9" w14:textId="7962080A" w:rsidR="008471B7" w:rsidRPr="004338BE" w:rsidRDefault="008471B7" w:rsidP="009213AF">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6835D03D" w14:textId="2D6C0979"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38,06</w:t>
            </w:r>
          </w:p>
        </w:tc>
        <w:tc>
          <w:tcPr>
            <w:tcW w:w="909" w:type="pct"/>
            <w:tcBorders>
              <w:top w:val="nil"/>
              <w:left w:val="single" w:sz="4" w:space="0" w:color="auto"/>
              <w:bottom w:val="single" w:sz="4" w:space="0" w:color="auto"/>
              <w:right w:val="single" w:sz="4" w:space="0" w:color="auto"/>
            </w:tcBorders>
            <w:vAlign w:val="center"/>
          </w:tcPr>
          <w:p w14:paraId="738297D0" w14:textId="44F19EF6"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38,06</w:t>
            </w:r>
          </w:p>
        </w:tc>
      </w:tr>
      <w:tr w:rsidR="008471B7" w:rsidRPr="009E626F" w14:paraId="2BCD8E46" w14:textId="77777777" w:rsidTr="008471B7">
        <w:trPr>
          <w:trHeight w:val="20"/>
        </w:trPr>
        <w:tc>
          <w:tcPr>
            <w:tcW w:w="311" w:type="pct"/>
            <w:vAlign w:val="center"/>
          </w:tcPr>
          <w:p w14:paraId="52CBBA08" w14:textId="76358984"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9.3</w:t>
            </w:r>
          </w:p>
        </w:tc>
        <w:tc>
          <w:tcPr>
            <w:tcW w:w="2143" w:type="pct"/>
            <w:vAlign w:val="center"/>
          </w:tcPr>
          <w:p w14:paraId="6CACA75C" w14:textId="40DB4E82" w:rsidR="008471B7" w:rsidRPr="009E626F" w:rsidRDefault="008471B7" w:rsidP="009213AF">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369D6830" w14:textId="385FBA34" w:rsidR="008471B7" w:rsidRPr="004338BE" w:rsidRDefault="008471B7" w:rsidP="009213AF">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4FB2C557" w14:textId="24B43D5A"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30,83</w:t>
            </w:r>
          </w:p>
        </w:tc>
        <w:tc>
          <w:tcPr>
            <w:tcW w:w="909" w:type="pct"/>
            <w:tcBorders>
              <w:top w:val="nil"/>
              <w:left w:val="single" w:sz="4" w:space="0" w:color="auto"/>
              <w:bottom w:val="single" w:sz="4" w:space="0" w:color="auto"/>
              <w:right w:val="single" w:sz="4" w:space="0" w:color="auto"/>
            </w:tcBorders>
            <w:vAlign w:val="center"/>
          </w:tcPr>
          <w:p w14:paraId="18497486" w14:textId="046C14BE"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30,83</w:t>
            </w:r>
          </w:p>
        </w:tc>
      </w:tr>
      <w:tr w:rsidR="008471B7" w:rsidRPr="009E626F" w14:paraId="336CA39B" w14:textId="77777777" w:rsidTr="008471B7">
        <w:trPr>
          <w:trHeight w:val="20"/>
        </w:trPr>
        <w:tc>
          <w:tcPr>
            <w:tcW w:w="311" w:type="pct"/>
            <w:vAlign w:val="center"/>
          </w:tcPr>
          <w:p w14:paraId="6970F4EA" w14:textId="36536E73"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9.4</w:t>
            </w:r>
          </w:p>
        </w:tc>
        <w:tc>
          <w:tcPr>
            <w:tcW w:w="2143" w:type="pct"/>
            <w:vAlign w:val="center"/>
          </w:tcPr>
          <w:p w14:paraId="2D70A181" w14:textId="725D2C1A" w:rsidR="008471B7" w:rsidRPr="009E626F" w:rsidRDefault="008471B7" w:rsidP="009213AF">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ПК № 4-4</w:t>
            </w:r>
          </w:p>
        </w:tc>
        <w:tc>
          <w:tcPr>
            <w:tcW w:w="728" w:type="pct"/>
          </w:tcPr>
          <w:p w14:paraId="54F0AC4D" w14:textId="347BF823" w:rsidR="008471B7" w:rsidRPr="004338BE" w:rsidRDefault="008471B7" w:rsidP="009213AF">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300EE907" w14:textId="31A269BB"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137,94</w:t>
            </w:r>
          </w:p>
        </w:tc>
        <w:tc>
          <w:tcPr>
            <w:tcW w:w="909" w:type="pct"/>
            <w:tcBorders>
              <w:top w:val="nil"/>
              <w:left w:val="single" w:sz="4" w:space="0" w:color="auto"/>
              <w:bottom w:val="single" w:sz="4" w:space="0" w:color="auto"/>
              <w:right w:val="single" w:sz="4" w:space="0" w:color="auto"/>
            </w:tcBorders>
            <w:vAlign w:val="center"/>
          </w:tcPr>
          <w:p w14:paraId="470E9054" w14:textId="41647A8A" w:rsidR="008471B7" w:rsidRPr="007977CA" w:rsidRDefault="008471B7" w:rsidP="009213AF">
            <w:pPr>
              <w:spacing w:after="0" w:line="240" w:lineRule="auto"/>
              <w:jc w:val="center"/>
              <w:rPr>
                <w:rFonts w:ascii="Arial" w:hAnsi="Arial" w:cs="Arial"/>
                <w:b/>
                <w:bCs/>
                <w:color w:val="000000"/>
                <w:sz w:val="16"/>
                <w:szCs w:val="16"/>
              </w:rPr>
            </w:pPr>
            <w:r>
              <w:rPr>
                <w:rFonts w:ascii="Arial" w:hAnsi="Arial" w:cs="Arial"/>
                <w:color w:val="000000"/>
                <w:sz w:val="16"/>
                <w:szCs w:val="16"/>
              </w:rPr>
              <w:t>137,94</w:t>
            </w:r>
          </w:p>
        </w:tc>
      </w:tr>
      <w:tr w:rsidR="008471B7" w:rsidRPr="009E626F" w14:paraId="444C8A0A" w14:textId="77777777" w:rsidTr="008471B7">
        <w:trPr>
          <w:trHeight w:val="20"/>
        </w:trPr>
        <w:tc>
          <w:tcPr>
            <w:tcW w:w="311" w:type="pct"/>
            <w:vAlign w:val="center"/>
          </w:tcPr>
          <w:p w14:paraId="5CF766C9" w14:textId="701C1DEA"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10</w:t>
            </w:r>
          </w:p>
        </w:tc>
        <w:tc>
          <w:tcPr>
            <w:tcW w:w="2143" w:type="pct"/>
            <w:vAlign w:val="center"/>
          </w:tcPr>
          <w:p w14:paraId="1A2F13C0" w14:textId="4CB0F765" w:rsidR="008471B7" w:rsidRPr="009E626F" w:rsidRDefault="008471B7" w:rsidP="009213AF">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Итого замещение ТЭЦ-1</w:t>
            </w:r>
          </w:p>
        </w:tc>
        <w:tc>
          <w:tcPr>
            <w:tcW w:w="728" w:type="pct"/>
          </w:tcPr>
          <w:p w14:paraId="1B156CD1" w14:textId="13AEB83E" w:rsidR="008471B7" w:rsidRPr="009213AF" w:rsidRDefault="008471B7" w:rsidP="009213AF">
            <w:pPr>
              <w:spacing w:after="0" w:line="240" w:lineRule="auto"/>
              <w:jc w:val="center"/>
              <w:rPr>
                <w:rFonts w:ascii="Arial" w:eastAsia="Times New Roman" w:hAnsi="Arial" w:cs="Arial"/>
                <w:b/>
                <w:bCs/>
                <w:color w:val="000000"/>
                <w:sz w:val="16"/>
                <w:szCs w:val="16"/>
                <w:lang w:eastAsia="ru-RU"/>
              </w:rPr>
            </w:pPr>
            <w:r w:rsidRPr="009213AF">
              <w:rPr>
                <w:rFonts w:ascii="Arial" w:eastAsia="Times New Roman" w:hAnsi="Arial" w:cs="Arial"/>
                <w:b/>
                <w:bCs/>
                <w:color w:val="000000"/>
                <w:sz w:val="16"/>
                <w:szCs w:val="16"/>
                <w:lang w:eastAsia="ru-RU"/>
              </w:rPr>
              <w:t>млн. руб. без НДС</w:t>
            </w:r>
          </w:p>
        </w:tc>
        <w:tc>
          <w:tcPr>
            <w:tcW w:w="909" w:type="pct"/>
            <w:vAlign w:val="center"/>
          </w:tcPr>
          <w:p w14:paraId="1FFC4D05" w14:textId="66235FAB" w:rsidR="008471B7" w:rsidRPr="007A33E7" w:rsidRDefault="008471B7" w:rsidP="009213AF">
            <w:pPr>
              <w:spacing w:after="0" w:line="240" w:lineRule="auto"/>
              <w:jc w:val="center"/>
              <w:rPr>
                <w:rFonts w:ascii="Arial" w:hAnsi="Arial" w:cs="Arial"/>
                <w:b/>
                <w:bCs/>
                <w:color w:val="000000"/>
                <w:sz w:val="16"/>
                <w:szCs w:val="16"/>
              </w:rPr>
            </w:pPr>
            <w:r w:rsidRPr="007A33E7">
              <w:rPr>
                <w:rFonts w:ascii="Arial" w:hAnsi="Arial" w:cs="Arial"/>
                <w:b/>
                <w:bCs/>
                <w:color w:val="000000"/>
                <w:sz w:val="16"/>
                <w:szCs w:val="16"/>
              </w:rPr>
              <w:t>4 077,68</w:t>
            </w:r>
          </w:p>
        </w:tc>
        <w:tc>
          <w:tcPr>
            <w:tcW w:w="909" w:type="pct"/>
            <w:vAlign w:val="center"/>
          </w:tcPr>
          <w:p w14:paraId="2D236A0C" w14:textId="761A20B3" w:rsidR="008471B7" w:rsidRPr="007A33E7" w:rsidRDefault="008471B7" w:rsidP="009213AF">
            <w:pPr>
              <w:spacing w:after="0" w:line="240" w:lineRule="auto"/>
              <w:jc w:val="center"/>
              <w:rPr>
                <w:rFonts w:ascii="Arial" w:hAnsi="Arial" w:cs="Arial"/>
                <w:b/>
                <w:bCs/>
                <w:color w:val="000000"/>
                <w:sz w:val="16"/>
                <w:szCs w:val="16"/>
              </w:rPr>
            </w:pPr>
            <w:r w:rsidRPr="007A33E7">
              <w:rPr>
                <w:rFonts w:ascii="Arial" w:hAnsi="Arial" w:cs="Arial"/>
                <w:b/>
                <w:bCs/>
                <w:color w:val="000000"/>
                <w:sz w:val="16"/>
                <w:szCs w:val="16"/>
              </w:rPr>
              <w:t>4 347,84</w:t>
            </w:r>
          </w:p>
        </w:tc>
      </w:tr>
      <w:tr w:rsidR="008471B7" w:rsidRPr="009E626F" w14:paraId="6E43819F" w14:textId="77777777" w:rsidTr="008471B7">
        <w:trPr>
          <w:trHeight w:val="20"/>
        </w:trPr>
        <w:tc>
          <w:tcPr>
            <w:tcW w:w="311" w:type="pct"/>
            <w:vAlign w:val="center"/>
          </w:tcPr>
          <w:p w14:paraId="1F7386C7" w14:textId="053721DA"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11</w:t>
            </w:r>
          </w:p>
        </w:tc>
        <w:tc>
          <w:tcPr>
            <w:tcW w:w="2143" w:type="pct"/>
            <w:vAlign w:val="center"/>
          </w:tcPr>
          <w:p w14:paraId="2E064C32" w14:textId="5D71CA06" w:rsidR="008471B7" w:rsidRPr="009E626F" w:rsidRDefault="008471B7" w:rsidP="009213AF">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Итого замещение ТЭЦ-3</w:t>
            </w:r>
          </w:p>
        </w:tc>
        <w:tc>
          <w:tcPr>
            <w:tcW w:w="728" w:type="pct"/>
          </w:tcPr>
          <w:p w14:paraId="42A5F414" w14:textId="30DEDA1F" w:rsidR="008471B7" w:rsidRPr="009213AF" w:rsidRDefault="008471B7" w:rsidP="009213AF">
            <w:pPr>
              <w:spacing w:after="0" w:line="240" w:lineRule="auto"/>
              <w:jc w:val="center"/>
              <w:rPr>
                <w:rFonts w:ascii="Arial" w:eastAsia="Times New Roman" w:hAnsi="Arial" w:cs="Arial"/>
                <w:b/>
                <w:bCs/>
                <w:color w:val="000000"/>
                <w:sz w:val="16"/>
                <w:szCs w:val="16"/>
                <w:lang w:eastAsia="ru-RU"/>
              </w:rPr>
            </w:pPr>
            <w:r w:rsidRPr="009213AF">
              <w:rPr>
                <w:rFonts w:ascii="Arial" w:eastAsia="Times New Roman" w:hAnsi="Arial" w:cs="Arial"/>
                <w:b/>
                <w:bCs/>
                <w:color w:val="000000"/>
                <w:sz w:val="16"/>
                <w:szCs w:val="16"/>
                <w:lang w:eastAsia="ru-RU"/>
              </w:rPr>
              <w:t>млн. руб. без НДС</w:t>
            </w:r>
          </w:p>
        </w:tc>
        <w:tc>
          <w:tcPr>
            <w:tcW w:w="909" w:type="pct"/>
            <w:vAlign w:val="center"/>
          </w:tcPr>
          <w:p w14:paraId="73917BE7" w14:textId="24FCC3D2" w:rsidR="008471B7" w:rsidRPr="007977CA" w:rsidRDefault="008471B7" w:rsidP="009213AF">
            <w:pPr>
              <w:spacing w:after="0" w:line="240" w:lineRule="auto"/>
              <w:jc w:val="center"/>
              <w:rPr>
                <w:rFonts w:ascii="Arial" w:hAnsi="Arial" w:cs="Arial"/>
                <w:b/>
                <w:bCs/>
                <w:color w:val="000000"/>
                <w:sz w:val="16"/>
                <w:szCs w:val="16"/>
              </w:rPr>
            </w:pPr>
            <w:r w:rsidRPr="009213AF">
              <w:rPr>
                <w:rFonts w:ascii="Arial" w:hAnsi="Arial" w:cs="Arial"/>
                <w:b/>
                <w:bCs/>
                <w:color w:val="000000"/>
                <w:sz w:val="16"/>
                <w:szCs w:val="16"/>
              </w:rPr>
              <w:t>21 725,92</w:t>
            </w:r>
          </w:p>
        </w:tc>
        <w:tc>
          <w:tcPr>
            <w:tcW w:w="909" w:type="pct"/>
            <w:vAlign w:val="center"/>
          </w:tcPr>
          <w:p w14:paraId="2F4B488D" w14:textId="2F9ACFBC" w:rsidR="008471B7" w:rsidRPr="007977CA" w:rsidRDefault="008471B7" w:rsidP="009213AF">
            <w:pPr>
              <w:spacing w:after="0" w:line="240" w:lineRule="auto"/>
              <w:jc w:val="center"/>
              <w:rPr>
                <w:rFonts w:ascii="Arial" w:hAnsi="Arial" w:cs="Arial"/>
                <w:b/>
                <w:bCs/>
                <w:color w:val="000000"/>
                <w:sz w:val="16"/>
                <w:szCs w:val="16"/>
              </w:rPr>
            </w:pPr>
            <w:r w:rsidRPr="009213AF">
              <w:rPr>
                <w:rFonts w:ascii="Arial" w:hAnsi="Arial" w:cs="Arial"/>
                <w:b/>
                <w:bCs/>
                <w:color w:val="000000"/>
                <w:sz w:val="16"/>
                <w:szCs w:val="16"/>
              </w:rPr>
              <w:t>25 012,58</w:t>
            </w:r>
          </w:p>
        </w:tc>
      </w:tr>
      <w:tr w:rsidR="008471B7" w:rsidRPr="009E626F" w14:paraId="2DFA5691" w14:textId="77777777" w:rsidTr="008471B7">
        <w:trPr>
          <w:trHeight w:val="20"/>
        </w:trPr>
        <w:tc>
          <w:tcPr>
            <w:tcW w:w="311" w:type="pct"/>
            <w:vAlign w:val="center"/>
          </w:tcPr>
          <w:p w14:paraId="6E2C3A9F" w14:textId="22B44D36" w:rsidR="008471B7" w:rsidRDefault="008471B7" w:rsidP="009213AF">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12</w:t>
            </w:r>
          </w:p>
        </w:tc>
        <w:tc>
          <w:tcPr>
            <w:tcW w:w="2143" w:type="pct"/>
            <w:vAlign w:val="center"/>
          </w:tcPr>
          <w:p w14:paraId="31D1D721" w14:textId="14DCD3C0" w:rsidR="008471B7" w:rsidRPr="009E626F" w:rsidRDefault="008471B7" w:rsidP="009213AF">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Итого замещение ТЭЦ-4</w:t>
            </w:r>
          </w:p>
        </w:tc>
        <w:tc>
          <w:tcPr>
            <w:tcW w:w="728" w:type="pct"/>
          </w:tcPr>
          <w:p w14:paraId="5A36E015" w14:textId="7062A88E" w:rsidR="008471B7" w:rsidRPr="009213AF" w:rsidRDefault="008471B7" w:rsidP="009213AF">
            <w:pPr>
              <w:spacing w:after="0" w:line="240" w:lineRule="auto"/>
              <w:jc w:val="center"/>
              <w:rPr>
                <w:rFonts w:ascii="Arial" w:eastAsia="Times New Roman" w:hAnsi="Arial" w:cs="Arial"/>
                <w:b/>
                <w:bCs/>
                <w:color w:val="000000"/>
                <w:sz w:val="16"/>
                <w:szCs w:val="16"/>
                <w:lang w:eastAsia="ru-RU"/>
              </w:rPr>
            </w:pPr>
            <w:r w:rsidRPr="009213AF">
              <w:rPr>
                <w:rFonts w:ascii="Arial" w:eastAsia="Times New Roman" w:hAnsi="Arial" w:cs="Arial"/>
                <w:b/>
                <w:bCs/>
                <w:color w:val="000000"/>
                <w:sz w:val="16"/>
                <w:szCs w:val="16"/>
                <w:lang w:eastAsia="ru-RU"/>
              </w:rPr>
              <w:t>млн. руб. без НДС</w:t>
            </w:r>
          </w:p>
        </w:tc>
        <w:tc>
          <w:tcPr>
            <w:tcW w:w="909" w:type="pct"/>
            <w:vAlign w:val="center"/>
          </w:tcPr>
          <w:p w14:paraId="063F7055" w14:textId="126EB3DA" w:rsidR="008471B7" w:rsidRPr="007977CA" w:rsidRDefault="008471B7" w:rsidP="009213AF">
            <w:pPr>
              <w:spacing w:after="0" w:line="240" w:lineRule="auto"/>
              <w:jc w:val="center"/>
              <w:rPr>
                <w:rFonts w:ascii="Arial" w:hAnsi="Arial" w:cs="Arial"/>
                <w:b/>
                <w:bCs/>
                <w:color w:val="000000"/>
                <w:sz w:val="16"/>
                <w:szCs w:val="16"/>
              </w:rPr>
            </w:pPr>
            <w:r w:rsidRPr="009213AF">
              <w:rPr>
                <w:rFonts w:ascii="Arial" w:hAnsi="Arial" w:cs="Arial"/>
                <w:b/>
                <w:bCs/>
                <w:color w:val="000000"/>
                <w:sz w:val="16"/>
                <w:szCs w:val="16"/>
              </w:rPr>
              <w:t>14 036,37</w:t>
            </w:r>
          </w:p>
        </w:tc>
        <w:tc>
          <w:tcPr>
            <w:tcW w:w="909" w:type="pct"/>
            <w:vAlign w:val="center"/>
          </w:tcPr>
          <w:p w14:paraId="4AC5132B" w14:textId="35F01824" w:rsidR="008471B7" w:rsidRPr="007977CA" w:rsidRDefault="008471B7" w:rsidP="009213AF">
            <w:pPr>
              <w:spacing w:after="0" w:line="240" w:lineRule="auto"/>
              <w:jc w:val="center"/>
              <w:rPr>
                <w:rFonts w:ascii="Arial" w:hAnsi="Arial" w:cs="Arial"/>
                <w:b/>
                <w:bCs/>
                <w:color w:val="000000"/>
                <w:sz w:val="16"/>
                <w:szCs w:val="16"/>
              </w:rPr>
            </w:pPr>
            <w:r w:rsidRPr="009213AF">
              <w:rPr>
                <w:rFonts w:ascii="Arial" w:hAnsi="Arial" w:cs="Arial"/>
                <w:b/>
                <w:bCs/>
                <w:color w:val="000000"/>
                <w:sz w:val="16"/>
                <w:szCs w:val="16"/>
              </w:rPr>
              <w:t>14 686,10</w:t>
            </w:r>
          </w:p>
        </w:tc>
      </w:tr>
    </w:tbl>
    <w:p w14:paraId="5289E83F" w14:textId="77777777" w:rsidR="00272A60" w:rsidRDefault="00272A60" w:rsidP="00714199">
      <w:pPr>
        <w:pStyle w:val="affff1"/>
      </w:pPr>
    </w:p>
    <w:p w14:paraId="732C5F6B" w14:textId="77777777" w:rsidR="00E5716F" w:rsidRDefault="00915EA0" w:rsidP="00714199">
      <w:pPr>
        <w:pStyle w:val="affff1"/>
      </w:pPr>
      <w:r>
        <w:t>Дополнительно к вышеописанным капитальным затратам по строительскую замещающих источников теплоснабжения необходимо учитывать</w:t>
      </w:r>
      <w:r w:rsidR="00E5716F">
        <w:t xml:space="preserve">: </w:t>
      </w:r>
    </w:p>
    <w:p w14:paraId="5D670B6B" w14:textId="77777777" w:rsidR="00360B82" w:rsidRDefault="00915EA0" w:rsidP="00E5716F">
      <w:pPr>
        <w:pStyle w:val="affff1"/>
        <w:numPr>
          <w:ilvl w:val="0"/>
          <w:numId w:val="35"/>
        </w:numPr>
        <w:ind w:left="0" w:firstLine="709"/>
      </w:pPr>
      <w:r>
        <w:lastRenderedPageBreak/>
        <w:t>компенсирующие мероприятия по выводу Тверских ТЭЦ</w:t>
      </w:r>
      <w:r w:rsidR="00B77B40">
        <w:t xml:space="preserve">, ориентировочная величина капитальных затрат в соответствии с отчетом АО «ГЭХ» составит порядка 21 млрд руб. без НДС в текущих ценах. </w:t>
      </w:r>
    </w:p>
    <w:p w14:paraId="36CFA7E5" w14:textId="2473EEAD" w:rsidR="007A33E7" w:rsidRDefault="007A33E7" w:rsidP="002C5951">
      <w:pPr>
        <w:pStyle w:val="affff1"/>
        <w:numPr>
          <w:ilvl w:val="0"/>
          <w:numId w:val="35"/>
        </w:numPr>
        <w:ind w:left="0" w:firstLine="709"/>
      </w:pPr>
      <w:r>
        <w:t>подведение энергетических ресурсов и инженерных сетей (газо-, водо-, электроснабжение и водоотведение). По предварительным данны</w:t>
      </w:r>
      <w:r w:rsidR="00996825">
        <w:t>м</w:t>
      </w:r>
      <w:r>
        <w:t xml:space="preserve"> </w:t>
      </w:r>
      <w:r w:rsidR="00996825">
        <w:t xml:space="preserve">стоимость </w:t>
      </w:r>
      <w:r w:rsidR="00E5716F">
        <w:t>подведени</w:t>
      </w:r>
      <w:r w:rsidR="00996825">
        <w:t>я</w:t>
      </w:r>
      <w:r>
        <w:t xml:space="preserve"> электроснабжения </w:t>
      </w:r>
      <w:r w:rsidRPr="000D5643">
        <w:rPr>
          <w:color w:val="FF0000"/>
        </w:rPr>
        <w:t xml:space="preserve">к </w:t>
      </w:r>
      <w:r w:rsidR="000D5643" w:rsidRPr="000D5643">
        <w:rPr>
          <w:color w:val="FF0000"/>
        </w:rPr>
        <w:t>каждому из планируемых источников</w:t>
      </w:r>
      <w:r w:rsidRPr="000D5643">
        <w:rPr>
          <w:color w:val="FF0000"/>
        </w:rPr>
        <w:t xml:space="preserve"> </w:t>
      </w:r>
      <w:r w:rsidR="00E5716F">
        <w:t>теплоснабжения с мощностью от 80 Гкал/ч составляет порядка 35 млн. руб. в текущих ценах</w:t>
      </w:r>
      <w:r w:rsidR="00332083">
        <w:t xml:space="preserve">. При этом </w:t>
      </w:r>
      <w:r w:rsidR="00E5716F">
        <w:t xml:space="preserve">необходимо </w:t>
      </w:r>
      <w:r w:rsidR="00332083">
        <w:t>учитывать</w:t>
      </w:r>
      <w:r w:rsidR="00360B82">
        <w:t>,</w:t>
      </w:r>
      <w:r w:rsidR="00E5716F">
        <w:t xml:space="preserve"> что </w:t>
      </w:r>
      <w:r w:rsidR="00332083">
        <w:t xml:space="preserve">итоговая </w:t>
      </w:r>
      <w:r w:rsidR="00E5716F">
        <w:t xml:space="preserve">стоимость в подведении ресурсов </w:t>
      </w:r>
      <w:r w:rsidR="00332083">
        <w:t>существенно</w:t>
      </w:r>
      <w:r w:rsidR="00E5716F">
        <w:t xml:space="preserve"> зависит от места расположения источника теплоснабжения </w:t>
      </w:r>
      <w:r w:rsidR="00360B82">
        <w:t xml:space="preserve">и наличия </w:t>
      </w:r>
      <w:r w:rsidR="000D5643" w:rsidRPr="000D5643">
        <w:rPr>
          <w:color w:val="FF0000"/>
        </w:rPr>
        <w:t xml:space="preserve">технической возможности и </w:t>
      </w:r>
      <w:r w:rsidR="00332083" w:rsidRPr="000D5643">
        <w:rPr>
          <w:color w:val="FF0000"/>
        </w:rPr>
        <w:t>резервов</w:t>
      </w:r>
      <w:r w:rsidR="000D5643" w:rsidRPr="000D5643">
        <w:rPr>
          <w:color w:val="FF0000"/>
        </w:rPr>
        <w:t xml:space="preserve"> пропускной способности инженерных сетей</w:t>
      </w:r>
      <w:r w:rsidR="000D5643">
        <w:t xml:space="preserve">. </w:t>
      </w:r>
    </w:p>
    <w:p w14:paraId="79DFB766" w14:textId="368EB326" w:rsidR="00DF636F" w:rsidRDefault="00DF636F" w:rsidP="00DF636F">
      <w:pPr>
        <w:pStyle w:val="affff1"/>
        <w:ind w:firstLine="0"/>
      </w:pPr>
    </w:p>
    <w:p w14:paraId="1B7B8396" w14:textId="141FA46D" w:rsidR="00DF636F" w:rsidRPr="00DF636F" w:rsidRDefault="006C1A15" w:rsidP="00DF636F">
      <w:pPr>
        <w:pStyle w:val="affff1"/>
        <w:ind w:firstLine="0"/>
        <w:jc w:val="center"/>
        <w:rPr>
          <w:b/>
        </w:rPr>
      </w:pPr>
      <w:r>
        <w:rPr>
          <w:b/>
        </w:rPr>
        <w:t>Развитие систем теплоснабжения в зонах действия локальных</w:t>
      </w:r>
      <w:r w:rsidR="00DF636F" w:rsidRPr="00DF636F">
        <w:rPr>
          <w:b/>
        </w:rPr>
        <w:t xml:space="preserve"> котельных города</w:t>
      </w:r>
    </w:p>
    <w:p w14:paraId="715A5E69" w14:textId="77777777" w:rsidR="00DF636F" w:rsidRDefault="00DF636F" w:rsidP="00714199">
      <w:pPr>
        <w:pStyle w:val="affff1"/>
      </w:pPr>
    </w:p>
    <w:p w14:paraId="3A6CD422" w14:textId="148882CC" w:rsidR="00895FC8" w:rsidRDefault="00895FC8" w:rsidP="00714199">
      <w:pPr>
        <w:pStyle w:val="affff1"/>
        <w:sectPr w:rsidR="00895FC8" w:rsidSect="002B32C8">
          <w:pgSz w:w="11907" w:h="16840" w:code="9"/>
          <w:pgMar w:top="1134" w:right="851" w:bottom="1134" w:left="1701" w:header="709" w:footer="709" w:gutter="0"/>
          <w:cols w:space="708"/>
          <w:docGrid w:linePitch="360"/>
        </w:sectPr>
      </w:pPr>
      <w:r w:rsidRPr="003B1653">
        <w:t xml:space="preserve">Так-как централизованная система теплоснабжения </w:t>
      </w:r>
      <w:r w:rsidR="003F4886" w:rsidRPr="003B1653">
        <w:t xml:space="preserve">г. Твери </w:t>
      </w:r>
      <w:r w:rsidR="00DF636F">
        <w:t>по</w:t>
      </w:r>
      <w:r w:rsidRPr="003B1653">
        <w:t xml:space="preserve">мимо ТЭЦ имеет в своей системе водогрейные котельные дополнительно в рамках </w:t>
      </w:r>
      <w:r w:rsidR="00DF636F">
        <w:t>разработки С</w:t>
      </w:r>
      <w:r w:rsidRPr="003B1653">
        <w:t xml:space="preserve">ценария </w:t>
      </w:r>
      <w:r w:rsidR="00DF636F">
        <w:t>№ 2</w:t>
      </w:r>
      <w:r w:rsidRPr="003B1653">
        <w:t xml:space="preserve"> проанализированы </w:t>
      </w:r>
      <w:r w:rsidR="00DF636F">
        <w:t>варианты</w:t>
      </w:r>
      <w:r w:rsidRPr="003B1653">
        <w:t xml:space="preserve"> по работе этих котельных на общую сеть совместно с замещающими источниками теплоснабжения, а также </w:t>
      </w:r>
      <w:r w:rsidR="003F4886" w:rsidRPr="003B1653">
        <w:t xml:space="preserve">с </w:t>
      </w:r>
      <w:r w:rsidRPr="003B1653">
        <w:t>децентрализацией водогрейные котельных</w:t>
      </w:r>
      <w:r w:rsidR="003F4886" w:rsidRPr="003B1653">
        <w:t>,</w:t>
      </w:r>
      <w:r w:rsidRPr="003B1653">
        <w:t xml:space="preserve"> с предложениями по их реконструкции. </w:t>
      </w:r>
      <w:r w:rsidR="003F4886" w:rsidRPr="003B1653">
        <w:t>Балансы и технико-экономические показатели приведены в табл</w:t>
      </w:r>
      <w:r w:rsidR="00A84B96" w:rsidRPr="003B1653">
        <w:t xml:space="preserve">. </w:t>
      </w:r>
      <w:r w:rsidR="00A84B96" w:rsidRPr="003B1653">
        <w:fldChar w:fldCharType="begin"/>
      </w:r>
      <w:r w:rsidR="00A84B96" w:rsidRPr="003B1653">
        <w:instrText xml:space="preserve"> REF _Ref208763656 \h  \* MERGEFORMAT </w:instrText>
      </w:r>
      <w:r w:rsidR="00A84B96" w:rsidRPr="003B1653">
        <w:fldChar w:fldCharType="separate"/>
      </w:r>
      <w:r w:rsidR="00420528" w:rsidRPr="00420528">
        <w:rPr>
          <w:rFonts w:cs="Arial"/>
          <w:vanish/>
        </w:rPr>
        <w:t>Таблица</w:t>
      </w:r>
      <w:r w:rsidR="00420528" w:rsidRPr="008252D2">
        <w:rPr>
          <w:rFonts w:cs="Arial"/>
        </w:rPr>
        <w:t xml:space="preserve"> </w:t>
      </w:r>
      <w:r w:rsidR="00420528">
        <w:rPr>
          <w:rFonts w:cs="Arial"/>
          <w:noProof/>
        </w:rPr>
        <w:t>14</w:t>
      </w:r>
      <w:r w:rsidR="00A84B96" w:rsidRPr="003B1653">
        <w:fldChar w:fldCharType="end"/>
      </w:r>
      <w:r w:rsidR="00DF636F">
        <w:t>–</w:t>
      </w:r>
      <w:r w:rsidR="006F6BA8">
        <w:fldChar w:fldCharType="begin"/>
      </w:r>
      <w:r w:rsidR="006F6BA8">
        <w:instrText xml:space="preserve"> REF _Ref212457381 \h  \* MERGEFORMAT </w:instrText>
      </w:r>
      <w:r w:rsidR="006F6BA8">
        <w:fldChar w:fldCharType="separate"/>
      </w:r>
      <w:r w:rsidR="006F6BA8" w:rsidRPr="006F6BA8">
        <w:rPr>
          <w:rFonts w:cs="Arial"/>
          <w:vanish/>
        </w:rPr>
        <w:t>Таблица</w:t>
      </w:r>
      <w:r w:rsidR="006F6BA8" w:rsidRPr="008252D2">
        <w:rPr>
          <w:rFonts w:cs="Arial"/>
        </w:rPr>
        <w:t xml:space="preserve"> </w:t>
      </w:r>
      <w:r w:rsidR="006F6BA8">
        <w:rPr>
          <w:rFonts w:cs="Arial"/>
        </w:rPr>
        <w:t>17</w:t>
      </w:r>
      <w:r w:rsidR="006F6BA8">
        <w:fldChar w:fldCharType="end"/>
      </w:r>
      <w:r w:rsidR="003F4886" w:rsidRPr="003B1653">
        <w:t xml:space="preserve">, </w:t>
      </w:r>
      <w:r w:rsidR="00A84B96" w:rsidRPr="003B1653">
        <w:t>к</w:t>
      </w:r>
      <w:r w:rsidR="003F4886" w:rsidRPr="003B1653">
        <w:t>апитальные затраты приведены в табл</w:t>
      </w:r>
      <w:r w:rsidR="00A84B96" w:rsidRPr="003B1653">
        <w:t>.</w:t>
      </w:r>
      <w:r w:rsidR="003F4886" w:rsidRPr="003B1653">
        <w:t xml:space="preserve"> </w:t>
      </w:r>
      <w:r w:rsidR="00A84B96" w:rsidRPr="003B1653">
        <w:fldChar w:fldCharType="begin"/>
      </w:r>
      <w:r w:rsidR="00A84B96" w:rsidRPr="003B1653">
        <w:instrText xml:space="preserve"> REF _Ref208763692 \h  \* MERGEFORMAT </w:instrText>
      </w:r>
      <w:r w:rsidR="00A84B96" w:rsidRPr="003B1653">
        <w:fldChar w:fldCharType="separate"/>
      </w:r>
      <w:r w:rsidR="00420528" w:rsidRPr="00420528">
        <w:rPr>
          <w:rFonts w:cs="Arial"/>
          <w:vanish/>
        </w:rPr>
        <w:t xml:space="preserve">Таблица </w:t>
      </w:r>
      <w:r w:rsidR="00420528">
        <w:rPr>
          <w:rFonts w:cs="Arial"/>
          <w:noProof/>
        </w:rPr>
        <w:t>18</w:t>
      </w:r>
      <w:r w:rsidR="00A84B96" w:rsidRPr="003B1653">
        <w:fldChar w:fldCharType="end"/>
      </w:r>
      <w:r w:rsidR="00A84B96" w:rsidRPr="003B1653">
        <w:t>.</w:t>
      </w:r>
    </w:p>
    <w:p w14:paraId="05C5BDA6" w14:textId="44CBE859" w:rsidR="00895FC8" w:rsidRPr="008252D2" w:rsidRDefault="00895FC8" w:rsidP="00895FC8">
      <w:pPr>
        <w:pStyle w:val="afff4"/>
        <w:keepNext/>
        <w:spacing w:after="0"/>
        <w:rPr>
          <w:rFonts w:ascii="Arial" w:hAnsi="Arial" w:cs="Arial"/>
        </w:rPr>
      </w:pPr>
      <w:bookmarkStart w:id="26" w:name="_Ref208763656"/>
      <w:r w:rsidRPr="008252D2">
        <w:rPr>
          <w:rFonts w:ascii="Arial" w:hAnsi="Arial" w:cs="Arial"/>
        </w:rPr>
        <w:lastRenderedPageBreak/>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14</w:t>
      </w:r>
      <w:r w:rsidRPr="008252D2">
        <w:rPr>
          <w:rFonts w:ascii="Arial" w:hAnsi="Arial" w:cs="Arial"/>
        </w:rPr>
        <w:fldChar w:fldCharType="end"/>
      </w:r>
      <w:bookmarkEnd w:id="26"/>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w:t>
      </w:r>
      <w:r w:rsidR="002D532E">
        <w:rPr>
          <w:rFonts w:ascii="Arial" w:hAnsi="Arial" w:cs="Arial"/>
        </w:rPr>
        <w:t>котельной ОКЦ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9"/>
        <w:gridCol w:w="1750"/>
        <w:gridCol w:w="2283"/>
        <w:gridCol w:w="2280"/>
      </w:tblGrid>
      <w:tr w:rsidR="002D532E" w:rsidRPr="00E471F1" w14:paraId="3B4C1751" w14:textId="77777777" w:rsidTr="002D532E">
        <w:trPr>
          <w:trHeight w:val="20"/>
          <w:tblHeader/>
        </w:trPr>
        <w:tc>
          <w:tcPr>
            <w:tcW w:w="2832" w:type="pct"/>
            <w:shd w:val="clear" w:color="000000" w:fill="F2F2F2"/>
            <w:vAlign w:val="center"/>
            <w:hideMark/>
          </w:tcPr>
          <w:p w14:paraId="0E093B0F" w14:textId="77777777" w:rsidR="002D532E" w:rsidRPr="00E471F1" w:rsidRDefault="002D532E" w:rsidP="008A0888">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132B794E" w14:textId="77777777" w:rsidR="002D532E" w:rsidRPr="00E471F1" w:rsidRDefault="002D532E" w:rsidP="008A0888">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4" w:type="pct"/>
            <w:shd w:val="clear" w:color="000000" w:fill="F2F2F2"/>
            <w:vAlign w:val="center"/>
          </w:tcPr>
          <w:p w14:paraId="05D96A6C" w14:textId="36BEC8B1" w:rsidR="002D532E" w:rsidRPr="00E471F1"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2D532E" w:rsidRPr="005A2CCD">
              <w:rPr>
                <w:rFonts w:ascii="Arial" w:eastAsia="Times New Roman" w:hAnsi="Arial" w:cs="Arial"/>
                <w:b/>
                <w:bCs/>
                <w:color w:val="000000"/>
                <w:sz w:val="18"/>
                <w:szCs w:val="18"/>
                <w:lang w:eastAsia="ru-RU"/>
              </w:rPr>
              <w:t xml:space="preserve"> 1 (децентрализация)</w:t>
            </w:r>
          </w:p>
        </w:tc>
        <w:tc>
          <w:tcPr>
            <w:tcW w:w="783" w:type="pct"/>
            <w:shd w:val="clear" w:color="000000" w:fill="F2F2F2"/>
            <w:vAlign w:val="center"/>
          </w:tcPr>
          <w:p w14:paraId="00D476D9" w14:textId="525FACAA" w:rsidR="002D532E" w:rsidRPr="00E471F1"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2D532E" w:rsidRPr="008252D2">
              <w:rPr>
                <w:rFonts w:ascii="Arial" w:eastAsia="Times New Roman" w:hAnsi="Arial" w:cs="Arial"/>
                <w:b/>
                <w:bCs/>
                <w:color w:val="000000"/>
                <w:sz w:val="18"/>
                <w:szCs w:val="18"/>
                <w:lang w:eastAsia="ru-RU"/>
              </w:rPr>
              <w:t xml:space="preserve"> 2 (работа источников на единую сеть)</w:t>
            </w:r>
          </w:p>
        </w:tc>
      </w:tr>
      <w:tr w:rsidR="002D532E" w:rsidRPr="00E471F1" w14:paraId="139F2834" w14:textId="77777777" w:rsidTr="002D532E">
        <w:trPr>
          <w:trHeight w:val="20"/>
        </w:trPr>
        <w:tc>
          <w:tcPr>
            <w:tcW w:w="2832" w:type="pct"/>
            <w:vAlign w:val="center"/>
            <w:hideMark/>
          </w:tcPr>
          <w:p w14:paraId="71273FD6" w14:textId="77777777" w:rsidR="002D532E" w:rsidRPr="00E471F1" w:rsidRDefault="002D532E" w:rsidP="002D532E">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09C8E48A"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single" w:sz="4" w:space="0" w:color="auto"/>
              <w:left w:val="single" w:sz="4" w:space="0" w:color="auto"/>
              <w:bottom w:val="single" w:sz="4" w:space="0" w:color="auto"/>
              <w:right w:val="single" w:sz="4" w:space="0" w:color="auto"/>
            </w:tcBorders>
            <w:vAlign w:val="center"/>
          </w:tcPr>
          <w:p w14:paraId="7AF435E8" w14:textId="34E5AF57"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w:t>
            </w:r>
          </w:p>
        </w:tc>
        <w:tc>
          <w:tcPr>
            <w:tcW w:w="783" w:type="pct"/>
            <w:tcBorders>
              <w:top w:val="single" w:sz="4" w:space="0" w:color="auto"/>
              <w:left w:val="single" w:sz="4" w:space="0" w:color="auto"/>
              <w:bottom w:val="single" w:sz="4" w:space="0" w:color="auto"/>
              <w:right w:val="single" w:sz="4" w:space="0" w:color="auto"/>
            </w:tcBorders>
            <w:vAlign w:val="center"/>
          </w:tcPr>
          <w:p w14:paraId="05C4F2D5" w14:textId="09208714"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w:t>
            </w:r>
          </w:p>
        </w:tc>
      </w:tr>
      <w:tr w:rsidR="002D532E" w:rsidRPr="00E471F1" w14:paraId="2C403369" w14:textId="77777777" w:rsidTr="002D532E">
        <w:trPr>
          <w:trHeight w:val="20"/>
        </w:trPr>
        <w:tc>
          <w:tcPr>
            <w:tcW w:w="2832" w:type="pct"/>
            <w:vAlign w:val="center"/>
            <w:hideMark/>
          </w:tcPr>
          <w:p w14:paraId="5BD60877" w14:textId="77777777" w:rsidR="002D532E" w:rsidRPr="00E471F1" w:rsidRDefault="002D532E" w:rsidP="002D532E">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3D0F9233"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1968879F" w14:textId="6A84776B"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5A27911D" w14:textId="3FEACBAE"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2D532E" w:rsidRPr="00E471F1" w14:paraId="5114BDE5" w14:textId="77777777" w:rsidTr="002D532E">
        <w:trPr>
          <w:trHeight w:val="20"/>
        </w:trPr>
        <w:tc>
          <w:tcPr>
            <w:tcW w:w="2832" w:type="pct"/>
            <w:vAlign w:val="center"/>
            <w:hideMark/>
          </w:tcPr>
          <w:p w14:paraId="36010BC0" w14:textId="77777777" w:rsidR="002D532E" w:rsidRPr="00E471F1" w:rsidRDefault="002D532E" w:rsidP="002D532E">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612C9EF6"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07DB37E2" w14:textId="76E62367"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w:t>
            </w:r>
          </w:p>
        </w:tc>
        <w:tc>
          <w:tcPr>
            <w:tcW w:w="783" w:type="pct"/>
            <w:tcBorders>
              <w:top w:val="nil"/>
              <w:left w:val="single" w:sz="4" w:space="0" w:color="auto"/>
              <w:bottom w:val="single" w:sz="4" w:space="0" w:color="auto"/>
              <w:right w:val="single" w:sz="4" w:space="0" w:color="auto"/>
            </w:tcBorders>
            <w:vAlign w:val="center"/>
          </w:tcPr>
          <w:p w14:paraId="7FFB9DE2" w14:textId="2D949BA4"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w:t>
            </w:r>
          </w:p>
        </w:tc>
      </w:tr>
      <w:tr w:rsidR="002D532E" w:rsidRPr="00E471F1" w14:paraId="22E6B5A0" w14:textId="77777777" w:rsidTr="002D532E">
        <w:trPr>
          <w:trHeight w:val="20"/>
        </w:trPr>
        <w:tc>
          <w:tcPr>
            <w:tcW w:w="2832" w:type="pct"/>
            <w:vAlign w:val="center"/>
            <w:hideMark/>
          </w:tcPr>
          <w:p w14:paraId="23C5D947" w14:textId="77777777" w:rsidR="002D532E" w:rsidRPr="00E471F1" w:rsidRDefault="002D532E" w:rsidP="002D532E">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782D3F86"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7AEAE380" w14:textId="75E916F5"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1,11</w:t>
            </w:r>
          </w:p>
        </w:tc>
        <w:tc>
          <w:tcPr>
            <w:tcW w:w="783" w:type="pct"/>
            <w:tcBorders>
              <w:top w:val="nil"/>
              <w:left w:val="single" w:sz="4" w:space="0" w:color="auto"/>
              <w:bottom w:val="single" w:sz="4" w:space="0" w:color="auto"/>
              <w:right w:val="single" w:sz="4" w:space="0" w:color="auto"/>
            </w:tcBorders>
            <w:vAlign w:val="center"/>
          </w:tcPr>
          <w:p w14:paraId="20268E07" w14:textId="3923BCB8"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1,11</w:t>
            </w:r>
          </w:p>
        </w:tc>
      </w:tr>
      <w:tr w:rsidR="002D532E" w:rsidRPr="00E471F1" w14:paraId="55033CB8" w14:textId="77777777" w:rsidTr="002D532E">
        <w:trPr>
          <w:trHeight w:val="20"/>
        </w:trPr>
        <w:tc>
          <w:tcPr>
            <w:tcW w:w="2832" w:type="pct"/>
            <w:vMerge w:val="restart"/>
            <w:vAlign w:val="center"/>
            <w:hideMark/>
          </w:tcPr>
          <w:p w14:paraId="07D281F0" w14:textId="77777777" w:rsidR="002D532E" w:rsidRPr="00E471F1" w:rsidRDefault="002D532E" w:rsidP="002D532E">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31CF9141"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030445E1" w14:textId="0A22AE9E"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1,41</w:t>
            </w:r>
          </w:p>
        </w:tc>
        <w:tc>
          <w:tcPr>
            <w:tcW w:w="783" w:type="pct"/>
            <w:tcBorders>
              <w:top w:val="nil"/>
              <w:left w:val="single" w:sz="4" w:space="0" w:color="auto"/>
              <w:bottom w:val="single" w:sz="4" w:space="0" w:color="auto"/>
              <w:right w:val="single" w:sz="4" w:space="0" w:color="auto"/>
            </w:tcBorders>
            <w:vAlign w:val="center"/>
          </w:tcPr>
          <w:p w14:paraId="55F9855B" w14:textId="2B0BA607"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1,45</w:t>
            </w:r>
          </w:p>
        </w:tc>
      </w:tr>
      <w:tr w:rsidR="002D532E" w:rsidRPr="00E471F1" w14:paraId="0F073DC5" w14:textId="77777777" w:rsidTr="002D532E">
        <w:trPr>
          <w:trHeight w:val="20"/>
        </w:trPr>
        <w:tc>
          <w:tcPr>
            <w:tcW w:w="2832" w:type="pct"/>
            <w:vMerge/>
            <w:vAlign w:val="center"/>
            <w:hideMark/>
          </w:tcPr>
          <w:p w14:paraId="783D51B5" w14:textId="77777777" w:rsidR="002D532E" w:rsidRPr="00E471F1" w:rsidRDefault="002D532E" w:rsidP="002D532E">
            <w:pPr>
              <w:spacing w:after="0" w:line="240" w:lineRule="auto"/>
              <w:rPr>
                <w:rFonts w:ascii="Arial" w:eastAsia="Times New Roman" w:hAnsi="Arial" w:cs="Arial"/>
                <w:color w:val="000000"/>
                <w:sz w:val="18"/>
                <w:szCs w:val="18"/>
                <w:lang w:eastAsia="ru-RU"/>
              </w:rPr>
            </w:pPr>
          </w:p>
        </w:tc>
        <w:tc>
          <w:tcPr>
            <w:tcW w:w="601" w:type="pct"/>
            <w:vAlign w:val="center"/>
            <w:hideMark/>
          </w:tcPr>
          <w:p w14:paraId="6374780D"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062E68C3" w14:textId="6F918F61"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3,30%</w:t>
            </w:r>
          </w:p>
        </w:tc>
        <w:tc>
          <w:tcPr>
            <w:tcW w:w="783" w:type="pct"/>
            <w:tcBorders>
              <w:top w:val="nil"/>
              <w:left w:val="single" w:sz="4" w:space="0" w:color="auto"/>
              <w:bottom w:val="single" w:sz="4" w:space="0" w:color="auto"/>
              <w:right w:val="single" w:sz="4" w:space="0" w:color="auto"/>
            </w:tcBorders>
            <w:vAlign w:val="center"/>
          </w:tcPr>
          <w:p w14:paraId="3D75B2BE" w14:textId="78ED2372"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3,39%</w:t>
            </w:r>
          </w:p>
        </w:tc>
      </w:tr>
      <w:tr w:rsidR="002D532E" w:rsidRPr="00E471F1" w14:paraId="64BFA9AF" w14:textId="77777777" w:rsidTr="002D532E">
        <w:trPr>
          <w:trHeight w:val="20"/>
        </w:trPr>
        <w:tc>
          <w:tcPr>
            <w:tcW w:w="2832" w:type="pct"/>
            <w:vAlign w:val="center"/>
            <w:hideMark/>
          </w:tcPr>
          <w:p w14:paraId="23D974ED" w14:textId="77777777" w:rsidR="002D532E" w:rsidRPr="00E471F1" w:rsidRDefault="002D532E" w:rsidP="002D532E">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68677113"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6369E2F5" w14:textId="3E366DFB"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42,90</w:t>
            </w:r>
          </w:p>
        </w:tc>
        <w:tc>
          <w:tcPr>
            <w:tcW w:w="783" w:type="pct"/>
            <w:tcBorders>
              <w:top w:val="nil"/>
              <w:left w:val="single" w:sz="4" w:space="0" w:color="auto"/>
              <w:bottom w:val="single" w:sz="4" w:space="0" w:color="auto"/>
              <w:right w:val="single" w:sz="4" w:space="0" w:color="auto"/>
            </w:tcBorders>
            <w:vAlign w:val="center"/>
          </w:tcPr>
          <w:p w14:paraId="7034B0E9" w14:textId="3C75C280"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42,90</w:t>
            </w:r>
          </w:p>
        </w:tc>
      </w:tr>
      <w:tr w:rsidR="002D532E" w:rsidRPr="00E471F1" w14:paraId="2CE1EC0C" w14:textId="77777777" w:rsidTr="002D532E">
        <w:trPr>
          <w:trHeight w:val="20"/>
        </w:trPr>
        <w:tc>
          <w:tcPr>
            <w:tcW w:w="2832" w:type="pct"/>
            <w:vAlign w:val="center"/>
            <w:hideMark/>
          </w:tcPr>
          <w:p w14:paraId="27DD921E" w14:textId="77777777" w:rsidR="002D532E" w:rsidRPr="00E471F1" w:rsidRDefault="002D532E" w:rsidP="002D532E">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7A3B3FD1"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4E0C3A99" w14:textId="492605D5"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30,59</w:t>
            </w:r>
          </w:p>
        </w:tc>
        <w:tc>
          <w:tcPr>
            <w:tcW w:w="783" w:type="pct"/>
            <w:tcBorders>
              <w:top w:val="nil"/>
              <w:left w:val="single" w:sz="4" w:space="0" w:color="auto"/>
              <w:bottom w:val="single" w:sz="4" w:space="0" w:color="auto"/>
              <w:right w:val="single" w:sz="4" w:space="0" w:color="auto"/>
            </w:tcBorders>
            <w:vAlign w:val="center"/>
          </w:tcPr>
          <w:p w14:paraId="4630DB38" w14:textId="0CB38C88"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30,59</w:t>
            </w:r>
          </w:p>
        </w:tc>
      </w:tr>
      <w:tr w:rsidR="002D532E" w:rsidRPr="00E471F1" w14:paraId="40C47CB2" w14:textId="77777777" w:rsidTr="002D532E">
        <w:trPr>
          <w:trHeight w:val="20"/>
        </w:trPr>
        <w:tc>
          <w:tcPr>
            <w:tcW w:w="2832" w:type="pct"/>
            <w:vAlign w:val="center"/>
            <w:hideMark/>
          </w:tcPr>
          <w:p w14:paraId="72295F93" w14:textId="77777777" w:rsidR="002D532E" w:rsidRPr="00E471F1" w:rsidRDefault="002D532E" w:rsidP="002D532E">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384474BA"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353ED3D2" w14:textId="52BA9970"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2,19</w:t>
            </w:r>
          </w:p>
        </w:tc>
        <w:tc>
          <w:tcPr>
            <w:tcW w:w="783" w:type="pct"/>
            <w:tcBorders>
              <w:top w:val="nil"/>
              <w:left w:val="single" w:sz="4" w:space="0" w:color="auto"/>
              <w:bottom w:val="single" w:sz="4" w:space="0" w:color="auto"/>
              <w:right w:val="single" w:sz="4" w:space="0" w:color="auto"/>
            </w:tcBorders>
            <w:vAlign w:val="center"/>
          </w:tcPr>
          <w:p w14:paraId="4650E75F" w14:textId="5F2303B0"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2,19</w:t>
            </w:r>
          </w:p>
        </w:tc>
      </w:tr>
      <w:tr w:rsidR="002D532E" w:rsidRPr="00E471F1" w14:paraId="06A38C19" w14:textId="77777777" w:rsidTr="002D532E">
        <w:trPr>
          <w:trHeight w:val="20"/>
        </w:trPr>
        <w:tc>
          <w:tcPr>
            <w:tcW w:w="2832" w:type="pct"/>
            <w:vAlign w:val="center"/>
            <w:hideMark/>
          </w:tcPr>
          <w:p w14:paraId="4CF0A130" w14:textId="77777777" w:rsidR="002D532E" w:rsidRPr="00E471F1" w:rsidRDefault="002D532E" w:rsidP="002D532E">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46649730" w14:textId="77777777" w:rsidR="002D532E" w:rsidRPr="00E471F1" w:rsidRDefault="002D532E" w:rsidP="002D532E">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1C08E3BB" w14:textId="5B9D4E74"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10,11</w:t>
            </w:r>
          </w:p>
        </w:tc>
        <w:tc>
          <w:tcPr>
            <w:tcW w:w="783" w:type="pct"/>
            <w:tcBorders>
              <w:top w:val="nil"/>
              <w:left w:val="single" w:sz="4" w:space="0" w:color="auto"/>
              <w:bottom w:val="single" w:sz="4" w:space="0" w:color="auto"/>
              <w:right w:val="single" w:sz="4" w:space="0" w:color="auto"/>
            </w:tcBorders>
            <w:vAlign w:val="center"/>
          </w:tcPr>
          <w:p w14:paraId="1C1547DD" w14:textId="5D515F50" w:rsidR="002D532E" w:rsidRPr="00E471F1" w:rsidRDefault="002D532E" w:rsidP="002D532E">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10,11</w:t>
            </w:r>
          </w:p>
        </w:tc>
      </w:tr>
      <w:tr w:rsidR="00E93FC3" w:rsidRPr="00E471F1" w14:paraId="5E194B11" w14:textId="77777777" w:rsidTr="002D532E">
        <w:trPr>
          <w:trHeight w:val="20"/>
        </w:trPr>
        <w:tc>
          <w:tcPr>
            <w:tcW w:w="2832" w:type="pct"/>
            <w:vAlign w:val="center"/>
            <w:hideMark/>
          </w:tcPr>
          <w:p w14:paraId="4B424544"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486825A8"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single" w:sz="4" w:space="0" w:color="auto"/>
              <w:left w:val="single" w:sz="4" w:space="0" w:color="auto"/>
              <w:bottom w:val="single" w:sz="4" w:space="0" w:color="auto"/>
              <w:right w:val="single" w:sz="4" w:space="0" w:color="auto"/>
            </w:tcBorders>
            <w:vAlign w:val="center"/>
          </w:tcPr>
          <w:p w14:paraId="5E7983B5" w14:textId="7A48FBFC"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34,58</w:t>
            </w:r>
          </w:p>
        </w:tc>
        <w:tc>
          <w:tcPr>
            <w:tcW w:w="783" w:type="pct"/>
            <w:tcBorders>
              <w:top w:val="single" w:sz="4" w:space="0" w:color="auto"/>
              <w:left w:val="single" w:sz="4" w:space="0" w:color="auto"/>
              <w:bottom w:val="single" w:sz="4" w:space="0" w:color="auto"/>
              <w:right w:val="single" w:sz="4" w:space="0" w:color="auto"/>
            </w:tcBorders>
            <w:vAlign w:val="center"/>
          </w:tcPr>
          <w:p w14:paraId="76BEA33F" w14:textId="1D093701"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34,54</w:t>
            </w:r>
          </w:p>
        </w:tc>
      </w:tr>
      <w:tr w:rsidR="00E93FC3" w:rsidRPr="00E471F1" w14:paraId="402C37D5" w14:textId="77777777" w:rsidTr="002D532E">
        <w:trPr>
          <w:trHeight w:val="20"/>
        </w:trPr>
        <w:tc>
          <w:tcPr>
            <w:tcW w:w="2832" w:type="pct"/>
            <w:vAlign w:val="center"/>
            <w:hideMark/>
          </w:tcPr>
          <w:p w14:paraId="0B61B0EF"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3DCD6790"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0C0AD5A2" w14:textId="5CF7E616"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30,00</w:t>
            </w:r>
          </w:p>
        </w:tc>
        <w:tc>
          <w:tcPr>
            <w:tcW w:w="783" w:type="pct"/>
            <w:tcBorders>
              <w:top w:val="nil"/>
              <w:left w:val="single" w:sz="4" w:space="0" w:color="auto"/>
              <w:bottom w:val="single" w:sz="4" w:space="0" w:color="auto"/>
              <w:right w:val="single" w:sz="4" w:space="0" w:color="auto"/>
            </w:tcBorders>
            <w:vAlign w:val="center"/>
          </w:tcPr>
          <w:p w14:paraId="16B264EC" w14:textId="058FF583"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30,00</w:t>
            </w:r>
          </w:p>
        </w:tc>
      </w:tr>
      <w:tr w:rsidR="00E93FC3" w:rsidRPr="00E471F1" w14:paraId="4F3E0A51" w14:textId="77777777" w:rsidTr="002D532E">
        <w:trPr>
          <w:trHeight w:val="20"/>
        </w:trPr>
        <w:tc>
          <w:tcPr>
            <w:tcW w:w="2832" w:type="pct"/>
            <w:vAlign w:val="center"/>
            <w:hideMark/>
          </w:tcPr>
          <w:p w14:paraId="7B66BE31"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2F9B5982"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75C5A5DE" w14:textId="2D42B76E"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28,51</w:t>
            </w:r>
          </w:p>
        </w:tc>
        <w:tc>
          <w:tcPr>
            <w:tcW w:w="783" w:type="pct"/>
            <w:tcBorders>
              <w:top w:val="nil"/>
              <w:left w:val="single" w:sz="4" w:space="0" w:color="auto"/>
              <w:bottom w:val="single" w:sz="4" w:space="0" w:color="auto"/>
              <w:right w:val="single" w:sz="4" w:space="0" w:color="auto"/>
            </w:tcBorders>
            <w:vAlign w:val="center"/>
          </w:tcPr>
          <w:p w14:paraId="3A792717" w14:textId="7ECA5563"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28,55</w:t>
            </w:r>
          </w:p>
        </w:tc>
      </w:tr>
      <w:tr w:rsidR="00E93FC3" w:rsidRPr="00E471F1" w14:paraId="6F221632" w14:textId="77777777" w:rsidTr="002D532E">
        <w:trPr>
          <w:trHeight w:val="20"/>
        </w:trPr>
        <w:tc>
          <w:tcPr>
            <w:tcW w:w="2832" w:type="pct"/>
            <w:vAlign w:val="center"/>
            <w:hideMark/>
          </w:tcPr>
          <w:p w14:paraId="1A1EB4B2"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2706E064"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4DDB19FE" w14:textId="7383BDD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1,49</w:t>
            </w:r>
          </w:p>
        </w:tc>
        <w:tc>
          <w:tcPr>
            <w:tcW w:w="783" w:type="pct"/>
            <w:tcBorders>
              <w:top w:val="nil"/>
              <w:left w:val="single" w:sz="4" w:space="0" w:color="auto"/>
              <w:bottom w:val="single" w:sz="4" w:space="0" w:color="auto"/>
              <w:right w:val="single" w:sz="4" w:space="0" w:color="auto"/>
            </w:tcBorders>
            <w:vAlign w:val="center"/>
          </w:tcPr>
          <w:p w14:paraId="698111EB" w14:textId="333ABD03"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1,45</w:t>
            </w:r>
          </w:p>
        </w:tc>
      </w:tr>
      <w:tr w:rsidR="00E93FC3" w:rsidRPr="00E471F1" w14:paraId="3D36D449" w14:textId="77777777" w:rsidTr="002D532E">
        <w:trPr>
          <w:trHeight w:val="20"/>
        </w:trPr>
        <w:tc>
          <w:tcPr>
            <w:tcW w:w="2832" w:type="pct"/>
            <w:vAlign w:val="center"/>
            <w:hideMark/>
          </w:tcPr>
          <w:p w14:paraId="09BA8211"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531C6A11"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p>
        </w:tc>
        <w:tc>
          <w:tcPr>
            <w:tcW w:w="784" w:type="pct"/>
            <w:tcBorders>
              <w:top w:val="nil"/>
              <w:left w:val="nil"/>
              <w:bottom w:val="nil"/>
              <w:right w:val="nil"/>
            </w:tcBorders>
            <w:vAlign w:val="bottom"/>
          </w:tcPr>
          <w:p w14:paraId="041DE83E" w14:textId="77777777" w:rsidR="00E93FC3" w:rsidRPr="00E471F1" w:rsidRDefault="00E93FC3" w:rsidP="00E93FC3">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0A6352BE" w14:textId="77777777" w:rsidR="00E93FC3" w:rsidRPr="00E471F1" w:rsidRDefault="00E93FC3" w:rsidP="00E93FC3">
            <w:pPr>
              <w:spacing w:after="0" w:line="240" w:lineRule="auto"/>
              <w:rPr>
                <w:rFonts w:ascii="Times New Roman" w:eastAsia="Times New Roman" w:hAnsi="Times New Roman" w:cs="Times New Roman"/>
                <w:sz w:val="20"/>
                <w:szCs w:val="20"/>
                <w:lang w:eastAsia="ru-RU"/>
              </w:rPr>
            </w:pPr>
          </w:p>
        </w:tc>
      </w:tr>
      <w:tr w:rsidR="008471B7" w:rsidRPr="00E471F1" w14:paraId="4086B455" w14:textId="77777777" w:rsidTr="002D532E">
        <w:trPr>
          <w:trHeight w:val="20"/>
        </w:trPr>
        <w:tc>
          <w:tcPr>
            <w:tcW w:w="2832" w:type="pct"/>
            <w:vAlign w:val="center"/>
            <w:hideMark/>
          </w:tcPr>
          <w:p w14:paraId="7B7ADC11"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3359796E"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single" w:sz="4" w:space="0" w:color="auto"/>
              <w:left w:val="single" w:sz="4" w:space="0" w:color="auto"/>
              <w:bottom w:val="single" w:sz="4" w:space="0" w:color="auto"/>
              <w:right w:val="single" w:sz="4" w:space="0" w:color="auto"/>
            </w:tcBorders>
            <w:vAlign w:val="center"/>
          </w:tcPr>
          <w:p w14:paraId="0A94312E" w14:textId="5B24001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102,09</w:t>
            </w:r>
          </w:p>
        </w:tc>
        <w:tc>
          <w:tcPr>
            <w:tcW w:w="783" w:type="pct"/>
            <w:tcBorders>
              <w:top w:val="single" w:sz="4" w:space="0" w:color="auto"/>
              <w:left w:val="single" w:sz="4" w:space="0" w:color="auto"/>
              <w:bottom w:val="single" w:sz="4" w:space="0" w:color="auto"/>
              <w:right w:val="single" w:sz="4" w:space="0" w:color="auto"/>
            </w:tcBorders>
            <w:vAlign w:val="center"/>
          </w:tcPr>
          <w:p w14:paraId="722F585F" w14:textId="4CD68865"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102,32</w:t>
            </w:r>
          </w:p>
        </w:tc>
      </w:tr>
      <w:tr w:rsidR="008471B7" w:rsidRPr="00E471F1" w14:paraId="6DF40848" w14:textId="77777777" w:rsidTr="002D532E">
        <w:trPr>
          <w:trHeight w:val="20"/>
        </w:trPr>
        <w:tc>
          <w:tcPr>
            <w:tcW w:w="2832" w:type="pct"/>
            <w:vAlign w:val="center"/>
            <w:hideMark/>
          </w:tcPr>
          <w:p w14:paraId="0AC102BD"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2992C8AE"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7F2981A4" w14:textId="6AEB4DE5"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2,49</w:t>
            </w:r>
          </w:p>
        </w:tc>
        <w:tc>
          <w:tcPr>
            <w:tcW w:w="783" w:type="pct"/>
            <w:tcBorders>
              <w:top w:val="nil"/>
              <w:left w:val="single" w:sz="4" w:space="0" w:color="auto"/>
              <w:bottom w:val="single" w:sz="4" w:space="0" w:color="auto"/>
              <w:right w:val="single" w:sz="4" w:space="0" w:color="auto"/>
            </w:tcBorders>
            <w:vAlign w:val="center"/>
          </w:tcPr>
          <w:p w14:paraId="765F66E3" w14:textId="4A3C0AB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2,50</w:t>
            </w:r>
          </w:p>
        </w:tc>
      </w:tr>
      <w:tr w:rsidR="008471B7" w:rsidRPr="00E471F1" w14:paraId="74CDE4A3" w14:textId="77777777" w:rsidTr="002D532E">
        <w:trPr>
          <w:trHeight w:val="20"/>
        </w:trPr>
        <w:tc>
          <w:tcPr>
            <w:tcW w:w="2832" w:type="pct"/>
            <w:vAlign w:val="center"/>
            <w:hideMark/>
          </w:tcPr>
          <w:p w14:paraId="45EE9E81"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6E438783"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2FB2A5D3" w14:textId="1D8C2638"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99,60</w:t>
            </w:r>
          </w:p>
        </w:tc>
        <w:tc>
          <w:tcPr>
            <w:tcW w:w="783" w:type="pct"/>
            <w:tcBorders>
              <w:top w:val="nil"/>
              <w:left w:val="single" w:sz="4" w:space="0" w:color="auto"/>
              <w:bottom w:val="single" w:sz="4" w:space="0" w:color="auto"/>
              <w:right w:val="single" w:sz="4" w:space="0" w:color="auto"/>
            </w:tcBorders>
            <w:vAlign w:val="center"/>
          </w:tcPr>
          <w:p w14:paraId="73906598" w14:textId="6E9FAC94"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99,83</w:t>
            </w:r>
          </w:p>
        </w:tc>
      </w:tr>
      <w:tr w:rsidR="008471B7" w:rsidRPr="00E471F1" w14:paraId="743CCE18" w14:textId="77777777" w:rsidTr="002D532E">
        <w:trPr>
          <w:trHeight w:val="20"/>
        </w:trPr>
        <w:tc>
          <w:tcPr>
            <w:tcW w:w="2832" w:type="pct"/>
            <w:vAlign w:val="center"/>
            <w:hideMark/>
          </w:tcPr>
          <w:p w14:paraId="19C93043"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564D354F"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6B02EFAA" w14:textId="19ECC8B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13,70</w:t>
            </w:r>
          </w:p>
        </w:tc>
        <w:tc>
          <w:tcPr>
            <w:tcW w:w="783" w:type="pct"/>
            <w:tcBorders>
              <w:top w:val="nil"/>
              <w:left w:val="single" w:sz="4" w:space="0" w:color="auto"/>
              <w:bottom w:val="single" w:sz="4" w:space="0" w:color="auto"/>
              <w:right w:val="single" w:sz="4" w:space="0" w:color="auto"/>
            </w:tcBorders>
            <w:vAlign w:val="center"/>
          </w:tcPr>
          <w:p w14:paraId="6AB13009" w14:textId="3C6C959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13,93</w:t>
            </w:r>
          </w:p>
        </w:tc>
      </w:tr>
      <w:tr w:rsidR="008471B7" w:rsidRPr="00E471F1" w14:paraId="41A2A156" w14:textId="77777777" w:rsidTr="002D532E">
        <w:trPr>
          <w:trHeight w:val="20"/>
        </w:trPr>
        <w:tc>
          <w:tcPr>
            <w:tcW w:w="2832" w:type="pct"/>
            <w:vAlign w:val="center"/>
            <w:hideMark/>
          </w:tcPr>
          <w:p w14:paraId="5BBB6807"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3F92B161"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79ABB219" w14:textId="6605F54A"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85,90</w:t>
            </w:r>
          </w:p>
        </w:tc>
        <w:tc>
          <w:tcPr>
            <w:tcW w:w="783" w:type="pct"/>
            <w:tcBorders>
              <w:top w:val="nil"/>
              <w:left w:val="single" w:sz="4" w:space="0" w:color="auto"/>
              <w:bottom w:val="single" w:sz="4" w:space="0" w:color="auto"/>
              <w:right w:val="single" w:sz="4" w:space="0" w:color="auto"/>
            </w:tcBorders>
            <w:vAlign w:val="center"/>
          </w:tcPr>
          <w:p w14:paraId="4ADC5D72" w14:textId="1867C47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85,90</w:t>
            </w:r>
          </w:p>
        </w:tc>
      </w:tr>
      <w:tr w:rsidR="008471B7" w:rsidRPr="00E471F1" w14:paraId="217E926E" w14:textId="77777777" w:rsidTr="002D532E">
        <w:trPr>
          <w:trHeight w:val="20"/>
        </w:trPr>
        <w:tc>
          <w:tcPr>
            <w:tcW w:w="2832" w:type="pct"/>
            <w:vAlign w:val="center"/>
            <w:hideMark/>
          </w:tcPr>
          <w:p w14:paraId="17143BE2" w14:textId="77777777" w:rsidR="008471B7" w:rsidRPr="00E471F1" w:rsidRDefault="008471B7" w:rsidP="008471B7">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7E4A1D32"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7C4F0E08" w14:textId="4FFFCA3A"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66,62</w:t>
            </w:r>
          </w:p>
        </w:tc>
        <w:tc>
          <w:tcPr>
            <w:tcW w:w="783" w:type="pct"/>
            <w:tcBorders>
              <w:top w:val="nil"/>
              <w:left w:val="single" w:sz="4" w:space="0" w:color="auto"/>
              <w:bottom w:val="single" w:sz="4" w:space="0" w:color="auto"/>
              <w:right w:val="single" w:sz="4" w:space="0" w:color="auto"/>
            </w:tcBorders>
            <w:vAlign w:val="center"/>
          </w:tcPr>
          <w:p w14:paraId="7FDA474F" w14:textId="1589F558"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66,62</w:t>
            </w:r>
          </w:p>
        </w:tc>
      </w:tr>
      <w:tr w:rsidR="008471B7" w:rsidRPr="00E471F1" w14:paraId="06D9EDC4" w14:textId="77777777" w:rsidTr="002D532E">
        <w:trPr>
          <w:trHeight w:val="20"/>
        </w:trPr>
        <w:tc>
          <w:tcPr>
            <w:tcW w:w="2832" w:type="pct"/>
            <w:vAlign w:val="center"/>
            <w:hideMark/>
          </w:tcPr>
          <w:p w14:paraId="0FC44E1F" w14:textId="77777777" w:rsidR="008471B7" w:rsidRPr="00E471F1" w:rsidRDefault="008471B7" w:rsidP="008471B7">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78F5ABAA"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03C77FA3" w14:textId="02DB13C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19,28</w:t>
            </w:r>
          </w:p>
        </w:tc>
        <w:tc>
          <w:tcPr>
            <w:tcW w:w="783" w:type="pct"/>
            <w:tcBorders>
              <w:top w:val="nil"/>
              <w:left w:val="single" w:sz="4" w:space="0" w:color="auto"/>
              <w:bottom w:val="single" w:sz="4" w:space="0" w:color="auto"/>
              <w:right w:val="single" w:sz="4" w:space="0" w:color="auto"/>
            </w:tcBorders>
            <w:vAlign w:val="center"/>
          </w:tcPr>
          <w:p w14:paraId="177852D4" w14:textId="5D0D112F"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19,28</w:t>
            </w:r>
          </w:p>
        </w:tc>
      </w:tr>
      <w:tr w:rsidR="00E93FC3" w:rsidRPr="00E471F1" w14:paraId="29A5A4F5" w14:textId="77777777" w:rsidTr="002D532E">
        <w:trPr>
          <w:trHeight w:val="20"/>
        </w:trPr>
        <w:tc>
          <w:tcPr>
            <w:tcW w:w="2832" w:type="pct"/>
            <w:vAlign w:val="center"/>
            <w:hideMark/>
          </w:tcPr>
          <w:p w14:paraId="71831F17"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4E4C999C"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p>
        </w:tc>
        <w:tc>
          <w:tcPr>
            <w:tcW w:w="784" w:type="pct"/>
            <w:tcBorders>
              <w:top w:val="nil"/>
              <w:left w:val="nil"/>
              <w:bottom w:val="nil"/>
              <w:right w:val="nil"/>
            </w:tcBorders>
            <w:vAlign w:val="bottom"/>
          </w:tcPr>
          <w:p w14:paraId="6BADD102" w14:textId="77777777" w:rsidR="00E93FC3" w:rsidRPr="00E471F1" w:rsidRDefault="00E93FC3" w:rsidP="00E93FC3">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063823AE" w14:textId="77777777" w:rsidR="00E93FC3" w:rsidRPr="00E471F1" w:rsidRDefault="00E93FC3" w:rsidP="00E93FC3">
            <w:pPr>
              <w:spacing w:after="0" w:line="240" w:lineRule="auto"/>
              <w:rPr>
                <w:rFonts w:ascii="Times New Roman" w:eastAsia="Times New Roman" w:hAnsi="Times New Roman" w:cs="Times New Roman"/>
                <w:sz w:val="20"/>
                <w:szCs w:val="20"/>
                <w:lang w:eastAsia="ru-RU"/>
              </w:rPr>
            </w:pPr>
          </w:p>
        </w:tc>
      </w:tr>
      <w:tr w:rsidR="008471B7" w:rsidRPr="00E471F1" w14:paraId="105EC313" w14:textId="77777777" w:rsidTr="002D532E">
        <w:trPr>
          <w:trHeight w:val="20"/>
        </w:trPr>
        <w:tc>
          <w:tcPr>
            <w:tcW w:w="2832" w:type="pct"/>
            <w:vAlign w:val="center"/>
            <w:hideMark/>
          </w:tcPr>
          <w:p w14:paraId="52B614CF"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2E491FD1"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4" w:type="pct"/>
            <w:tcBorders>
              <w:top w:val="single" w:sz="4" w:space="0" w:color="auto"/>
              <w:left w:val="single" w:sz="4" w:space="0" w:color="auto"/>
              <w:bottom w:val="single" w:sz="4" w:space="0" w:color="auto"/>
              <w:right w:val="single" w:sz="4" w:space="0" w:color="auto"/>
            </w:tcBorders>
            <w:vAlign w:val="center"/>
          </w:tcPr>
          <w:p w14:paraId="46566DDE" w14:textId="03F76412"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7CC1A86C" w14:textId="15021731"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8471B7" w:rsidRPr="00E471F1" w14:paraId="1E49F4D5" w14:textId="77777777" w:rsidTr="002D532E">
        <w:trPr>
          <w:trHeight w:val="20"/>
        </w:trPr>
        <w:tc>
          <w:tcPr>
            <w:tcW w:w="2832" w:type="pct"/>
            <w:vAlign w:val="center"/>
            <w:hideMark/>
          </w:tcPr>
          <w:p w14:paraId="1E6E6029"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0B6BB77A"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4" w:type="pct"/>
            <w:tcBorders>
              <w:top w:val="nil"/>
              <w:left w:val="single" w:sz="4" w:space="0" w:color="auto"/>
              <w:bottom w:val="single" w:sz="4" w:space="0" w:color="auto"/>
              <w:right w:val="single" w:sz="4" w:space="0" w:color="auto"/>
            </w:tcBorders>
            <w:vAlign w:val="center"/>
          </w:tcPr>
          <w:p w14:paraId="3E6A67BC" w14:textId="193981D7"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160,00</w:t>
            </w:r>
          </w:p>
        </w:tc>
        <w:tc>
          <w:tcPr>
            <w:tcW w:w="783" w:type="pct"/>
            <w:tcBorders>
              <w:top w:val="nil"/>
              <w:left w:val="single" w:sz="4" w:space="0" w:color="auto"/>
              <w:bottom w:val="single" w:sz="4" w:space="0" w:color="auto"/>
              <w:right w:val="single" w:sz="4" w:space="0" w:color="auto"/>
            </w:tcBorders>
            <w:vAlign w:val="center"/>
          </w:tcPr>
          <w:p w14:paraId="131A7BC7" w14:textId="1F60EF4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160,00</w:t>
            </w:r>
          </w:p>
        </w:tc>
      </w:tr>
      <w:tr w:rsidR="008471B7" w:rsidRPr="00E471F1" w14:paraId="1F3A2DB6" w14:textId="77777777" w:rsidTr="002D532E">
        <w:trPr>
          <w:trHeight w:val="20"/>
        </w:trPr>
        <w:tc>
          <w:tcPr>
            <w:tcW w:w="2832" w:type="pct"/>
            <w:vAlign w:val="center"/>
            <w:hideMark/>
          </w:tcPr>
          <w:p w14:paraId="16424628"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078A178B" w14:textId="4F3247EB" w:rsidR="008471B7" w:rsidRPr="00E471F1" w:rsidRDefault="008471B7" w:rsidP="008471B7">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т.н.т</w:t>
            </w:r>
            <w:proofErr w:type="spellEnd"/>
            <w:r>
              <w:rPr>
                <w:rFonts w:ascii="Arial" w:eastAsia="Times New Roman" w:hAnsi="Arial" w:cs="Arial"/>
                <w:color w:val="000000"/>
                <w:sz w:val="16"/>
                <w:szCs w:val="16"/>
                <w:lang w:eastAsia="ru-RU"/>
              </w:rPr>
              <w:t xml:space="preserve"> </w:t>
            </w:r>
            <w:r w:rsidRPr="00E471F1">
              <w:rPr>
                <w:rFonts w:ascii="Arial" w:eastAsia="Times New Roman" w:hAnsi="Arial" w:cs="Arial"/>
                <w:color w:val="000000"/>
                <w:sz w:val="16"/>
                <w:szCs w:val="16"/>
                <w:lang w:eastAsia="ru-RU"/>
              </w:rPr>
              <w:t xml:space="preserve">(тыс.м3,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57B5ED03" w14:textId="289418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14 292,06</w:t>
            </w:r>
          </w:p>
        </w:tc>
        <w:tc>
          <w:tcPr>
            <w:tcW w:w="783" w:type="pct"/>
            <w:tcBorders>
              <w:top w:val="nil"/>
              <w:left w:val="single" w:sz="4" w:space="0" w:color="auto"/>
              <w:bottom w:val="single" w:sz="4" w:space="0" w:color="auto"/>
              <w:right w:val="single" w:sz="4" w:space="0" w:color="auto"/>
            </w:tcBorders>
            <w:vAlign w:val="center"/>
          </w:tcPr>
          <w:p w14:paraId="79526ACC" w14:textId="065C929F"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14 325,37</w:t>
            </w:r>
          </w:p>
        </w:tc>
      </w:tr>
      <w:tr w:rsidR="008471B7" w:rsidRPr="00E471F1" w14:paraId="2D46C81E" w14:textId="77777777" w:rsidTr="002D532E">
        <w:trPr>
          <w:trHeight w:val="20"/>
        </w:trPr>
        <w:tc>
          <w:tcPr>
            <w:tcW w:w="2832" w:type="pct"/>
            <w:vAlign w:val="center"/>
            <w:hideMark/>
          </w:tcPr>
          <w:p w14:paraId="15F8664D"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757960E0"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4" w:type="pct"/>
            <w:tcBorders>
              <w:top w:val="nil"/>
              <w:left w:val="single" w:sz="4" w:space="0" w:color="auto"/>
              <w:bottom w:val="single" w:sz="4" w:space="0" w:color="auto"/>
              <w:right w:val="single" w:sz="4" w:space="0" w:color="auto"/>
            </w:tcBorders>
            <w:vAlign w:val="center"/>
          </w:tcPr>
          <w:p w14:paraId="4C866776" w14:textId="18F23FF8"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16 333,78</w:t>
            </w:r>
          </w:p>
        </w:tc>
        <w:tc>
          <w:tcPr>
            <w:tcW w:w="783" w:type="pct"/>
            <w:tcBorders>
              <w:top w:val="nil"/>
              <w:left w:val="single" w:sz="4" w:space="0" w:color="auto"/>
              <w:bottom w:val="single" w:sz="4" w:space="0" w:color="auto"/>
              <w:right w:val="single" w:sz="4" w:space="0" w:color="auto"/>
            </w:tcBorders>
            <w:vAlign w:val="center"/>
          </w:tcPr>
          <w:p w14:paraId="5B3BFDE5" w14:textId="29A98E24"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16 371,85</w:t>
            </w:r>
          </w:p>
        </w:tc>
      </w:tr>
      <w:tr w:rsidR="008471B7" w:rsidRPr="00E471F1" w14:paraId="7AA9B5A1" w14:textId="77777777" w:rsidTr="002D532E">
        <w:trPr>
          <w:trHeight w:val="20"/>
        </w:trPr>
        <w:tc>
          <w:tcPr>
            <w:tcW w:w="2832" w:type="pct"/>
            <w:vAlign w:val="center"/>
            <w:hideMark/>
          </w:tcPr>
          <w:p w14:paraId="0F7801B7"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09E682A8"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4" w:type="pct"/>
            <w:tcBorders>
              <w:top w:val="nil"/>
              <w:left w:val="single" w:sz="4" w:space="0" w:color="auto"/>
              <w:bottom w:val="single" w:sz="4" w:space="0" w:color="auto"/>
              <w:right w:val="single" w:sz="4" w:space="0" w:color="auto"/>
            </w:tcBorders>
            <w:vAlign w:val="center"/>
          </w:tcPr>
          <w:p w14:paraId="6B2F0AD8" w14:textId="55903282"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06BFF9EE" w14:textId="7AD5DA3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8471B7" w:rsidRPr="00E471F1" w14:paraId="7E300B15" w14:textId="77777777" w:rsidTr="002D532E">
        <w:trPr>
          <w:trHeight w:val="20"/>
        </w:trPr>
        <w:tc>
          <w:tcPr>
            <w:tcW w:w="2832" w:type="pct"/>
            <w:vAlign w:val="center"/>
            <w:hideMark/>
          </w:tcPr>
          <w:p w14:paraId="5BA9D69A" w14:textId="77777777" w:rsidR="008471B7" w:rsidRPr="00C90FB5" w:rsidRDefault="008471B7" w:rsidP="008471B7">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1D9AA831"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513315E6" w14:textId="34EF10F1"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126 730,55</w:t>
            </w:r>
          </w:p>
        </w:tc>
        <w:tc>
          <w:tcPr>
            <w:tcW w:w="783" w:type="pct"/>
            <w:tcBorders>
              <w:top w:val="nil"/>
              <w:left w:val="single" w:sz="4" w:space="0" w:color="auto"/>
              <w:bottom w:val="single" w:sz="4" w:space="0" w:color="auto"/>
              <w:right w:val="single" w:sz="4" w:space="0" w:color="auto"/>
            </w:tcBorders>
            <w:vAlign w:val="center"/>
          </w:tcPr>
          <w:p w14:paraId="2FDBF7F1" w14:textId="2988079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127 025,93</w:t>
            </w:r>
          </w:p>
        </w:tc>
      </w:tr>
      <w:tr w:rsidR="00E93FC3" w:rsidRPr="00E471F1" w14:paraId="341C89B9" w14:textId="77777777" w:rsidTr="002D532E">
        <w:trPr>
          <w:trHeight w:val="20"/>
        </w:trPr>
        <w:tc>
          <w:tcPr>
            <w:tcW w:w="2832" w:type="pct"/>
            <w:vAlign w:val="center"/>
            <w:hideMark/>
          </w:tcPr>
          <w:p w14:paraId="14260E95"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130A179D"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4" w:type="pct"/>
            <w:tcBorders>
              <w:top w:val="nil"/>
              <w:left w:val="single" w:sz="4" w:space="0" w:color="auto"/>
              <w:bottom w:val="single" w:sz="4" w:space="0" w:color="auto"/>
              <w:right w:val="single" w:sz="4" w:space="0" w:color="auto"/>
            </w:tcBorders>
            <w:vAlign w:val="center"/>
          </w:tcPr>
          <w:p w14:paraId="05389F55" w14:textId="258BFA04"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68452351" w14:textId="10E62123"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8471B7" w:rsidRPr="00E471F1" w14:paraId="66DFBFEB" w14:textId="77777777" w:rsidTr="008C0C56">
        <w:trPr>
          <w:trHeight w:val="20"/>
        </w:trPr>
        <w:tc>
          <w:tcPr>
            <w:tcW w:w="2832" w:type="pct"/>
            <w:vAlign w:val="center"/>
            <w:hideMark/>
          </w:tcPr>
          <w:p w14:paraId="45DC48FC" w14:textId="4387C32A"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lastRenderedPageBreak/>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vAlign w:val="center"/>
            <w:hideMark/>
          </w:tcPr>
          <w:p w14:paraId="2EE8D007"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кВт</w:t>
            </w:r>
          </w:p>
        </w:tc>
        <w:tc>
          <w:tcPr>
            <w:tcW w:w="784" w:type="pct"/>
            <w:tcBorders>
              <w:top w:val="single" w:sz="4" w:space="0" w:color="auto"/>
              <w:left w:val="single" w:sz="4" w:space="0" w:color="auto"/>
              <w:bottom w:val="single" w:sz="4" w:space="0" w:color="auto"/>
              <w:right w:val="single" w:sz="4" w:space="0" w:color="auto"/>
            </w:tcBorders>
            <w:vAlign w:val="center"/>
          </w:tcPr>
          <w:p w14:paraId="34816646" w14:textId="6FB602DD"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1 520,00</w:t>
            </w:r>
          </w:p>
        </w:tc>
        <w:tc>
          <w:tcPr>
            <w:tcW w:w="783" w:type="pct"/>
            <w:tcBorders>
              <w:top w:val="single" w:sz="4" w:space="0" w:color="auto"/>
              <w:left w:val="single" w:sz="4" w:space="0" w:color="auto"/>
              <w:bottom w:val="single" w:sz="4" w:space="0" w:color="auto"/>
              <w:right w:val="single" w:sz="4" w:space="0" w:color="auto"/>
            </w:tcBorders>
            <w:vAlign w:val="center"/>
          </w:tcPr>
          <w:p w14:paraId="633D5B14" w14:textId="5D46457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1 520,00</w:t>
            </w:r>
          </w:p>
        </w:tc>
      </w:tr>
      <w:tr w:rsidR="008471B7" w:rsidRPr="00E471F1" w14:paraId="43BC9850" w14:textId="77777777" w:rsidTr="002D532E">
        <w:trPr>
          <w:trHeight w:val="20"/>
        </w:trPr>
        <w:tc>
          <w:tcPr>
            <w:tcW w:w="2832" w:type="pct"/>
            <w:vAlign w:val="center"/>
            <w:hideMark/>
          </w:tcPr>
          <w:p w14:paraId="30D2825F" w14:textId="0376F130"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Годовой расход ЭЭ (На существующие кот общ. Мощностью 743 МВт приходилось в год 25000 тыс. кВт)</w:t>
            </w:r>
          </w:p>
        </w:tc>
        <w:tc>
          <w:tcPr>
            <w:tcW w:w="601" w:type="pct"/>
            <w:vAlign w:val="center"/>
            <w:hideMark/>
          </w:tcPr>
          <w:p w14:paraId="16E054D9"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кВт*ч за год</w:t>
            </w:r>
          </w:p>
        </w:tc>
        <w:tc>
          <w:tcPr>
            <w:tcW w:w="784" w:type="pct"/>
            <w:tcBorders>
              <w:top w:val="nil"/>
              <w:left w:val="single" w:sz="4" w:space="0" w:color="auto"/>
              <w:bottom w:val="single" w:sz="4" w:space="0" w:color="auto"/>
              <w:right w:val="single" w:sz="4" w:space="0" w:color="auto"/>
            </w:tcBorders>
            <w:vAlign w:val="center"/>
          </w:tcPr>
          <w:p w14:paraId="3723D69C" w14:textId="64999D78"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3 130,87</w:t>
            </w:r>
          </w:p>
        </w:tc>
        <w:tc>
          <w:tcPr>
            <w:tcW w:w="783" w:type="pct"/>
            <w:tcBorders>
              <w:top w:val="nil"/>
              <w:left w:val="single" w:sz="4" w:space="0" w:color="auto"/>
              <w:bottom w:val="single" w:sz="4" w:space="0" w:color="auto"/>
              <w:right w:val="single" w:sz="4" w:space="0" w:color="auto"/>
            </w:tcBorders>
            <w:vAlign w:val="center"/>
          </w:tcPr>
          <w:p w14:paraId="74ECE6FA" w14:textId="1A2151AA"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3 130,87</w:t>
            </w:r>
          </w:p>
        </w:tc>
      </w:tr>
      <w:tr w:rsidR="008471B7" w:rsidRPr="00E471F1" w14:paraId="66628A1E" w14:textId="77777777" w:rsidTr="002D532E">
        <w:trPr>
          <w:trHeight w:val="20"/>
        </w:trPr>
        <w:tc>
          <w:tcPr>
            <w:tcW w:w="2832" w:type="pct"/>
            <w:vAlign w:val="center"/>
            <w:hideMark/>
          </w:tcPr>
          <w:p w14:paraId="352C1EB6" w14:textId="6ECC53BC"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vAlign w:val="center"/>
            <w:hideMark/>
          </w:tcPr>
          <w:p w14:paraId="78A30A4D"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
        </w:tc>
        <w:tc>
          <w:tcPr>
            <w:tcW w:w="784" w:type="pct"/>
            <w:tcBorders>
              <w:top w:val="nil"/>
              <w:left w:val="single" w:sz="4" w:space="0" w:color="auto"/>
              <w:bottom w:val="single" w:sz="4" w:space="0" w:color="auto"/>
              <w:right w:val="single" w:sz="4" w:space="0" w:color="auto"/>
            </w:tcBorders>
            <w:vAlign w:val="center"/>
          </w:tcPr>
          <w:p w14:paraId="21CF122D" w14:textId="138DA1D1"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1FF918E6" w14:textId="2F89369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8471B7" w:rsidRPr="00E471F1" w14:paraId="278EC5E3" w14:textId="77777777" w:rsidTr="002D532E">
        <w:trPr>
          <w:trHeight w:val="20"/>
        </w:trPr>
        <w:tc>
          <w:tcPr>
            <w:tcW w:w="2832" w:type="pct"/>
            <w:vAlign w:val="center"/>
            <w:hideMark/>
          </w:tcPr>
          <w:p w14:paraId="6D598D64" w14:textId="5A34688A"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vAlign w:val="center"/>
            <w:hideMark/>
          </w:tcPr>
          <w:p w14:paraId="1F923622"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4733731E" w14:textId="0B58C18F"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25 046,96</w:t>
            </w:r>
          </w:p>
        </w:tc>
        <w:tc>
          <w:tcPr>
            <w:tcW w:w="783" w:type="pct"/>
            <w:tcBorders>
              <w:top w:val="nil"/>
              <w:left w:val="single" w:sz="4" w:space="0" w:color="auto"/>
              <w:bottom w:val="single" w:sz="4" w:space="0" w:color="auto"/>
              <w:right w:val="single" w:sz="4" w:space="0" w:color="auto"/>
            </w:tcBorders>
            <w:vAlign w:val="center"/>
          </w:tcPr>
          <w:p w14:paraId="1BD42BA7" w14:textId="3B8B6FCE"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25 046,96</w:t>
            </w:r>
          </w:p>
        </w:tc>
      </w:tr>
      <w:tr w:rsidR="00E93FC3" w:rsidRPr="00E471F1" w14:paraId="76A1EC24" w14:textId="77777777" w:rsidTr="002D532E">
        <w:trPr>
          <w:trHeight w:val="20"/>
        </w:trPr>
        <w:tc>
          <w:tcPr>
            <w:tcW w:w="2832" w:type="pct"/>
            <w:tcBorders>
              <w:top w:val="single" w:sz="4" w:space="0" w:color="auto"/>
              <w:left w:val="single" w:sz="4" w:space="0" w:color="auto"/>
              <w:bottom w:val="single" w:sz="4" w:space="0" w:color="auto"/>
              <w:right w:val="single" w:sz="4" w:space="0" w:color="auto"/>
            </w:tcBorders>
            <w:vAlign w:val="center"/>
          </w:tcPr>
          <w:p w14:paraId="2B4A5288"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5D4D06AB"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6F05B119" w14:textId="163DB075"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4,08</w:t>
            </w:r>
          </w:p>
        </w:tc>
        <w:tc>
          <w:tcPr>
            <w:tcW w:w="783" w:type="pct"/>
            <w:tcBorders>
              <w:top w:val="nil"/>
              <w:left w:val="single" w:sz="4" w:space="0" w:color="auto"/>
              <w:bottom w:val="single" w:sz="4" w:space="0" w:color="auto"/>
              <w:right w:val="single" w:sz="4" w:space="0" w:color="auto"/>
            </w:tcBorders>
            <w:vAlign w:val="center"/>
          </w:tcPr>
          <w:p w14:paraId="48680A43" w14:textId="474E91C0"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4,60</w:t>
            </w:r>
          </w:p>
        </w:tc>
      </w:tr>
      <w:tr w:rsidR="00E93FC3" w:rsidRPr="00E471F1" w14:paraId="530DB129" w14:textId="77777777" w:rsidTr="002D532E">
        <w:trPr>
          <w:trHeight w:val="20"/>
        </w:trPr>
        <w:tc>
          <w:tcPr>
            <w:tcW w:w="2832" w:type="pct"/>
            <w:tcBorders>
              <w:top w:val="nil"/>
              <w:left w:val="single" w:sz="4" w:space="0" w:color="auto"/>
              <w:bottom w:val="single" w:sz="4" w:space="0" w:color="auto"/>
              <w:right w:val="single" w:sz="4" w:space="0" w:color="auto"/>
            </w:tcBorders>
            <w:vAlign w:val="center"/>
          </w:tcPr>
          <w:p w14:paraId="3CED0B8D"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6CE0FE68"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0E8CC1FD" w14:textId="57A723D0"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3,44</w:t>
            </w:r>
          </w:p>
        </w:tc>
        <w:tc>
          <w:tcPr>
            <w:tcW w:w="783" w:type="pct"/>
            <w:tcBorders>
              <w:top w:val="nil"/>
              <w:left w:val="single" w:sz="4" w:space="0" w:color="auto"/>
              <w:bottom w:val="single" w:sz="4" w:space="0" w:color="auto"/>
              <w:right w:val="single" w:sz="4" w:space="0" w:color="auto"/>
            </w:tcBorders>
            <w:vAlign w:val="center"/>
          </w:tcPr>
          <w:p w14:paraId="48FAB118" w14:textId="2C3A4A1E"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3,96</w:t>
            </w:r>
          </w:p>
        </w:tc>
      </w:tr>
      <w:tr w:rsidR="00E93FC3" w:rsidRPr="00E471F1" w14:paraId="5D6935C1" w14:textId="77777777" w:rsidTr="002D532E">
        <w:trPr>
          <w:trHeight w:val="20"/>
        </w:trPr>
        <w:tc>
          <w:tcPr>
            <w:tcW w:w="2832" w:type="pct"/>
            <w:tcBorders>
              <w:top w:val="nil"/>
              <w:left w:val="single" w:sz="4" w:space="0" w:color="auto"/>
              <w:bottom w:val="single" w:sz="4" w:space="0" w:color="auto"/>
              <w:right w:val="single" w:sz="4" w:space="0" w:color="auto"/>
            </w:tcBorders>
            <w:vAlign w:val="center"/>
          </w:tcPr>
          <w:p w14:paraId="4F525E64"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25FBFCC5"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4F1CCE42" w14:textId="4215BBF4"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0,64</w:t>
            </w:r>
          </w:p>
        </w:tc>
        <w:tc>
          <w:tcPr>
            <w:tcW w:w="783" w:type="pct"/>
            <w:tcBorders>
              <w:top w:val="nil"/>
              <w:left w:val="single" w:sz="4" w:space="0" w:color="auto"/>
              <w:bottom w:val="single" w:sz="4" w:space="0" w:color="auto"/>
              <w:right w:val="single" w:sz="4" w:space="0" w:color="auto"/>
            </w:tcBorders>
            <w:vAlign w:val="center"/>
          </w:tcPr>
          <w:p w14:paraId="1F2198C3" w14:textId="533A32CB"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0,64</w:t>
            </w:r>
          </w:p>
        </w:tc>
      </w:tr>
      <w:tr w:rsidR="00E93FC3" w:rsidRPr="00E471F1" w14:paraId="517D5186" w14:textId="77777777" w:rsidTr="002D532E">
        <w:trPr>
          <w:trHeight w:val="20"/>
        </w:trPr>
        <w:tc>
          <w:tcPr>
            <w:tcW w:w="2832" w:type="pct"/>
            <w:vAlign w:val="center"/>
            <w:hideMark/>
          </w:tcPr>
          <w:p w14:paraId="28401411"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3D4E99AE"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4" w:type="pct"/>
            <w:tcBorders>
              <w:top w:val="nil"/>
              <w:left w:val="single" w:sz="4" w:space="0" w:color="auto"/>
              <w:bottom w:val="single" w:sz="4" w:space="0" w:color="auto"/>
              <w:right w:val="single" w:sz="4" w:space="0" w:color="auto"/>
            </w:tcBorders>
            <w:vAlign w:val="center"/>
          </w:tcPr>
          <w:p w14:paraId="0B6A8952" w14:textId="56D84DDD"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23 076,16</w:t>
            </w:r>
          </w:p>
        </w:tc>
        <w:tc>
          <w:tcPr>
            <w:tcW w:w="783" w:type="pct"/>
            <w:tcBorders>
              <w:top w:val="nil"/>
              <w:left w:val="single" w:sz="4" w:space="0" w:color="auto"/>
              <w:bottom w:val="single" w:sz="4" w:space="0" w:color="auto"/>
              <w:right w:val="single" w:sz="4" w:space="0" w:color="auto"/>
            </w:tcBorders>
            <w:vAlign w:val="center"/>
          </w:tcPr>
          <w:p w14:paraId="1122D1DA" w14:textId="7ABB840A"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25 702,28</w:t>
            </w:r>
          </w:p>
        </w:tc>
      </w:tr>
      <w:tr w:rsidR="00E93FC3" w:rsidRPr="00E471F1" w14:paraId="62554A0B" w14:textId="77777777" w:rsidTr="002D532E">
        <w:trPr>
          <w:trHeight w:val="20"/>
        </w:trPr>
        <w:tc>
          <w:tcPr>
            <w:tcW w:w="2832" w:type="pct"/>
            <w:vAlign w:val="center"/>
            <w:hideMark/>
          </w:tcPr>
          <w:p w14:paraId="4FAD512E"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471020D6"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4" w:type="pct"/>
            <w:tcBorders>
              <w:top w:val="nil"/>
              <w:left w:val="single" w:sz="4" w:space="0" w:color="auto"/>
              <w:bottom w:val="single" w:sz="4" w:space="0" w:color="auto"/>
              <w:right w:val="single" w:sz="4" w:space="0" w:color="auto"/>
            </w:tcBorders>
            <w:vAlign w:val="center"/>
          </w:tcPr>
          <w:p w14:paraId="50C88463" w14:textId="4330096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378BB138" w14:textId="06C55BDD"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E93FC3" w:rsidRPr="00E471F1" w14:paraId="11845117" w14:textId="77777777" w:rsidTr="002D532E">
        <w:trPr>
          <w:trHeight w:val="20"/>
        </w:trPr>
        <w:tc>
          <w:tcPr>
            <w:tcW w:w="2832" w:type="pct"/>
            <w:vAlign w:val="center"/>
            <w:hideMark/>
          </w:tcPr>
          <w:p w14:paraId="7D0672EA"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7B7382ED"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1972AB1F" w14:textId="24E58066"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722,51</w:t>
            </w:r>
          </w:p>
        </w:tc>
        <w:tc>
          <w:tcPr>
            <w:tcW w:w="783" w:type="pct"/>
            <w:tcBorders>
              <w:top w:val="nil"/>
              <w:left w:val="single" w:sz="4" w:space="0" w:color="auto"/>
              <w:bottom w:val="single" w:sz="4" w:space="0" w:color="auto"/>
              <w:right w:val="single" w:sz="4" w:space="0" w:color="auto"/>
            </w:tcBorders>
            <w:vAlign w:val="center"/>
          </w:tcPr>
          <w:p w14:paraId="5F1B82D3" w14:textId="5C61D3DF"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804,74</w:t>
            </w:r>
          </w:p>
        </w:tc>
      </w:tr>
      <w:tr w:rsidR="00E93FC3" w:rsidRPr="00E471F1" w14:paraId="04C2645F" w14:textId="77777777" w:rsidTr="002D532E">
        <w:trPr>
          <w:trHeight w:val="20"/>
        </w:trPr>
        <w:tc>
          <w:tcPr>
            <w:tcW w:w="2832" w:type="pct"/>
            <w:vAlign w:val="center"/>
            <w:hideMark/>
          </w:tcPr>
          <w:p w14:paraId="1C27984E" w14:textId="77777777" w:rsidR="00E93FC3" w:rsidRPr="005A2CCD" w:rsidRDefault="00E93FC3" w:rsidP="00E93FC3">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360A9D9C"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504D4921" w14:textId="137B8394"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c>
          <w:tcPr>
            <w:tcW w:w="783" w:type="pct"/>
            <w:tcBorders>
              <w:top w:val="nil"/>
              <w:left w:val="single" w:sz="4" w:space="0" w:color="auto"/>
              <w:bottom w:val="single" w:sz="4" w:space="0" w:color="auto"/>
              <w:right w:val="single" w:sz="4" w:space="0" w:color="auto"/>
            </w:tcBorders>
            <w:vAlign w:val="center"/>
          </w:tcPr>
          <w:p w14:paraId="3FFB6090" w14:textId="300A00C2"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r>
      <w:tr w:rsidR="00E93FC3" w:rsidRPr="00E471F1" w14:paraId="7933FB4C" w14:textId="77777777" w:rsidTr="002D532E">
        <w:trPr>
          <w:trHeight w:val="20"/>
        </w:trPr>
        <w:tc>
          <w:tcPr>
            <w:tcW w:w="2832" w:type="pct"/>
            <w:vAlign w:val="center"/>
            <w:hideMark/>
          </w:tcPr>
          <w:p w14:paraId="30913A53" w14:textId="53FCFDE3" w:rsidR="00E93FC3" w:rsidRPr="00E471F1" w:rsidRDefault="001511F3" w:rsidP="00E93FC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 xml:space="preserve"> </w:t>
            </w:r>
            <w:r w:rsidR="00E93FC3" w:rsidRPr="00E471F1">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 xml:space="preserve"> </w:t>
            </w:r>
            <w:r w:rsidR="00E93FC3" w:rsidRPr="00E471F1">
              <w:rPr>
                <w:rFonts w:ascii="Arial" w:eastAsia="Times New Roman" w:hAnsi="Arial" w:cs="Arial"/>
                <w:color w:val="000000"/>
                <w:sz w:val="18"/>
                <w:szCs w:val="18"/>
                <w:lang w:eastAsia="ru-RU"/>
              </w:rPr>
              <w:t>Расходы на оплату труда</w:t>
            </w:r>
          </w:p>
        </w:tc>
        <w:tc>
          <w:tcPr>
            <w:tcW w:w="601" w:type="pct"/>
            <w:vAlign w:val="center"/>
            <w:hideMark/>
          </w:tcPr>
          <w:p w14:paraId="4E774344"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505C5B9F" w14:textId="047372ED"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c>
          <w:tcPr>
            <w:tcW w:w="783" w:type="pct"/>
            <w:tcBorders>
              <w:top w:val="nil"/>
              <w:left w:val="single" w:sz="4" w:space="0" w:color="auto"/>
              <w:bottom w:val="single" w:sz="4" w:space="0" w:color="auto"/>
              <w:right w:val="single" w:sz="4" w:space="0" w:color="auto"/>
            </w:tcBorders>
            <w:vAlign w:val="center"/>
          </w:tcPr>
          <w:p w14:paraId="0233CD64" w14:textId="0ACBD7CA"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r>
      <w:tr w:rsidR="00E93FC3" w:rsidRPr="00E471F1" w14:paraId="59CC77A2" w14:textId="77777777" w:rsidTr="002D532E">
        <w:trPr>
          <w:trHeight w:val="20"/>
        </w:trPr>
        <w:tc>
          <w:tcPr>
            <w:tcW w:w="2832" w:type="pct"/>
            <w:vAlign w:val="center"/>
            <w:hideMark/>
          </w:tcPr>
          <w:p w14:paraId="5A3C7F08" w14:textId="6F5E8063" w:rsidR="00E93FC3" w:rsidRPr="00E471F1" w:rsidRDefault="001511F3" w:rsidP="00E93FC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 xml:space="preserve"> </w:t>
            </w:r>
            <w:r w:rsidR="00E93FC3" w:rsidRPr="00E471F1">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 xml:space="preserve"> </w:t>
            </w:r>
            <w:r w:rsidR="00E93FC3" w:rsidRPr="00E471F1">
              <w:rPr>
                <w:rFonts w:ascii="Arial" w:eastAsia="Times New Roman" w:hAnsi="Arial" w:cs="Arial"/>
                <w:color w:val="000000"/>
                <w:sz w:val="18"/>
                <w:szCs w:val="18"/>
                <w:lang w:eastAsia="ru-RU"/>
              </w:rPr>
              <w:t>Расходы на страховые взносы</w:t>
            </w:r>
          </w:p>
        </w:tc>
        <w:tc>
          <w:tcPr>
            <w:tcW w:w="601" w:type="pct"/>
            <w:vAlign w:val="center"/>
            <w:hideMark/>
          </w:tcPr>
          <w:p w14:paraId="5DE22973"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485D0EEC" w14:textId="5C0C9D60"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c>
          <w:tcPr>
            <w:tcW w:w="783" w:type="pct"/>
            <w:tcBorders>
              <w:top w:val="nil"/>
              <w:left w:val="single" w:sz="4" w:space="0" w:color="auto"/>
              <w:bottom w:val="single" w:sz="4" w:space="0" w:color="auto"/>
              <w:right w:val="single" w:sz="4" w:space="0" w:color="auto"/>
            </w:tcBorders>
            <w:vAlign w:val="center"/>
          </w:tcPr>
          <w:p w14:paraId="35124E06" w14:textId="49221488"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r>
    </w:tbl>
    <w:p w14:paraId="2887B8ED" w14:textId="77777777" w:rsidR="00895FC8" w:rsidRDefault="00895FC8" w:rsidP="00714199">
      <w:pPr>
        <w:pStyle w:val="affff1"/>
      </w:pPr>
    </w:p>
    <w:p w14:paraId="182227DE" w14:textId="71EB747C" w:rsidR="00E93FC3" w:rsidRPr="008252D2" w:rsidRDefault="00E93FC3" w:rsidP="00E93FC3">
      <w:pPr>
        <w:pStyle w:val="afff4"/>
        <w:keepNext/>
        <w:spacing w:after="0"/>
        <w:rPr>
          <w:rFonts w:ascii="Arial" w:hAnsi="Arial" w:cs="Arial"/>
        </w:rPr>
      </w:pPr>
      <w:r w:rsidRPr="008252D2">
        <w:rPr>
          <w:rFonts w:ascii="Arial" w:hAnsi="Arial" w:cs="Arial"/>
        </w:rPr>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15</w:t>
      </w:r>
      <w:r w:rsidRPr="008252D2">
        <w:rPr>
          <w:rFonts w:ascii="Arial" w:hAnsi="Arial" w:cs="Arial"/>
        </w:rPr>
        <w:fldChar w:fldCharType="end"/>
      </w:r>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w:t>
      </w:r>
      <w:r>
        <w:rPr>
          <w:rFonts w:ascii="Arial" w:hAnsi="Arial" w:cs="Arial"/>
        </w:rPr>
        <w:t>котельной Южная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9"/>
        <w:gridCol w:w="1750"/>
        <w:gridCol w:w="2283"/>
        <w:gridCol w:w="2280"/>
      </w:tblGrid>
      <w:tr w:rsidR="00E93FC3" w:rsidRPr="00E471F1" w14:paraId="5AA3B72E" w14:textId="77777777" w:rsidTr="008A0888">
        <w:trPr>
          <w:trHeight w:val="20"/>
          <w:tblHeader/>
        </w:trPr>
        <w:tc>
          <w:tcPr>
            <w:tcW w:w="2832" w:type="pct"/>
            <w:shd w:val="clear" w:color="000000" w:fill="F2F2F2"/>
            <w:vAlign w:val="center"/>
            <w:hideMark/>
          </w:tcPr>
          <w:p w14:paraId="716021C6" w14:textId="77777777" w:rsidR="00E93FC3" w:rsidRPr="00E471F1" w:rsidRDefault="00E93FC3" w:rsidP="008A0888">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0FFC96A1" w14:textId="77777777" w:rsidR="00E93FC3" w:rsidRPr="00E471F1" w:rsidRDefault="00E93FC3" w:rsidP="008A0888">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4" w:type="pct"/>
            <w:shd w:val="clear" w:color="000000" w:fill="F2F2F2"/>
            <w:vAlign w:val="center"/>
          </w:tcPr>
          <w:p w14:paraId="682B4EF7" w14:textId="1D825137" w:rsidR="00E93FC3" w:rsidRPr="00E471F1"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E93FC3" w:rsidRPr="005A2CCD">
              <w:rPr>
                <w:rFonts w:ascii="Arial" w:eastAsia="Times New Roman" w:hAnsi="Arial" w:cs="Arial"/>
                <w:b/>
                <w:bCs/>
                <w:color w:val="000000"/>
                <w:sz w:val="18"/>
                <w:szCs w:val="18"/>
                <w:lang w:eastAsia="ru-RU"/>
              </w:rPr>
              <w:t xml:space="preserve"> 1 (децентрализация)</w:t>
            </w:r>
          </w:p>
        </w:tc>
        <w:tc>
          <w:tcPr>
            <w:tcW w:w="783" w:type="pct"/>
            <w:shd w:val="clear" w:color="000000" w:fill="F2F2F2"/>
            <w:vAlign w:val="center"/>
          </w:tcPr>
          <w:p w14:paraId="60814793" w14:textId="4A5ED592" w:rsidR="00E93FC3" w:rsidRPr="00E471F1"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E93FC3" w:rsidRPr="008252D2">
              <w:rPr>
                <w:rFonts w:ascii="Arial" w:eastAsia="Times New Roman" w:hAnsi="Arial" w:cs="Arial"/>
                <w:b/>
                <w:bCs/>
                <w:color w:val="000000"/>
                <w:sz w:val="18"/>
                <w:szCs w:val="18"/>
                <w:lang w:eastAsia="ru-RU"/>
              </w:rPr>
              <w:t xml:space="preserve"> 2 (работа источников на единую сеть)</w:t>
            </w:r>
          </w:p>
        </w:tc>
      </w:tr>
      <w:tr w:rsidR="00E93FC3" w:rsidRPr="00E471F1" w14:paraId="13DBDA7D" w14:textId="77777777" w:rsidTr="008A0888">
        <w:trPr>
          <w:trHeight w:val="20"/>
        </w:trPr>
        <w:tc>
          <w:tcPr>
            <w:tcW w:w="2832" w:type="pct"/>
            <w:vAlign w:val="center"/>
            <w:hideMark/>
          </w:tcPr>
          <w:p w14:paraId="55B74550"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72EAF396"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single" w:sz="4" w:space="0" w:color="auto"/>
              <w:left w:val="single" w:sz="4" w:space="0" w:color="auto"/>
              <w:bottom w:val="single" w:sz="4" w:space="0" w:color="auto"/>
              <w:right w:val="single" w:sz="4" w:space="0" w:color="auto"/>
            </w:tcBorders>
            <w:vAlign w:val="center"/>
          </w:tcPr>
          <w:p w14:paraId="3A8FC66A" w14:textId="196F1C2A"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250,00</w:t>
            </w:r>
          </w:p>
        </w:tc>
        <w:tc>
          <w:tcPr>
            <w:tcW w:w="783" w:type="pct"/>
            <w:tcBorders>
              <w:top w:val="single" w:sz="4" w:space="0" w:color="auto"/>
              <w:left w:val="single" w:sz="4" w:space="0" w:color="auto"/>
              <w:bottom w:val="single" w:sz="4" w:space="0" w:color="auto"/>
              <w:right w:val="single" w:sz="4" w:space="0" w:color="auto"/>
            </w:tcBorders>
            <w:vAlign w:val="center"/>
          </w:tcPr>
          <w:p w14:paraId="38BBB357" w14:textId="0DB25608"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250,00</w:t>
            </w:r>
          </w:p>
        </w:tc>
      </w:tr>
      <w:tr w:rsidR="00E93FC3" w:rsidRPr="00E471F1" w14:paraId="4E860D79" w14:textId="77777777" w:rsidTr="008A0888">
        <w:trPr>
          <w:trHeight w:val="20"/>
        </w:trPr>
        <w:tc>
          <w:tcPr>
            <w:tcW w:w="2832" w:type="pct"/>
            <w:vAlign w:val="center"/>
            <w:hideMark/>
          </w:tcPr>
          <w:p w14:paraId="7459A4A1"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2E0DAFAC"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5E1924A3" w14:textId="2625260D"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059F622D" w14:textId="0D9B2E80"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E93FC3" w:rsidRPr="00E471F1" w14:paraId="55579B49" w14:textId="77777777" w:rsidTr="008A0888">
        <w:trPr>
          <w:trHeight w:val="20"/>
        </w:trPr>
        <w:tc>
          <w:tcPr>
            <w:tcW w:w="2832" w:type="pct"/>
            <w:vAlign w:val="center"/>
            <w:hideMark/>
          </w:tcPr>
          <w:p w14:paraId="07BFAC7C"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5F48B623"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03803330" w14:textId="567A37BE"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250,00</w:t>
            </w:r>
          </w:p>
        </w:tc>
        <w:tc>
          <w:tcPr>
            <w:tcW w:w="783" w:type="pct"/>
            <w:tcBorders>
              <w:top w:val="nil"/>
              <w:left w:val="single" w:sz="4" w:space="0" w:color="auto"/>
              <w:bottom w:val="single" w:sz="4" w:space="0" w:color="auto"/>
              <w:right w:val="single" w:sz="4" w:space="0" w:color="auto"/>
            </w:tcBorders>
            <w:vAlign w:val="center"/>
          </w:tcPr>
          <w:p w14:paraId="68385D13" w14:textId="1553A3D1"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250,00</w:t>
            </w:r>
          </w:p>
        </w:tc>
      </w:tr>
      <w:tr w:rsidR="00E93FC3" w:rsidRPr="00E471F1" w14:paraId="07891385" w14:textId="77777777" w:rsidTr="008A0888">
        <w:trPr>
          <w:trHeight w:val="20"/>
        </w:trPr>
        <w:tc>
          <w:tcPr>
            <w:tcW w:w="2832" w:type="pct"/>
            <w:vAlign w:val="center"/>
            <w:hideMark/>
          </w:tcPr>
          <w:p w14:paraId="1CED2340"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506E1F06"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2BA8FBAD" w14:textId="44A22C52"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4,21</w:t>
            </w:r>
          </w:p>
        </w:tc>
        <w:tc>
          <w:tcPr>
            <w:tcW w:w="783" w:type="pct"/>
            <w:tcBorders>
              <w:top w:val="nil"/>
              <w:left w:val="single" w:sz="4" w:space="0" w:color="auto"/>
              <w:bottom w:val="single" w:sz="4" w:space="0" w:color="auto"/>
              <w:right w:val="single" w:sz="4" w:space="0" w:color="auto"/>
            </w:tcBorders>
            <w:vAlign w:val="center"/>
          </w:tcPr>
          <w:p w14:paraId="0CCBF52A" w14:textId="44C04F0F"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4,21</w:t>
            </w:r>
          </w:p>
        </w:tc>
      </w:tr>
      <w:tr w:rsidR="00E93FC3" w:rsidRPr="00E471F1" w14:paraId="2A3BC55B" w14:textId="77777777" w:rsidTr="008A0888">
        <w:trPr>
          <w:trHeight w:val="20"/>
        </w:trPr>
        <w:tc>
          <w:tcPr>
            <w:tcW w:w="2832" w:type="pct"/>
            <w:vMerge w:val="restart"/>
            <w:vAlign w:val="center"/>
            <w:hideMark/>
          </w:tcPr>
          <w:p w14:paraId="30BE7ED4"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1714569F"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024BCFCE" w14:textId="1F0743A6"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4,59</w:t>
            </w:r>
          </w:p>
        </w:tc>
        <w:tc>
          <w:tcPr>
            <w:tcW w:w="783" w:type="pct"/>
            <w:tcBorders>
              <w:top w:val="nil"/>
              <w:left w:val="single" w:sz="4" w:space="0" w:color="auto"/>
              <w:bottom w:val="single" w:sz="4" w:space="0" w:color="auto"/>
              <w:right w:val="single" w:sz="4" w:space="0" w:color="auto"/>
            </w:tcBorders>
            <w:vAlign w:val="center"/>
          </w:tcPr>
          <w:p w14:paraId="316FD499" w14:textId="20A5CCE4"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4,76</w:t>
            </w:r>
          </w:p>
        </w:tc>
      </w:tr>
      <w:tr w:rsidR="00E93FC3" w:rsidRPr="00E471F1" w14:paraId="1A09B2DA" w14:textId="77777777" w:rsidTr="008A0888">
        <w:trPr>
          <w:trHeight w:val="20"/>
        </w:trPr>
        <w:tc>
          <w:tcPr>
            <w:tcW w:w="2832" w:type="pct"/>
            <w:vMerge/>
            <w:vAlign w:val="center"/>
            <w:hideMark/>
          </w:tcPr>
          <w:p w14:paraId="520F0162" w14:textId="77777777" w:rsidR="00E93FC3" w:rsidRPr="00E471F1" w:rsidRDefault="00E93FC3" w:rsidP="00E93FC3">
            <w:pPr>
              <w:spacing w:after="0" w:line="240" w:lineRule="auto"/>
              <w:rPr>
                <w:rFonts w:ascii="Arial" w:eastAsia="Times New Roman" w:hAnsi="Arial" w:cs="Arial"/>
                <w:color w:val="000000"/>
                <w:sz w:val="18"/>
                <w:szCs w:val="18"/>
                <w:lang w:eastAsia="ru-RU"/>
              </w:rPr>
            </w:pPr>
          </w:p>
        </w:tc>
        <w:tc>
          <w:tcPr>
            <w:tcW w:w="601" w:type="pct"/>
            <w:vAlign w:val="center"/>
            <w:hideMark/>
          </w:tcPr>
          <w:p w14:paraId="24B4F7D3"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4D9430B8" w14:textId="41EA8B09"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2,80%</w:t>
            </w:r>
          </w:p>
        </w:tc>
        <w:tc>
          <w:tcPr>
            <w:tcW w:w="783" w:type="pct"/>
            <w:tcBorders>
              <w:top w:val="nil"/>
              <w:left w:val="single" w:sz="4" w:space="0" w:color="auto"/>
              <w:bottom w:val="single" w:sz="4" w:space="0" w:color="auto"/>
              <w:right w:val="single" w:sz="4" w:space="0" w:color="auto"/>
            </w:tcBorders>
            <w:vAlign w:val="center"/>
          </w:tcPr>
          <w:p w14:paraId="491DDF3B" w14:textId="13B20386"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2,90%</w:t>
            </w:r>
          </w:p>
        </w:tc>
      </w:tr>
      <w:tr w:rsidR="00E93FC3" w:rsidRPr="00E471F1" w14:paraId="087186BD" w14:textId="77777777" w:rsidTr="008A0888">
        <w:trPr>
          <w:trHeight w:val="20"/>
        </w:trPr>
        <w:tc>
          <w:tcPr>
            <w:tcW w:w="2832" w:type="pct"/>
            <w:vAlign w:val="center"/>
            <w:hideMark/>
          </w:tcPr>
          <w:p w14:paraId="011F1590"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208AE9EA"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0C3C7D1F" w14:textId="29133389"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163,76</w:t>
            </w:r>
          </w:p>
        </w:tc>
        <w:tc>
          <w:tcPr>
            <w:tcW w:w="783" w:type="pct"/>
            <w:tcBorders>
              <w:top w:val="nil"/>
              <w:left w:val="single" w:sz="4" w:space="0" w:color="auto"/>
              <w:bottom w:val="single" w:sz="4" w:space="0" w:color="auto"/>
              <w:right w:val="single" w:sz="4" w:space="0" w:color="auto"/>
            </w:tcBorders>
            <w:vAlign w:val="center"/>
          </w:tcPr>
          <w:p w14:paraId="0798B557" w14:textId="2F3DE41A"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163,76</w:t>
            </w:r>
          </w:p>
        </w:tc>
      </w:tr>
      <w:tr w:rsidR="00E93FC3" w:rsidRPr="00E471F1" w14:paraId="386FBA13" w14:textId="77777777" w:rsidTr="008A0888">
        <w:trPr>
          <w:trHeight w:val="20"/>
        </w:trPr>
        <w:tc>
          <w:tcPr>
            <w:tcW w:w="2832" w:type="pct"/>
            <w:vAlign w:val="center"/>
            <w:hideMark/>
          </w:tcPr>
          <w:p w14:paraId="064ABE5E" w14:textId="77777777" w:rsidR="00E93FC3" w:rsidRPr="00E471F1" w:rsidRDefault="00E93FC3" w:rsidP="00E93FC3">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7C75D2BB"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4F22496E" w14:textId="62C0CD39"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115,36</w:t>
            </w:r>
          </w:p>
        </w:tc>
        <w:tc>
          <w:tcPr>
            <w:tcW w:w="783" w:type="pct"/>
            <w:tcBorders>
              <w:top w:val="nil"/>
              <w:left w:val="single" w:sz="4" w:space="0" w:color="auto"/>
              <w:bottom w:val="single" w:sz="4" w:space="0" w:color="auto"/>
              <w:right w:val="single" w:sz="4" w:space="0" w:color="auto"/>
            </w:tcBorders>
            <w:vAlign w:val="center"/>
          </w:tcPr>
          <w:p w14:paraId="7167DBFF" w14:textId="74648AAA"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115,36</w:t>
            </w:r>
          </w:p>
        </w:tc>
      </w:tr>
      <w:tr w:rsidR="00E93FC3" w:rsidRPr="00E471F1" w14:paraId="67CCA779" w14:textId="77777777" w:rsidTr="008A0888">
        <w:trPr>
          <w:trHeight w:val="20"/>
        </w:trPr>
        <w:tc>
          <w:tcPr>
            <w:tcW w:w="2832" w:type="pct"/>
            <w:vAlign w:val="center"/>
            <w:hideMark/>
          </w:tcPr>
          <w:p w14:paraId="31424F3C" w14:textId="77777777" w:rsidR="00E93FC3" w:rsidRPr="00E471F1" w:rsidRDefault="00E93FC3" w:rsidP="00E93FC3">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57E66C97"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3DE0B4BF" w14:textId="7655E90A"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10,00</w:t>
            </w:r>
          </w:p>
        </w:tc>
        <w:tc>
          <w:tcPr>
            <w:tcW w:w="783" w:type="pct"/>
            <w:tcBorders>
              <w:top w:val="nil"/>
              <w:left w:val="single" w:sz="4" w:space="0" w:color="auto"/>
              <w:bottom w:val="single" w:sz="4" w:space="0" w:color="auto"/>
              <w:right w:val="single" w:sz="4" w:space="0" w:color="auto"/>
            </w:tcBorders>
            <w:vAlign w:val="center"/>
          </w:tcPr>
          <w:p w14:paraId="7082DFB2" w14:textId="50289810"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10,00</w:t>
            </w:r>
          </w:p>
        </w:tc>
      </w:tr>
      <w:tr w:rsidR="00E93FC3" w:rsidRPr="00E471F1" w14:paraId="07C95F61" w14:textId="77777777" w:rsidTr="008A0888">
        <w:trPr>
          <w:trHeight w:val="20"/>
        </w:trPr>
        <w:tc>
          <w:tcPr>
            <w:tcW w:w="2832" w:type="pct"/>
            <w:vAlign w:val="center"/>
            <w:hideMark/>
          </w:tcPr>
          <w:p w14:paraId="3141B7E2" w14:textId="77777777" w:rsidR="00E93FC3" w:rsidRPr="00E471F1" w:rsidRDefault="00E93FC3" w:rsidP="00E93FC3">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4138144C"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1F6F6E1F" w14:textId="43F7B529"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38,40</w:t>
            </w:r>
          </w:p>
        </w:tc>
        <w:tc>
          <w:tcPr>
            <w:tcW w:w="783" w:type="pct"/>
            <w:tcBorders>
              <w:top w:val="nil"/>
              <w:left w:val="single" w:sz="4" w:space="0" w:color="auto"/>
              <w:bottom w:val="single" w:sz="4" w:space="0" w:color="auto"/>
              <w:right w:val="single" w:sz="4" w:space="0" w:color="auto"/>
            </w:tcBorders>
            <w:vAlign w:val="center"/>
          </w:tcPr>
          <w:p w14:paraId="10E04BD2" w14:textId="405E84D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38,40</w:t>
            </w:r>
          </w:p>
        </w:tc>
      </w:tr>
      <w:tr w:rsidR="00E93FC3" w:rsidRPr="00E471F1" w14:paraId="55BC02AE" w14:textId="77777777" w:rsidTr="008A0888">
        <w:trPr>
          <w:trHeight w:val="20"/>
        </w:trPr>
        <w:tc>
          <w:tcPr>
            <w:tcW w:w="2832" w:type="pct"/>
            <w:vAlign w:val="center"/>
            <w:hideMark/>
          </w:tcPr>
          <w:p w14:paraId="535CC688"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29393563"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single" w:sz="4" w:space="0" w:color="auto"/>
              <w:left w:val="single" w:sz="4" w:space="0" w:color="auto"/>
              <w:bottom w:val="single" w:sz="4" w:space="0" w:color="auto"/>
              <w:right w:val="single" w:sz="4" w:space="0" w:color="auto"/>
            </w:tcBorders>
            <w:vAlign w:val="center"/>
          </w:tcPr>
          <w:p w14:paraId="12C1D29C" w14:textId="636384C6"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77,44</w:t>
            </w:r>
          </w:p>
        </w:tc>
        <w:tc>
          <w:tcPr>
            <w:tcW w:w="783" w:type="pct"/>
            <w:tcBorders>
              <w:top w:val="single" w:sz="4" w:space="0" w:color="auto"/>
              <w:left w:val="single" w:sz="4" w:space="0" w:color="auto"/>
              <w:bottom w:val="single" w:sz="4" w:space="0" w:color="auto"/>
              <w:right w:val="single" w:sz="4" w:space="0" w:color="auto"/>
            </w:tcBorders>
            <w:vAlign w:val="center"/>
          </w:tcPr>
          <w:p w14:paraId="30B974A1" w14:textId="3DFE3BFF"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77,27</w:t>
            </w:r>
          </w:p>
        </w:tc>
      </w:tr>
      <w:tr w:rsidR="00E93FC3" w:rsidRPr="00E471F1" w14:paraId="787B484A" w14:textId="77777777" w:rsidTr="008A0888">
        <w:trPr>
          <w:trHeight w:val="20"/>
        </w:trPr>
        <w:tc>
          <w:tcPr>
            <w:tcW w:w="2832" w:type="pct"/>
            <w:vAlign w:val="center"/>
            <w:hideMark/>
          </w:tcPr>
          <w:p w14:paraId="28BF9DE9"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5A19BF2C"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28C7D86C" w14:textId="4AD3DF7E"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150,00</w:t>
            </w:r>
          </w:p>
        </w:tc>
        <w:tc>
          <w:tcPr>
            <w:tcW w:w="783" w:type="pct"/>
            <w:tcBorders>
              <w:top w:val="nil"/>
              <w:left w:val="single" w:sz="4" w:space="0" w:color="auto"/>
              <w:bottom w:val="single" w:sz="4" w:space="0" w:color="auto"/>
              <w:right w:val="single" w:sz="4" w:space="0" w:color="auto"/>
            </w:tcBorders>
            <w:vAlign w:val="center"/>
          </w:tcPr>
          <w:p w14:paraId="15C66E1F" w14:textId="5D5075F5"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150,00</w:t>
            </w:r>
          </w:p>
        </w:tc>
      </w:tr>
      <w:tr w:rsidR="00E93FC3" w:rsidRPr="00E471F1" w14:paraId="24722C07" w14:textId="77777777" w:rsidTr="008A0888">
        <w:trPr>
          <w:trHeight w:val="20"/>
        </w:trPr>
        <w:tc>
          <w:tcPr>
            <w:tcW w:w="2832" w:type="pct"/>
            <w:vAlign w:val="center"/>
            <w:hideMark/>
          </w:tcPr>
          <w:p w14:paraId="2C914575"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lastRenderedPageBreak/>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5C2255AC"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2C3D7BDB" w14:textId="3D31B7B8"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106,90</w:t>
            </w:r>
          </w:p>
        </w:tc>
        <w:tc>
          <w:tcPr>
            <w:tcW w:w="783" w:type="pct"/>
            <w:tcBorders>
              <w:top w:val="nil"/>
              <w:left w:val="single" w:sz="4" w:space="0" w:color="auto"/>
              <w:bottom w:val="single" w:sz="4" w:space="0" w:color="auto"/>
              <w:right w:val="single" w:sz="4" w:space="0" w:color="auto"/>
            </w:tcBorders>
            <w:vAlign w:val="center"/>
          </w:tcPr>
          <w:p w14:paraId="4DC54844" w14:textId="72CA2D6A"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107,04</w:t>
            </w:r>
          </w:p>
        </w:tc>
      </w:tr>
      <w:tr w:rsidR="00E93FC3" w:rsidRPr="00E471F1" w14:paraId="02EC16D5" w14:textId="77777777" w:rsidTr="008A0888">
        <w:trPr>
          <w:trHeight w:val="20"/>
        </w:trPr>
        <w:tc>
          <w:tcPr>
            <w:tcW w:w="2832" w:type="pct"/>
            <w:vAlign w:val="center"/>
            <w:hideMark/>
          </w:tcPr>
          <w:p w14:paraId="4B0FBB6B"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3595DE86"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51868EAC" w14:textId="3761EA9B"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43,10</w:t>
            </w:r>
          </w:p>
        </w:tc>
        <w:tc>
          <w:tcPr>
            <w:tcW w:w="783" w:type="pct"/>
            <w:tcBorders>
              <w:top w:val="nil"/>
              <w:left w:val="single" w:sz="4" w:space="0" w:color="auto"/>
              <w:bottom w:val="single" w:sz="4" w:space="0" w:color="auto"/>
              <w:right w:val="single" w:sz="4" w:space="0" w:color="auto"/>
            </w:tcBorders>
            <w:vAlign w:val="center"/>
          </w:tcPr>
          <w:p w14:paraId="321C4E14" w14:textId="513D2D8C"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42,96</w:t>
            </w:r>
          </w:p>
        </w:tc>
      </w:tr>
      <w:tr w:rsidR="00E93FC3" w:rsidRPr="00E471F1" w14:paraId="00F9B3C0" w14:textId="77777777" w:rsidTr="008A0888">
        <w:trPr>
          <w:trHeight w:val="20"/>
        </w:trPr>
        <w:tc>
          <w:tcPr>
            <w:tcW w:w="2832" w:type="pct"/>
            <w:vAlign w:val="center"/>
            <w:hideMark/>
          </w:tcPr>
          <w:p w14:paraId="36349A62"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1B137381"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p>
        </w:tc>
        <w:tc>
          <w:tcPr>
            <w:tcW w:w="784" w:type="pct"/>
            <w:tcBorders>
              <w:top w:val="nil"/>
              <w:left w:val="nil"/>
              <w:bottom w:val="nil"/>
              <w:right w:val="nil"/>
            </w:tcBorders>
            <w:vAlign w:val="bottom"/>
          </w:tcPr>
          <w:p w14:paraId="5442D46F" w14:textId="77777777" w:rsidR="00E93FC3" w:rsidRPr="00E471F1" w:rsidRDefault="00E93FC3" w:rsidP="00E93FC3">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22DC857C" w14:textId="77777777" w:rsidR="00E93FC3" w:rsidRPr="00E471F1" w:rsidRDefault="00E93FC3" w:rsidP="00E93FC3">
            <w:pPr>
              <w:spacing w:after="0" w:line="240" w:lineRule="auto"/>
              <w:rPr>
                <w:rFonts w:ascii="Times New Roman" w:eastAsia="Times New Roman" w:hAnsi="Times New Roman" w:cs="Times New Roman"/>
                <w:sz w:val="20"/>
                <w:szCs w:val="20"/>
                <w:lang w:eastAsia="ru-RU"/>
              </w:rPr>
            </w:pPr>
          </w:p>
        </w:tc>
      </w:tr>
      <w:tr w:rsidR="008471B7" w:rsidRPr="00E471F1" w14:paraId="0465F4E0" w14:textId="77777777" w:rsidTr="008A0888">
        <w:trPr>
          <w:trHeight w:val="20"/>
        </w:trPr>
        <w:tc>
          <w:tcPr>
            <w:tcW w:w="2832" w:type="pct"/>
            <w:vAlign w:val="center"/>
            <w:hideMark/>
          </w:tcPr>
          <w:p w14:paraId="06718E17"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4D64CAD1"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single" w:sz="4" w:space="0" w:color="auto"/>
              <w:left w:val="single" w:sz="4" w:space="0" w:color="auto"/>
              <w:bottom w:val="single" w:sz="4" w:space="0" w:color="auto"/>
              <w:right w:val="single" w:sz="4" w:space="0" w:color="auto"/>
            </w:tcBorders>
            <w:vAlign w:val="center"/>
          </w:tcPr>
          <w:p w14:paraId="2EC59DAF" w14:textId="1DE8B8BE"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312,93</w:t>
            </w:r>
          </w:p>
        </w:tc>
        <w:tc>
          <w:tcPr>
            <w:tcW w:w="783" w:type="pct"/>
            <w:tcBorders>
              <w:top w:val="single" w:sz="4" w:space="0" w:color="auto"/>
              <w:left w:val="single" w:sz="4" w:space="0" w:color="auto"/>
              <w:bottom w:val="single" w:sz="4" w:space="0" w:color="auto"/>
              <w:right w:val="single" w:sz="4" w:space="0" w:color="auto"/>
            </w:tcBorders>
            <w:vAlign w:val="center"/>
          </w:tcPr>
          <w:p w14:paraId="6E3F106C" w14:textId="4DE6220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313,78</w:t>
            </w:r>
          </w:p>
        </w:tc>
      </w:tr>
      <w:tr w:rsidR="008471B7" w:rsidRPr="00E471F1" w14:paraId="126E84A0" w14:textId="77777777" w:rsidTr="008A0888">
        <w:trPr>
          <w:trHeight w:val="20"/>
        </w:trPr>
        <w:tc>
          <w:tcPr>
            <w:tcW w:w="2832" w:type="pct"/>
            <w:vAlign w:val="center"/>
            <w:hideMark/>
          </w:tcPr>
          <w:p w14:paraId="566FEFBE"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1F4D38F9"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708F5FFA" w14:textId="2ACB618D"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7,63</w:t>
            </w:r>
          </w:p>
        </w:tc>
        <w:tc>
          <w:tcPr>
            <w:tcW w:w="783" w:type="pct"/>
            <w:tcBorders>
              <w:top w:val="nil"/>
              <w:left w:val="single" w:sz="4" w:space="0" w:color="auto"/>
              <w:bottom w:val="single" w:sz="4" w:space="0" w:color="auto"/>
              <w:right w:val="single" w:sz="4" w:space="0" w:color="auto"/>
            </w:tcBorders>
            <w:vAlign w:val="center"/>
          </w:tcPr>
          <w:p w14:paraId="4761EA83" w14:textId="5A3CA5EC"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7,65</w:t>
            </w:r>
          </w:p>
        </w:tc>
      </w:tr>
      <w:tr w:rsidR="008471B7" w:rsidRPr="00E471F1" w14:paraId="66DFF2DB" w14:textId="77777777" w:rsidTr="008A0888">
        <w:trPr>
          <w:trHeight w:val="20"/>
        </w:trPr>
        <w:tc>
          <w:tcPr>
            <w:tcW w:w="2832" w:type="pct"/>
            <w:vAlign w:val="center"/>
            <w:hideMark/>
          </w:tcPr>
          <w:p w14:paraId="34E2AA38"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76A8F3BE"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4A9BB237" w14:textId="1E326F4D"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305,30</w:t>
            </w:r>
          </w:p>
        </w:tc>
        <w:tc>
          <w:tcPr>
            <w:tcW w:w="783" w:type="pct"/>
            <w:tcBorders>
              <w:top w:val="nil"/>
              <w:left w:val="single" w:sz="4" w:space="0" w:color="auto"/>
              <w:bottom w:val="single" w:sz="4" w:space="0" w:color="auto"/>
              <w:right w:val="single" w:sz="4" w:space="0" w:color="auto"/>
            </w:tcBorders>
            <w:vAlign w:val="center"/>
          </w:tcPr>
          <w:p w14:paraId="5210BAED" w14:textId="5DBB270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306,13</w:t>
            </w:r>
          </w:p>
        </w:tc>
      </w:tr>
      <w:tr w:rsidR="008471B7" w:rsidRPr="00E471F1" w14:paraId="1B98676B" w14:textId="77777777" w:rsidTr="008A0888">
        <w:trPr>
          <w:trHeight w:val="20"/>
        </w:trPr>
        <w:tc>
          <w:tcPr>
            <w:tcW w:w="2832" w:type="pct"/>
            <w:vAlign w:val="center"/>
            <w:hideMark/>
          </w:tcPr>
          <w:p w14:paraId="3874B6D1"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7096420B"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4F70A332" w14:textId="50E7C208"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48,99</w:t>
            </w:r>
          </w:p>
        </w:tc>
        <w:tc>
          <w:tcPr>
            <w:tcW w:w="783" w:type="pct"/>
            <w:tcBorders>
              <w:top w:val="nil"/>
              <w:left w:val="single" w:sz="4" w:space="0" w:color="auto"/>
              <w:bottom w:val="single" w:sz="4" w:space="0" w:color="auto"/>
              <w:right w:val="single" w:sz="4" w:space="0" w:color="auto"/>
            </w:tcBorders>
            <w:vAlign w:val="center"/>
          </w:tcPr>
          <w:p w14:paraId="2F31911A" w14:textId="55E17525"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49,82</w:t>
            </w:r>
          </w:p>
        </w:tc>
      </w:tr>
      <w:tr w:rsidR="008471B7" w:rsidRPr="00E471F1" w14:paraId="19A4D3AC" w14:textId="77777777" w:rsidTr="008A0888">
        <w:trPr>
          <w:trHeight w:val="20"/>
        </w:trPr>
        <w:tc>
          <w:tcPr>
            <w:tcW w:w="2832" w:type="pct"/>
            <w:vAlign w:val="center"/>
            <w:hideMark/>
          </w:tcPr>
          <w:p w14:paraId="40C42699"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4009944C"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4A8B03D9" w14:textId="647950D5"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256,31</w:t>
            </w:r>
          </w:p>
        </w:tc>
        <w:tc>
          <w:tcPr>
            <w:tcW w:w="783" w:type="pct"/>
            <w:tcBorders>
              <w:top w:val="nil"/>
              <w:left w:val="single" w:sz="4" w:space="0" w:color="auto"/>
              <w:bottom w:val="single" w:sz="4" w:space="0" w:color="auto"/>
              <w:right w:val="single" w:sz="4" w:space="0" w:color="auto"/>
            </w:tcBorders>
            <w:vAlign w:val="center"/>
          </w:tcPr>
          <w:p w14:paraId="521F664F" w14:textId="575B332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256,31</w:t>
            </w:r>
          </w:p>
        </w:tc>
      </w:tr>
      <w:tr w:rsidR="008471B7" w:rsidRPr="00E471F1" w14:paraId="6345261E" w14:textId="77777777" w:rsidTr="008A0888">
        <w:trPr>
          <w:trHeight w:val="20"/>
        </w:trPr>
        <w:tc>
          <w:tcPr>
            <w:tcW w:w="2832" w:type="pct"/>
            <w:vAlign w:val="center"/>
            <w:hideMark/>
          </w:tcPr>
          <w:p w14:paraId="63592155" w14:textId="77777777" w:rsidR="008471B7" w:rsidRPr="00E471F1" w:rsidRDefault="008471B7" w:rsidP="008471B7">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6D60AE64"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310F1D7A" w14:textId="43E38BA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204,47</w:t>
            </w:r>
          </w:p>
        </w:tc>
        <w:tc>
          <w:tcPr>
            <w:tcW w:w="783" w:type="pct"/>
            <w:tcBorders>
              <w:top w:val="nil"/>
              <w:left w:val="single" w:sz="4" w:space="0" w:color="auto"/>
              <w:bottom w:val="single" w:sz="4" w:space="0" w:color="auto"/>
              <w:right w:val="single" w:sz="4" w:space="0" w:color="auto"/>
            </w:tcBorders>
            <w:vAlign w:val="center"/>
          </w:tcPr>
          <w:p w14:paraId="2BEAA192" w14:textId="1CAE6C69"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204,47</w:t>
            </w:r>
          </w:p>
        </w:tc>
      </w:tr>
      <w:tr w:rsidR="008471B7" w:rsidRPr="00E471F1" w14:paraId="2EBBFB7B" w14:textId="77777777" w:rsidTr="008A0888">
        <w:trPr>
          <w:trHeight w:val="20"/>
        </w:trPr>
        <w:tc>
          <w:tcPr>
            <w:tcW w:w="2832" w:type="pct"/>
            <w:vAlign w:val="center"/>
            <w:hideMark/>
          </w:tcPr>
          <w:p w14:paraId="6ED4430F" w14:textId="77777777" w:rsidR="008471B7" w:rsidRPr="00E471F1" w:rsidRDefault="008471B7" w:rsidP="008471B7">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601D8172"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66FBDAF0" w14:textId="7DBEB789"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51,84</w:t>
            </w:r>
          </w:p>
        </w:tc>
        <w:tc>
          <w:tcPr>
            <w:tcW w:w="783" w:type="pct"/>
            <w:tcBorders>
              <w:top w:val="nil"/>
              <w:left w:val="single" w:sz="4" w:space="0" w:color="auto"/>
              <w:bottom w:val="single" w:sz="4" w:space="0" w:color="auto"/>
              <w:right w:val="single" w:sz="4" w:space="0" w:color="auto"/>
            </w:tcBorders>
            <w:vAlign w:val="center"/>
          </w:tcPr>
          <w:p w14:paraId="670B11EF" w14:textId="0D063467"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51,84</w:t>
            </w:r>
          </w:p>
        </w:tc>
      </w:tr>
      <w:tr w:rsidR="00E93FC3" w:rsidRPr="00E471F1" w14:paraId="7066CC8E" w14:textId="77777777" w:rsidTr="008A0888">
        <w:trPr>
          <w:trHeight w:val="20"/>
        </w:trPr>
        <w:tc>
          <w:tcPr>
            <w:tcW w:w="2832" w:type="pct"/>
            <w:vAlign w:val="center"/>
            <w:hideMark/>
          </w:tcPr>
          <w:p w14:paraId="7CAB689C"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56D91B16"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p>
        </w:tc>
        <w:tc>
          <w:tcPr>
            <w:tcW w:w="784" w:type="pct"/>
            <w:tcBorders>
              <w:top w:val="nil"/>
              <w:left w:val="nil"/>
              <w:bottom w:val="nil"/>
              <w:right w:val="nil"/>
            </w:tcBorders>
            <w:vAlign w:val="bottom"/>
          </w:tcPr>
          <w:p w14:paraId="61F102EA" w14:textId="77777777" w:rsidR="00E93FC3" w:rsidRPr="00E471F1" w:rsidRDefault="00E93FC3" w:rsidP="00E93FC3">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7609C8BC" w14:textId="77777777" w:rsidR="00E93FC3" w:rsidRPr="00E471F1" w:rsidRDefault="00E93FC3" w:rsidP="00E93FC3">
            <w:pPr>
              <w:spacing w:after="0" w:line="240" w:lineRule="auto"/>
              <w:rPr>
                <w:rFonts w:ascii="Times New Roman" w:eastAsia="Times New Roman" w:hAnsi="Times New Roman" w:cs="Times New Roman"/>
                <w:sz w:val="20"/>
                <w:szCs w:val="20"/>
                <w:lang w:eastAsia="ru-RU"/>
              </w:rPr>
            </w:pPr>
          </w:p>
        </w:tc>
      </w:tr>
      <w:tr w:rsidR="008471B7" w:rsidRPr="00E471F1" w14:paraId="6F3222FE" w14:textId="77777777" w:rsidTr="008A0888">
        <w:trPr>
          <w:trHeight w:val="20"/>
        </w:trPr>
        <w:tc>
          <w:tcPr>
            <w:tcW w:w="2832" w:type="pct"/>
            <w:vAlign w:val="center"/>
            <w:hideMark/>
          </w:tcPr>
          <w:p w14:paraId="32C251F5"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63CEECE8"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4" w:type="pct"/>
            <w:tcBorders>
              <w:top w:val="single" w:sz="4" w:space="0" w:color="auto"/>
              <w:left w:val="single" w:sz="4" w:space="0" w:color="auto"/>
              <w:bottom w:val="single" w:sz="4" w:space="0" w:color="auto"/>
              <w:right w:val="single" w:sz="4" w:space="0" w:color="auto"/>
            </w:tcBorders>
            <w:vAlign w:val="center"/>
          </w:tcPr>
          <w:p w14:paraId="1463765F" w14:textId="377C9F85"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46C0D82D" w14:textId="50631BFC"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8471B7" w:rsidRPr="00E471F1" w14:paraId="310E850E" w14:textId="77777777" w:rsidTr="008A0888">
        <w:trPr>
          <w:trHeight w:val="20"/>
        </w:trPr>
        <w:tc>
          <w:tcPr>
            <w:tcW w:w="2832" w:type="pct"/>
            <w:vAlign w:val="center"/>
            <w:hideMark/>
          </w:tcPr>
          <w:p w14:paraId="717552A5"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3CF08531"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4" w:type="pct"/>
            <w:tcBorders>
              <w:top w:val="nil"/>
              <w:left w:val="single" w:sz="4" w:space="0" w:color="auto"/>
              <w:bottom w:val="single" w:sz="4" w:space="0" w:color="auto"/>
              <w:right w:val="single" w:sz="4" w:space="0" w:color="auto"/>
            </w:tcBorders>
            <w:vAlign w:val="center"/>
          </w:tcPr>
          <w:p w14:paraId="72328F60" w14:textId="048E8A3C"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160,00</w:t>
            </w:r>
          </w:p>
        </w:tc>
        <w:tc>
          <w:tcPr>
            <w:tcW w:w="783" w:type="pct"/>
            <w:tcBorders>
              <w:top w:val="nil"/>
              <w:left w:val="single" w:sz="4" w:space="0" w:color="auto"/>
              <w:bottom w:val="single" w:sz="4" w:space="0" w:color="auto"/>
              <w:right w:val="single" w:sz="4" w:space="0" w:color="auto"/>
            </w:tcBorders>
            <w:vAlign w:val="center"/>
          </w:tcPr>
          <w:p w14:paraId="18B34944" w14:textId="6F85CCDF"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160,00</w:t>
            </w:r>
          </w:p>
        </w:tc>
      </w:tr>
      <w:tr w:rsidR="008471B7" w:rsidRPr="00E471F1" w14:paraId="3CCE55C9" w14:textId="77777777" w:rsidTr="008A0888">
        <w:trPr>
          <w:trHeight w:val="20"/>
        </w:trPr>
        <w:tc>
          <w:tcPr>
            <w:tcW w:w="2832" w:type="pct"/>
            <w:vAlign w:val="center"/>
            <w:hideMark/>
          </w:tcPr>
          <w:p w14:paraId="15132B47"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1B6FF752" w14:textId="2B6720F8" w:rsidR="008471B7" w:rsidRPr="00E471F1" w:rsidRDefault="008471B7" w:rsidP="008471B7">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т.н.т</w:t>
            </w:r>
            <w:proofErr w:type="spellEnd"/>
            <w:r>
              <w:rPr>
                <w:rFonts w:ascii="Arial" w:eastAsia="Times New Roman" w:hAnsi="Arial" w:cs="Arial"/>
                <w:color w:val="000000"/>
                <w:sz w:val="16"/>
                <w:szCs w:val="16"/>
                <w:lang w:eastAsia="ru-RU"/>
              </w:rPr>
              <w:t xml:space="preserve"> </w:t>
            </w:r>
            <w:r w:rsidRPr="00E471F1">
              <w:rPr>
                <w:rFonts w:ascii="Arial" w:eastAsia="Times New Roman" w:hAnsi="Arial" w:cs="Arial"/>
                <w:color w:val="000000"/>
                <w:sz w:val="16"/>
                <w:szCs w:val="16"/>
                <w:lang w:eastAsia="ru-RU"/>
              </w:rPr>
              <w:t xml:space="preserve">(тыс.м3,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316FC4EE" w14:textId="7291B900"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43 810,21</w:t>
            </w:r>
          </w:p>
        </w:tc>
        <w:tc>
          <w:tcPr>
            <w:tcW w:w="783" w:type="pct"/>
            <w:tcBorders>
              <w:top w:val="nil"/>
              <w:left w:val="single" w:sz="4" w:space="0" w:color="auto"/>
              <w:bottom w:val="single" w:sz="4" w:space="0" w:color="auto"/>
              <w:right w:val="single" w:sz="4" w:space="0" w:color="auto"/>
            </w:tcBorders>
            <w:vAlign w:val="center"/>
          </w:tcPr>
          <w:p w14:paraId="27E2A485" w14:textId="6AF5D54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43 929,35</w:t>
            </w:r>
          </w:p>
        </w:tc>
      </w:tr>
      <w:tr w:rsidR="008471B7" w:rsidRPr="00E471F1" w14:paraId="75506F23" w14:textId="77777777" w:rsidTr="008A0888">
        <w:trPr>
          <w:trHeight w:val="20"/>
        </w:trPr>
        <w:tc>
          <w:tcPr>
            <w:tcW w:w="2832" w:type="pct"/>
            <w:vAlign w:val="center"/>
            <w:hideMark/>
          </w:tcPr>
          <w:p w14:paraId="52BDE732"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5A5B4793"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4" w:type="pct"/>
            <w:tcBorders>
              <w:top w:val="nil"/>
              <w:left w:val="single" w:sz="4" w:space="0" w:color="auto"/>
              <w:bottom w:val="single" w:sz="4" w:space="0" w:color="auto"/>
              <w:right w:val="single" w:sz="4" w:space="0" w:color="auto"/>
            </w:tcBorders>
            <w:vAlign w:val="center"/>
          </w:tcPr>
          <w:p w14:paraId="7AD5A725" w14:textId="6CC46988"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50 068,81</w:t>
            </w:r>
          </w:p>
        </w:tc>
        <w:tc>
          <w:tcPr>
            <w:tcW w:w="783" w:type="pct"/>
            <w:tcBorders>
              <w:top w:val="nil"/>
              <w:left w:val="single" w:sz="4" w:space="0" w:color="auto"/>
              <w:bottom w:val="single" w:sz="4" w:space="0" w:color="auto"/>
              <w:right w:val="single" w:sz="4" w:space="0" w:color="auto"/>
            </w:tcBorders>
            <w:vAlign w:val="center"/>
          </w:tcPr>
          <w:p w14:paraId="717A20FD" w14:textId="6E4B4A0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50 204,97</w:t>
            </w:r>
          </w:p>
        </w:tc>
      </w:tr>
      <w:tr w:rsidR="008471B7" w:rsidRPr="00E471F1" w14:paraId="1533EEDA" w14:textId="77777777" w:rsidTr="008A0888">
        <w:trPr>
          <w:trHeight w:val="20"/>
        </w:trPr>
        <w:tc>
          <w:tcPr>
            <w:tcW w:w="2832" w:type="pct"/>
            <w:vAlign w:val="center"/>
            <w:hideMark/>
          </w:tcPr>
          <w:p w14:paraId="29C47AD7"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71A95DF3"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4" w:type="pct"/>
            <w:tcBorders>
              <w:top w:val="nil"/>
              <w:left w:val="single" w:sz="4" w:space="0" w:color="auto"/>
              <w:bottom w:val="single" w:sz="4" w:space="0" w:color="auto"/>
              <w:right w:val="single" w:sz="4" w:space="0" w:color="auto"/>
            </w:tcBorders>
            <w:vAlign w:val="center"/>
          </w:tcPr>
          <w:p w14:paraId="098616F0" w14:textId="29B37D01"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782A98C6" w14:textId="6341F26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8471B7" w:rsidRPr="00E471F1" w14:paraId="496C2ED7" w14:textId="77777777" w:rsidTr="008A0888">
        <w:trPr>
          <w:trHeight w:val="20"/>
        </w:trPr>
        <w:tc>
          <w:tcPr>
            <w:tcW w:w="2832" w:type="pct"/>
            <w:vAlign w:val="center"/>
            <w:hideMark/>
          </w:tcPr>
          <w:p w14:paraId="045ECBAF" w14:textId="77777777" w:rsidR="008471B7" w:rsidRPr="00C90FB5" w:rsidRDefault="008471B7" w:rsidP="008471B7">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43B8ABAD"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1E9EE10B" w14:textId="5DDC05E7"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388 473,84</w:t>
            </w:r>
          </w:p>
        </w:tc>
        <w:tc>
          <w:tcPr>
            <w:tcW w:w="783" w:type="pct"/>
            <w:tcBorders>
              <w:top w:val="nil"/>
              <w:left w:val="single" w:sz="4" w:space="0" w:color="auto"/>
              <w:bottom w:val="single" w:sz="4" w:space="0" w:color="auto"/>
              <w:right w:val="single" w:sz="4" w:space="0" w:color="auto"/>
            </w:tcBorders>
            <w:vAlign w:val="center"/>
          </w:tcPr>
          <w:p w14:paraId="502C2AA0" w14:textId="51DB313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389 530,35</w:t>
            </w:r>
          </w:p>
        </w:tc>
      </w:tr>
      <w:tr w:rsidR="00E93FC3" w:rsidRPr="00E471F1" w14:paraId="400E7F1D" w14:textId="77777777" w:rsidTr="008A0888">
        <w:trPr>
          <w:trHeight w:val="20"/>
        </w:trPr>
        <w:tc>
          <w:tcPr>
            <w:tcW w:w="2832" w:type="pct"/>
            <w:vAlign w:val="center"/>
            <w:hideMark/>
          </w:tcPr>
          <w:p w14:paraId="564DCB77" w14:textId="77777777" w:rsidR="00E93FC3" w:rsidRPr="00E471F1" w:rsidRDefault="00E93FC3" w:rsidP="00E93FC3">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01837A83"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4" w:type="pct"/>
            <w:tcBorders>
              <w:top w:val="nil"/>
              <w:left w:val="single" w:sz="4" w:space="0" w:color="auto"/>
              <w:bottom w:val="single" w:sz="4" w:space="0" w:color="auto"/>
              <w:right w:val="single" w:sz="4" w:space="0" w:color="auto"/>
            </w:tcBorders>
            <w:vAlign w:val="center"/>
          </w:tcPr>
          <w:p w14:paraId="2BFFA4BF" w14:textId="580A8D4E"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095FECDD" w14:textId="3B143E61"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8471B7" w:rsidRPr="00E471F1" w14:paraId="3008766D" w14:textId="77777777" w:rsidTr="008C0C56">
        <w:trPr>
          <w:trHeight w:val="20"/>
        </w:trPr>
        <w:tc>
          <w:tcPr>
            <w:tcW w:w="2832" w:type="pct"/>
            <w:vAlign w:val="center"/>
            <w:hideMark/>
          </w:tcPr>
          <w:p w14:paraId="072F4CCC" w14:textId="5F4411EF"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vAlign w:val="center"/>
            <w:hideMark/>
          </w:tcPr>
          <w:p w14:paraId="3CA1F465" w14:textId="729834B6"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кВт</w:t>
            </w:r>
          </w:p>
        </w:tc>
        <w:tc>
          <w:tcPr>
            <w:tcW w:w="784" w:type="pct"/>
            <w:tcBorders>
              <w:top w:val="single" w:sz="4" w:space="0" w:color="auto"/>
              <w:left w:val="single" w:sz="4" w:space="0" w:color="auto"/>
              <w:bottom w:val="single" w:sz="4" w:space="0" w:color="auto"/>
              <w:right w:val="single" w:sz="4" w:space="0" w:color="auto"/>
            </w:tcBorders>
            <w:vAlign w:val="center"/>
          </w:tcPr>
          <w:p w14:paraId="2C2988B4" w14:textId="7D7B54AD"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4 750,00</w:t>
            </w:r>
          </w:p>
        </w:tc>
        <w:tc>
          <w:tcPr>
            <w:tcW w:w="783" w:type="pct"/>
            <w:tcBorders>
              <w:top w:val="single" w:sz="4" w:space="0" w:color="auto"/>
              <w:left w:val="single" w:sz="4" w:space="0" w:color="auto"/>
              <w:bottom w:val="single" w:sz="4" w:space="0" w:color="auto"/>
              <w:right w:val="single" w:sz="4" w:space="0" w:color="auto"/>
            </w:tcBorders>
            <w:vAlign w:val="center"/>
          </w:tcPr>
          <w:p w14:paraId="506E3C34" w14:textId="2CC774B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4 750,00</w:t>
            </w:r>
          </w:p>
        </w:tc>
      </w:tr>
      <w:tr w:rsidR="008471B7" w:rsidRPr="00E471F1" w14:paraId="206B8304" w14:textId="77777777" w:rsidTr="008A0888">
        <w:trPr>
          <w:trHeight w:val="20"/>
        </w:trPr>
        <w:tc>
          <w:tcPr>
            <w:tcW w:w="2832" w:type="pct"/>
            <w:vAlign w:val="center"/>
            <w:hideMark/>
          </w:tcPr>
          <w:p w14:paraId="4FB3FDC7" w14:textId="12D32DDA"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Годовой расход ЭЭ (На существующие кот общ. Мощностью 743 МВт приходилось в год 25000 тыс. кВт)</w:t>
            </w:r>
          </w:p>
        </w:tc>
        <w:tc>
          <w:tcPr>
            <w:tcW w:w="601" w:type="pct"/>
            <w:vAlign w:val="center"/>
            <w:hideMark/>
          </w:tcPr>
          <w:p w14:paraId="471B8E63" w14:textId="7C071759"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кВт*ч за год</w:t>
            </w:r>
          </w:p>
        </w:tc>
        <w:tc>
          <w:tcPr>
            <w:tcW w:w="784" w:type="pct"/>
            <w:tcBorders>
              <w:top w:val="nil"/>
              <w:left w:val="single" w:sz="4" w:space="0" w:color="auto"/>
              <w:bottom w:val="single" w:sz="4" w:space="0" w:color="auto"/>
              <w:right w:val="single" w:sz="4" w:space="0" w:color="auto"/>
            </w:tcBorders>
            <w:vAlign w:val="center"/>
          </w:tcPr>
          <w:p w14:paraId="073256AB" w14:textId="7F2E266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9 783,97</w:t>
            </w:r>
          </w:p>
        </w:tc>
        <w:tc>
          <w:tcPr>
            <w:tcW w:w="783" w:type="pct"/>
            <w:tcBorders>
              <w:top w:val="nil"/>
              <w:left w:val="single" w:sz="4" w:space="0" w:color="auto"/>
              <w:bottom w:val="single" w:sz="4" w:space="0" w:color="auto"/>
              <w:right w:val="single" w:sz="4" w:space="0" w:color="auto"/>
            </w:tcBorders>
            <w:vAlign w:val="center"/>
          </w:tcPr>
          <w:p w14:paraId="31338469" w14:textId="7E3C2188"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9 783,97</w:t>
            </w:r>
          </w:p>
        </w:tc>
      </w:tr>
      <w:tr w:rsidR="008471B7" w:rsidRPr="00E471F1" w14:paraId="526454DF" w14:textId="77777777" w:rsidTr="008A0888">
        <w:trPr>
          <w:trHeight w:val="20"/>
        </w:trPr>
        <w:tc>
          <w:tcPr>
            <w:tcW w:w="2832" w:type="pct"/>
            <w:vAlign w:val="center"/>
            <w:hideMark/>
          </w:tcPr>
          <w:p w14:paraId="578E063F" w14:textId="22648D8E"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vAlign w:val="center"/>
            <w:hideMark/>
          </w:tcPr>
          <w:p w14:paraId="7E9277E6" w14:textId="76DC801F"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
        </w:tc>
        <w:tc>
          <w:tcPr>
            <w:tcW w:w="784" w:type="pct"/>
            <w:tcBorders>
              <w:top w:val="nil"/>
              <w:left w:val="single" w:sz="4" w:space="0" w:color="auto"/>
              <w:bottom w:val="single" w:sz="4" w:space="0" w:color="auto"/>
              <w:right w:val="single" w:sz="4" w:space="0" w:color="auto"/>
            </w:tcBorders>
            <w:vAlign w:val="center"/>
          </w:tcPr>
          <w:p w14:paraId="540EAAAA" w14:textId="6DAE1A08"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51B61C31" w14:textId="09B66A0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8471B7" w:rsidRPr="00E471F1" w14:paraId="0BC681C8" w14:textId="77777777" w:rsidTr="008A0888">
        <w:trPr>
          <w:trHeight w:val="20"/>
        </w:trPr>
        <w:tc>
          <w:tcPr>
            <w:tcW w:w="2832" w:type="pct"/>
            <w:vAlign w:val="center"/>
            <w:hideMark/>
          </w:tcPr>
          <w:p w14:paraId="6E18DD61" w14:textId="2AD18CFC"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vAlign w:val="center"/>
            <w:hideMark/>
          </w:tcPr>
          <w:p w14:paraId="4AF1C16E" w14:textId="43CCDDE0"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37968815" w14:textId="17231B55"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78 271,76</w:t>
            </w:r>
          </w:p>
        </w:tc>
        <w:tc>
          <w:tcPr>
            <w:tcW w:w="783" w:type="pct"/>
            <w:tcBorders>
              <w:top w:val="nil"/>
              <w:left w:val="single" w:sz="4" w:space="0" w:color="auto"/>
              <w:bottom w:val="single" w:sz="4" w:space="0" w:color="auto"/>
              <w:right w:val="single" w:sz="4" w:space="0" w:color="auto"/>
            </w:tcBorders>
            <w:vAlign w:val="center"/>
          </w:tcPr>
          <w:p w14:paraId="24EF4F6B" w14:textId="43C3C2F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78 271,76</w:t>
            </w:r>
          </w:p>
        </w:tc>
      </w:tr>
      <w:tr w:rsidR="00E93FC3" w:rsidRPr="00E471F1" w14:paraId="5798B162" w14:textId="77777777" w:rsidTr="008A0888">
        <w:trPr>
          <w:trHeight w:val="20"/>
        </w:trPr>
        <w:tc>
          <w:tcPr>
            <w:tcW w:w="2832" w:type="pct"/>
            <w:tcBorders>
              <w:top w:val="single" w:sz="4" w:space="0" w:color="auto"/>
              <w:left w:val="single" w:sz="4" w:space="0" w:color="auto"/>
              <w:bottom w:val="single" w:sz="4" w:space="0" w:color="auto"/>
              <w:right w:val="single" w:sz="4" w:space="0" w:color="auto"/>
            </w:tcBorders>
            <w:vAlign w:val="center"/>
          </w:tcPr>
          <w:p w14:paraId="596D9B30"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5CE76FDB"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35BB0238" w14:textId="636DDB58"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78,14</w:t>
            </w:r>
          </w:p>
        </w:tc>
        <w:tc>
          <w:tcPr>
            <w:tcW w:w="783" w:type="pct"/>
            <w:tcBorders>
              <w:top w:val="nil"/>
              <w:left w:val="single" w:sz="4" w:space="0" w:color="auto"/>
              <w:bottom w:val="single" w:sz="4" w:space="0" w:color="auto"/>
              <w:right w:val="single" w:sz="4" w:space="0" w:color="auto"/>
            </w:tcBorders>
            <w:vAlign w:val="center"/>
          </w:tcPr>
          <w:p w14:paraId="6250FA21" w14:textId="792565F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79,38</w:t>
            </w:r>
          </w:p>
        </w:tc>
      </w:tr>
      <w:tr w:rsidR="00E93FC3" w:rsidRPr="00E471F1" w14:paraId="73E7F8D9" w14:textId="77777777" w:rsidTr="008A0888">
        <w:trPr>
          <w:trHeight w:val="20"/>
        </w:trPr>
        <w:tc>
          <w:tcPr>
            <w:tcW w:w="2832" w:type="pct"/>
            <w:tcBorders>
              <w:top w:val="nil"/>
              <w:left w:val="single" w:sz="4" w:space="0" w:color="auto"/>
              <w:bottom w:val="single" w:sz="4" w:space="0" w:color="auto"/>
              <w:right w:val="single" w:sz="4" w:space="0" w:color="auto"/>
            </w:tcBorders>
            <w:vAlign w:val="center"/>
          </w:tcPr>
          <w:p w14:paraId="17D9DDF0"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1C23F1CB"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29FFB5AA" w14:textId="08849F2E"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11,98</w:t>
            </w:r>
          </w:p>
        </w:tc>
        <w:tc>
          <w:tcPr>
            <w:tcW w:w="783" w:type="pct"/>
            <w:tcBorders>
              <w:top w:val="nil"/>
              <w:left w:val="single" w:sz="4" w:space="0" w:color="auto"/>
              <w:bottom w:val="single" w:sz="4" w:space="0" w:color="auto"/>
              <w:right w:val="single" w:sz="4" w:space="0" w:color="auto"/>
            </w:tcBorders>
            <w:vAlign w:val="center"/>
          </w:tcPr>
          <w:p w14:paraId="51E90815" w14:textId="2AC5B8E8"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13,22</w:t>
            </w:r>
          </w:p>
        </w:tc>
      </w:tr>
      <w:tr w:rsidR="00E93FC3" w:rsidRPr="00E471F1" w14:paraId="67DEA1CC" w14:textId="77777777" w:rsidTr="008A0888">
        <w:trPr>
          <w:trHeight w:val="20"/>
        </w:trPr>
        <w:tc>
          <w:tcPr>
            <w:tcW w:w="2832" w:type="pct"/>
            <w:tcBorders>
              <w:top w:val="nil"/>
              <w:left w:val="single" w:sz="4" w:space="0" w:color="auto"/>
              <w:bottom w:val="single" w:sz="4" w:space="0" w:color="auto"/>
              <w:right w:val="single" w:sz="4" w:space="0" w:color="auto"/>
            </w:tcBorders>
            <w:vAlign w:val="center"/>
          </w:tcPr>
          <w:p w14:paraId="25429A44"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0724D8E1"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2BA0EFBB" w14:textId="62DB63E0"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66,16</w:t>
            </w:r>
          </w:p>
        </w:tc>
        <w:tc>
          <w:tcPr>
            <w:tcW w:w="783" w:type="pct"/>
            <w:tcBorders>
              <w:top w:val="nil"/>
              <w:left w:val="single" w:sz="4" w:space="0" w:color="auto"/>
              <w:bottom w:val="single" w:sz="4" w:space="0" w:color="auto"/>
              <w:right w:val="single" w:sz="4" w:space="0" w:color="auto"/>
            </w:tcBorders>
            <w:vAlign w:val="center"/>
          </w:tcPr>
          <w:p w14:paraId="5819910E" w14:textId="7E535FA3"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66,16</w:t>
            </w:r>
          </w:p>
        </w:tc>
      </w:tr>
      <w:tr w:rsidR="00E93FC3" w:rsidRPr="00E471F1" w14:paraId="75FD77F2" w14:textId="77777777" w:rsidTr="008A0888">
        <w:trPr>
          <w:trHeight w:val="20"/>
        </w:trPr>
        <w:tc>
          <w:tcPr>
            <w:tcW w:w="2832" w:type="pct"/>
            <w:vAlign w:val="center"/>
            <w:hideMark/>
          </w:tcPr>
          <w:p w14:paraId="62F1F589"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77656E38"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4" w:type="pct"/>
            <w:tcBorders>
              <w:top w:val="nil"/>
              <w:left w:val="single" w:sz="4" w:space="0" w:color="auto"/>
              <w:bottom w:val="single" w:sz="4" w:space="0" w:color="auto"/>
              <w:right w:val="single" w:sz="4" w:space="0" w:color="auto"/>
            </w:tcBorders>
            <w:vAlign w:val="center"/>
          </w:tcPr>
          <w:p w14:paraId="0942584D" w14:textId="1593831C"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617 601,03</w:t>
            </w:r>
          </w:p>
        </w:tc>
        <w:tc>
          <w:tcPr>
            <w:tcW w:w="783" w:type="pct"/>
            <w:tcBorders>
              <w:top w:val="nil"/>
              <w:left w:val="single" w:sz="4" w:space="0" w:color="auto"/>
              <w:bottom w:val="single" w:sz="4" w:space="0" w:color="auto"/>
              <w:right w:val="single" w:sz="4" w:space="0" w:color="auto"/>
            </w:tcBorders>
            <w:vAlign w:val="center"/>
          </w:tcPr>
          <w:p w14:paraId="5142427C" w14:textId="5F88FBBB"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623 898,87</w:t>
            </w:r>
          </w:p>
        </w:tc>
      </w:tr>
      <w:tr w:rsidR="00E93FC3" w:rsidRPr="00E471F1" w14:paraId="7ADD9B8D" w14:textId="77777777" w:rsidTr="008A0888">
        <w:trPr>
          <w:trHeight w:val="20"/>
        </w:trPr>
        <w:tc>
          <w:tcPr>
            <w:tcW w:w="2832" w:type="pct"/>
            <w:vAlign w:val="center"/>
            <w:hideMark/>
          </w:tcPr>
          <w:p w14:paraId="17EF6425"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55E1A234"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4" w:type="pct"/>
            <w:tcBorders>
              <w:top w:val="nil"/>
              <w:left w:val="single" w:sz="4" w:space="0" w:color="auto"/>
              <w:bottom w:val="single" w:sz="4" w:space="0" w:color="auto"/>
              <w:right w:val="single" w:sz="4" w:space="0" w:color="auto"/>
            </w:tcBorders>
            <w:vAlign w:val="center"/>
          </w:tcPr>
          <w:p w14:paraId="4C1878A9" w14:textId="571990E1"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61D9C814" w14:textId="252E172B"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E93FC3" w:rsidRPr="00E471F1" w14:paraId="3AE4E12E" w14:textId="77777777" w:rsidTr="008A0888">
        <w:trPr>
          <w:trHeight w:val="20"/>
        </w:trPr>
        <w:tc>
          <w:tcPr>
            <w:tcW w:w="2832" w:type="pct"/>
            <w:vAlign w:val="center"/>
            <w:hideMark/>
          </w:tcPr>
          <w:p w14:paraId="22A56CD5" w14:textId="77777777" w:rsidR="00E93FC3" w:rsidRPr="00E471F1" w:rsidRDefault="00E93FC3" w:rsidP="00E93FC3">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3F4CDD8D"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02DC5094" w14:textId="0AD7DB10"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19 337,09</w:t>
            </w:r>
          </w:p>
        </w:tc>
        <w:tc>
          <w:tcPr>
            <w:tcW w:w="783" w:type="pct"/>
            <w:tcBorders>
              <w:top w:val="nil"/>
              <w:left w:val="single" w:sz="4" w:space="0" w:color="auto"/>
              <w:bottom w:val="single" w:sz="4" w:space="0" w:color="auto"/>
              <w:right w:val="single" w:sz="4" w:space="0" w:color="auto"/>
            </w:tcBorders>
            <w:vAlign w:val="center"/>
          </w:tcPr>
          <w:p w14:paraId="590BF5E3" w14:textId="743B851D"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19 534,27</w:t>
            </w:r>
          </w:p>
        </w:tc>
      </w:tr>
      <w:tr w:rsidR="00E93FC3" w:rsidRPr="00E471F1" w14:paraId="7F6810EB" w14:textId="77777777" w:rsidTr="008A0888">
        <w:trPr>
          <w:trHeight w:val="20"/>
        </w:trPr>
        <w:tc>
          <w:tcPr>
            <w:tcW w:w="2832" w:type="pct"/>
            <w:vAlign w:val="center"/>
            <w:hideMark/>
          </w:tcPr>
          <w:p w14:paraId="799F78C6" w14:textId="77777777" w:rsidR="00E93FC3" w:rsidRPr="005A2CCD" w:rsidRDefault="00E93FC3" w:rsidP="00E93FC3">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75E946AD"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114959B4" w14:textId="15FBA7B1"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c>
          <w:tcPr>
            <w:tcW w:w="783" w:type="pct"/>
            <w:tcBorders>
              <w:top w:val="nil"/>
              <w:left w:val="single" w:sz="4" w:space="0" w:color="auto"/>
              <w:bottom w:val="single" w:sz="4" w:space="0" w:color="auto"/>
              <w:right w:val="single" w:sz="4" w:space="0" w:color="auto"/>
            </w:tcBorders>
            <w:vAlign w:val="center"/>
          </w:tcPr>
          <w:p w14:paraId="460315CC" w14:textId="2A6EA817"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r>
      <w:tr w:rsidR="00E93FC3" w:rsidRPr="00E471F1" w14:paraId="3ADA4FF5" w14:textId="77777777" w:rsidTr="008A0888">
        <w:trPr>
          <w:trHeight w:val="20"/>
        </w:trPr>
        <w:tc>
          <w:tcPr>
            <w:tcW w:w="2832" w:type="pct"/>
            <w:vAlign w:val="center"/>
            <w:hideMark/>
          </w:tcPr>
          <w:p w14:paraId="565DF118" w14:textId="4B3C263A" w:rsidR="00E93FC3" w:rsidRPr="00E471F1" w:rsidRDefault="001511F3" w:rsidP="00E93FC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lastRenderedPageBreak/>
              <w:t xml:space="preserve"> </w:t>
            </w:r>
            <w:r w:rsidR="00E93FC3" w:rsidRPr="00E471F1">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 xml:space="preserve"> </w:t>
            </w:r>
            <w:r w:rsidR="00E93FC3" w:rsidRPr="00E471F1">
              <w:rPr>
                <w:rFonts w:ascii="Arial" w:eastAsia="Times New Roman" w:hAnsi="Arial" w:cs="Arial"/>
                <w:color w:val="000000"/>
                <w:sz w:val="18"/>
                <w:szCs w:val="18"/>
                <w:lang w:eastAsia="ru-RU"/>
              </w:rPr>
              <w:t>Расходы на оплату труда</w:t>
            </w:r>
          </w:p>
        </w:tc>
        <w:tc>
          <w:tcPr>
            <w:tcW w:w="601" w:type="pct"/>
            <w:vAlign w:val="center"/>
            <w:hideMark/>
          </w:tcPr>
          <w:p w14:paraId="6CF70AF2"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5C6BCEF6" w14:textId="725CF196"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c>
          <w:tcPr>
            <w:tcW w:w="783" w:type="pct"/>
            <w:tcBorders>
              <w:top w:val="nil"/>
              <w:left w:val="single" w:sz="4" w:space="0" w:color="auto"/>
              <w:bottom w:val="single" w:sz="4" w:space="0" w:color="auto"/>
              <w:right w:val="single" w:sz="4" w:space="0" w:color="auto"/>
            </w:tcBorders>
            <w:vAlign w:val="center"/>
          </w:tcPr>
          <w:p w14:paraId="2EEFA6AF" w14:textId="72334C40"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r>
      <w:tr w:rsidR="00E93FC3" w:rsidRPr="00E471F1" w14:paraId="740B16EF" w14:textId="77777777" w:rsidTr="008A0888">
        <w:trPr>
          <w:trHeight w:val="20"/>
        </w:trPr>
        <w:tc>
          <w:tcPr>
            <w:tcW w:w="2832" w:type="pct"/>
            <w:vAlign w:val="center"/>
            <w:hideMark/>
          </w:tcPr>
          <w:p w14:paraId="643A2F50" w14:textId="7AA6BEB7" w:rsidR="00E93FC3" w:rsidRPr="00E471F1" w:rsidRDefault="001511F3" w:rsidP="00E93FC3">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 xml:space="preserve"> </w:t>
            </w:r>
            <w:r w:rsidR="00E93FC3" w:rsidRPr="00E471F1">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 xml:space="preserve"> </w:t>
            </w:r>
            <w:r w:rsidR="00E93FC3" w:rsidRPr="00E471F1">
              <w:rPr>
                <w:rFonts w:ascii="Arial" w:eastAsia="Times New Roman" w:hAnsi="Arial" w:cs="Arial"/>
                <w:color w:val="000000"/>
                <w:sz w:val="18"/>
                <w:szCs w:val="18"/>
                <w:lang w:eastAsia="ru-RU"/>
              </w:rPr>
              <w:t>Расходы на страховые взносы</w:t>
            </w:r>
          </w:p>
        </w:tc>
        <w:tc>
          <w:tcPr>
            <w:tcW w:w="601" w:type="pct"/>
            <w:vAlign w:val="center"/>
            <w:hideMark/>
          </w:tcPr>
          <w:p w14:paraId="2735EA94" w14:textId="77777777" w:rsidR="00E93FC3" w:rsidRPr="00E471F1" w:rsidRDefault="00E93FC3" w:rsidP="00E93FC3">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5A74F36D" w14:textId="72AD01D9"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c>
          <w:tcPr>
            <w:tcW w:w="783" w:type="pct"/>
            <w:tcBorders>
              <w:top w:val="nil"/>
              <w:left w:val="single" w:sz="4" w:space="0" w:color="auto"/>
              <w:bottom w:val="single" w:sz="4" w:space="0" w:color="auto"/>
              <w:right w:val="single" w:sz="4" w:space="0" w:color="auto"/>
            </w:tcBorders>
            <w:vAlign w:val="center"/>
          </w:tcPr>
          <w:p w14:paraId="53AB7743" w14:textId="3501218C" w:rsidR="00E93FC3" w:rsidRPr="00E471F1" w:rsidRDefault="00E93FC3" w:rsidP="00E93FC3">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r>
    </w:tbl>
    <w:p w14:paraId="7A4A8B06" w14:textId="77777777" w:rsidR="00E93FC3" w:rsidRDefault="00E93FC3" w:rsidP="00714199">
      <w:pPr>
        <w:pStyle w:val="affff1"/>
      </w:pPr>
    </w:p>
    <w:p w14:paraId="135497DB" w14:textId="440484DE" w:rsidR="00E93FC3" w:rsidRPr="008252D2" w:rsidRDefault="00E93FC3" w:rsidP="00E93FC3">
      <w:pPr>
        <w:pStyle w:val="afff4"/>
        <w:keepNext/>
        <w:spacing w:after="0"/>
        <w:rPr>
          <w:rFonts w:ascii="Arial" w:hAnsi="Arial" w:cs="Arial"/>
        </w:rPr>
      </w:pPr>
      <w:r w:rsidRPr="008252D2">
        <w:rPr>
          <w:rFonts w:ascii="Arial" w:hAnsi="Arial" w:cs="Arial"/>
        </w:rPr>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16</w:t>
      </w:r>
      <w:r w:rsidRPr="008252D2">
        <w:rPr>
          <w:rFonts w:ascii="Arial" w:hAnsi="Arial" w:cs="Arial"/>
        </w:rPr>
        <w:fldChar w:fldCharType="end"/>
      </w:r>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w:t>
      </w:r>
      <w:r>
        <w:rPr>
          <w:rFonts w:ascii="Arial" w:hAnsi="Arial" w:cs="Arial"/>
        </w:rPr>
        <w:t>котельной ВК-1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9"/>
        <w:gridCol w:w="1750"/>
        <w:gridCol w:w="2283"/>
        <w:gridCol w:w="2280"/>
      </w:tblGrid>
      <w:tr w:rsidR="00E93FC3" w:rsidRPr="00E471F1" w14:paraId="6DEFC376" w14:textId="77777777" w:rsidTr="008A0888">
        <w:trPr>
          <w:trHeight w:val="20"/>
          <w:tblHeader/>
        </w:trPr>
        <w:tc>
          <w:tcPr>
            <w:tcW w:w="2832" w:type="pct"/>
            <w:shd w:val="clear" w:color="000000" w:fill="F2F2F2"/>
            <w:vAlign w:val="center"/>
            <w:hideMark/>
          </w:tcPr>
          <w:p w14:paraId="2F526D86" w14:textId="77777777" w:rsidR="00E93FC3" w:rsidRPr="00E471F1" w:rsidRDefault="00E93FC3" w:rsidP="008A0888">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084073AB" w14:textId="77777777" w:rsidR="00E93FC3" w:rsidRPr="00E471F1" w:rsidRDefault="00E93FC3" w:rsidP="008A0888">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4" w:type="pct"/>
            <w:shd w:val="clear" w:color="000000" w:fill="F2F2F2"/>
            <w:vAlign w:val="center"/>
          </w:tcPr>
          <w:p w14:paraId="2BA20D43" w14:textId="65DA8A64" w:rsidR="00E93FC3" w:rsidRPr="00E471F1"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E93FC3" w:rsidRPr="005A2CCD">
              <w:rPr>
                <w:rFonts w:ascii="Arial" w:eastAsia="Times New Roman" w:hAnsi="Arial" w:cs="Arial"/>
                <w:b/>
                <w:bCs/>
                <w:color w:val="000000"/>
                <w:sz w:val="18"/>
                <w:szCs w:val="18"/>
                <w:lang w:eastAsia="ru-RU"/>
              </w:rPr>
              <w:t xml:space="preserve"> 1 (децентрализация)</w:t>
            </w:r>
          </w:p>
        </w:tc>
        <w:tc>
          <w:tcPr>
            <w:tcW w:w="783" w:type="pct"/>
            <w:shd w:val="clear" w:color="000000" w:fill="F2F2F2"/>
            <w:vAlign w:val="center"/>
          </w:tcPr>
          <w:p w14:paraId="02E38847" w14:textId="1A8EDADB" w:rsidR="00E93FC3" w:rsidRPr="00E471F1"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E93FC3" w:rsidRPr="008252D2">
              <w:rPr>
                <w:rFonts w:ascii="Arial" w:eastAsia="Times New Roman" w:hAnsi="Arial" w:cs="Arial"/>
                <w:b/>
                <w:bCs/>
                <w:color w:val="000000"/>
                <w:sz w:val="18"/>
                <w:szCs w:val="18"/>
                <w:lang w:eastAsia="ru-RU"/>
              </w:rPr>
              <w:t xml:space="preserve"> 2 (работа источников на единую сеть)</w:t>
            </w:r>
          </w:p>
        </w:tc>
      </w:tr>
      <w:tr w:rsidR="001B11C4" w:rsidRPr="00E471F1" w14:paraId="08DBD51A" w14:textId="77777777" w:rsidTr="008A0888">
        <w:trPr>
          <w:trHeight w:val="20"/>
        </w:trPr>
        <w:tc>
          <w:tcPr>
            <w:tcW w:w="2832" w:type="pct"/>
            <w:vAlign w:val="center"/>
            <w:hideMark/>
          </w:tcPr>
          <w:p w14:paraId="222A8480"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5429EC01"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single" w:sz="4" w:space="0" w:color="auto"/>
              <w:left w:val="single" w:sz="4" w:space="0" w:color="auto"/>
              <w:bottom w:val="single" w:sz="4" w:space="0" w:color="auto"/>
              <w:right w:val="single" w:sz="4" w:space="0" w:color="auto"/>
            </w:tcBorders>
            <w:vAlign w:val="center"/>
          </w:tcPr>
          <w:p w14:paraId="674FC378" w14:textId="315C173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100,00</w:t>
            </w:r>
          </w:p>
        </w:tc>
        <w:tc>
          <w:tcPr>
            <w:tcW w:w="783" w:type="pct"/>
            <w:tcBorders>
              <w:top w:val="single" w:sz="4" w:space="0" w:color="auto"/>
              <w:left w:val="single" w:sz="4" w:space="0" w:color="auto"/>
              <w:bottom w:val="single" w:sz="4" w:space="0" w:color="auto"/>
              <w:right w:val="single" w:sz="4" w:space="0" w:color="auto"/>
            </w:tcBorders>
            <w:vAlign w:val="center"/>
          </w:tcPr>
          <w:p w14:paraId="7A0ABC04" w14:textId="6C9806F5"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100,00</w:t>
            </w:r>
          </w:p>
        </w:tc>
      </w:tr>
      <w:tr w:rsidR="001B11C4" w:rsidRPr="00E471F1" w14:paraId="374DB1E2" w14:textId="77777777" w:rsidTr="008A0888">
        <w:trPr>
          <w:trHeight w:val="20"/>
        </w:trPr>
        <w:tc>
          <w:tcPr>
            <w:tcW w:w="2832" w:type="pct"/>
            <w:vAlign w:val="center"/>
            <w:hideMark/>
          </w:tcPr>
          <w:p w14:paraId="748AEC6E"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109D3BB0"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7B078EFF" w14:textId="34F36E66"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6C05D873" w14:textId="1F4FD32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1B11C4" w:rsidRPr="00E471F1" w14:paraId="4B836E5D" w14:textId="77777777" w:rsidTr="008A0888">
        <w:trPr>
          <w:trHeight w:val="20"/>
        </w:trPr>
        <w:tc>
          <w:tcPr>
            <w:tcW w:w="2832" w:type="pct"/>
            <w:vAlign w:val="center"/>
            <w:hideMark/>
          </w:tcPr>
          <w:p w14:paraId="3AADF98D"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3F4B76E1"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4D1C7BB7" w14:textId="79DF1B9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100,00</w:t>
            </w:r>
          </w:p>
        </w:tc>
        <w:tc>
          <w:tcPr>
            <w:tcW w:w="783" w:type="pct"/>
            <w:tcBorders>
              <w:top w:val="nil"/>
              <w:left w:val="single" w:sz="4" w:space="0" w:color="auto"/>
              <w:bottom w:val="single" w:sz="4" w:space="0" w:color="auto"/>
              <w:right w:val="single" w:sz="4" w:space="0" w:color="auto"/>
            </w:tcBorders>
            <w:vAlign w:val="center"/>
          </w:tcPr>
          <w:p w14:paraId="58C2FD7C" w14:textId="5464333E"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100,00</w:t>
            </w:r>
          </w:p>
        </w:tc>
      </w:tr>
      <w:tr w:rsidR="001B11C4" w:rsidRPr="00E471F1" w14:paraId="719F6E16" w14:textId="77777777" w:rsidTr="008A0888">
        <w:trPr>
          <w:trHeight w:val="20"/>
        </w:trPr>
        <w:tc>
          <w:tcPr>
            <w:tcW w:w="2832" w:type="pct"/>
            <w:vAlign w:val="center"/>
            <w:hideMark/>
          </w:tcPr>
          <w:p w14:paraId="0C2DCA58"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53B83C4D"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5DEE47DD" w14:textId="7F325634"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1,88</w:t>
            </w:r>
          </w:p>
        </w:tc>
        <w:tc>
          <w:tcPr>
            <w:tcW w:w="783" w:type="pct"/>
            <w:tcBorders>
              <w:top w:val="nil"/>
              <w:left w:val="single" w:sz="4" w:space="0" w:color="auto"/>
              <w:bottom w:val="single" w:sz="4" w:space="0" w:color="auto"/>
              <w:right w:val="single" w:sz="4" w:space="0" w:color="auto"/>
            </w:tcBorders>
            <w:vAlign w:val="center"/>
          </w:tcPr>
          <w:p w14:paraId="1947C6B9" w14:textId="230EB495"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1,88</w:t>
            </w:r>
          </w:p>
        </w:tc>
      </w:tr>
      <w:tr w:rsidR="001B11C4" w:rsidRPr="00E471F1" w14:paraId="692F6DFC" w14:textId="77777777" w:rsidTr="008A0888">
        <w:trPr>
          <w:trHeight w:val="20"/>
        </w:trPr>
        <w:tc>
          <w:tcPr>
            <w:tcW w:w="2832" w:type="pct"/>
            <w:vMerge w:val="restart"/>
            <w:vAlign w:val="center"/>
            <w:hideMark/>
          </w:tcPr>
          <w:p w14:paraId="0C4F3BC1"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56B41508"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5597BD67" w14:textId="49220DE3"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1,83</w:t>
            </w:r>
          </w:p>
        </w:tc>
        <w:tc>
          <w:tcPr>
            <w:tcW w:w="783" w:type="pct"/>
            <w:tcBorders>
              <w:top w:val="nil"/>
              <w:left w:val="single" w:sz="4" w:space="0" w:color="auto"/>
              <w:bottom w:val="single" w:sz="4" w:space="0" w:color="auto"/>
              <w:right w:val="single" w:sz="4" w:space="0" w:color="auto"/>
            </w:tcBorders>
            <w:vAlign w:val="center"/>
          </w:tcPr>
          <w:p w14:paraId="394A0F08" w14:textId="0632708E"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1,91</w:t>
            </w:r>
          </w:p>
        </w:tc>
      </w:tr>
      <w:tr w:rsidR="001B11C4" w:rsidRPr="00E471F1" w14:paraId="6C4E6BDF" w14:textId="77777777" w:rsidTr="008A0888">
        <w:trPr>
          <w:trHeight w:val="20"/>
        </w:trPr>
        <w:tc>
          <w:tcPr>
            <w:tcW w:w="2832" w:type="pct"/>
            <w:vMerge/>
            <w:vAlign w:val="center"/>
            <w:hideMark/>
          </w:tcPr>
          <w:p w14:paraId="5B9B52B5" w14:textId="77777777" w:rsidR="001B11C4" w:rsidRPr="00E471F1" w:rsidRDefault="001B11C4" w:rsidP="001B11C4">
            <w:pPr>
              <w:spacing w:after="0" w:line="240" w:lineRule="auto"/>
              <w:rPr>
                <w:rFonts w:ascii="Arial" w:eastAsia="Times New Roman" w:hAnsi="Arial" w:cs="Arial"/>
                <w:color w:val="000000"/>
                <w:sz w:val="18"/>
                <w:szCs w:val="18"/>
                <w:lang w:eastAsia="ru-RU"/>
              </w:rPr>
            </w:pPr>
          </w:p>
        </w:tc>
        <w:tc>
          <w:tcPr>
            <w:tcW w:w="601" w:type="pct"/>
            <w:vAlign w:val="center"/>
            <w:hideMark/>
          </w:tcPr>
          <w:p w14:paraId="70C0D4C0"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30AEB247" w14:textId="3A7BA730"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2,50%</w:t>
            </w:r>
          </w:p>
        </w:tc>
        <w:tc>
          <w:tcPr>
            <w:tcW w:w="783" w:type="pct"/>
            <w:tcBorders>
              <w:top w:val="nil"/>
              <w:left w:val="single" w:sz="4" w:space="0" w:color="auto"/>
              <w:bottom w:val="single" w:sz="4" w:space="0" w:color="auto"/>
              <w:right w:val="single" w:sz="4" w:space="0" w:color="auto"/>
            </w:tcBorders>
            <w:vAlign w:val="center"/>
          </w:tcPr>
          <w:p w14:paraId="38FA1041" w14:textId="5814A272"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2,60%</w:t>
            </w:r>
          </w:p>
        </w:tc>
      </w:tr>
      <w:tr w:rsidR="001B11C4" w:rsidRPr="00E471F1" w14:paraId="2DA0A714" w14:textId="77777777" w:rsidTr="008A0888">
        <w:trPr>
          <w:trHeight w:val="20"/>
        </w:trPr>
        <w:tc>
          <w:tcPr>
            <w:tcW w:w="2832" w:type="pct"/>
            <w:vAlign w:val="center"/>
            <w:hideMark/>
          </w:tcPr>
          <w:p w14:paraId="178D372F"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1F8AD294"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2BBD3CB4" w14:textId="34C9C19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73,36</w:t>
            </w:r>
          </w:p>
        </w:tc>
        <w:tc>
          <w:tcPr>
            <w:tcW w:w="783" w:type="pct"/>
            <w:tcBorders>
              <w:top w:val="nil"/>
              <w:left w:val="single" w:sz="4" w:space="0" w:color="auto"/>
              <w:bottom w:val="single" w:sz="4" w:space="0" w:color="auto"/>
              <w:right w:val="single" w:sz="4" w:space="0" w:color="auto"/>
            </w:tcBorders>
            <w:vAlign w:val="center"/>
          </w:tcPr>
          <w:p w14:paraId="15CE7D11" w14:textId="2AA8C55C"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73,36</w:t>
            </w:r>
          </w:p>
        </w:tc>
      </w:tr>
      <w:tr w:rsidR="001B11C4" w:rsidRPr="00E471F1" w14:paraId="2F113E94" w14:textId="77777777" w:rsidTr="008A0888">
        <w:trPr>
          <w:trHeight w:val="20"/>
        </w:trPr>
        <w:tc>
          <w:tcPr>
            <w:tcW w:w="2832" w:type="pct"/>
            <w:vAlign w:val="center"/>
            <w:hideMark/>
          </w:tcPr>
          <w:p w14:paraId="0736830F" w14:textId="77777777" w:rsidR="001B11C4" w:rsidRPr="00E471F1" w:rsidRDefault="001B11C4" w:rsidP="001B11C4">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514E934A"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4E756A9A" w14:textId="3B149FF0"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41,71</w:t>
            </w:r>
          </w:p>
        </w:tc>
        <w:tc>
          <w:tcPr>
            <w:tcW w:w="783" w:type="pct"/>
            <w:tcBorders>
              <w:top w:val="nil"/>
              <w:left w:val="single" w:sz="4" w:space="0" w:color="auto"/>
              <w:bottom w:val="single" w:sz="4" w:space="0" w:color="auto"/>
              <w:right w:val="single" w:sz="4" w:space="0" w:color="auto"/>
            </w:tcBorders>
            <w:vAlign w:val="center"/>
          </w:tcPr>
          <w:p w14:paraId="0987854B" w14:textId="27A81B03"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41,71</w:t>
            </w:r>
          </w:p>
        </w:tc>
      </w:tr>
      <w:tr w:rsidR="001B11C4" w:rsidRPr="00E471F1" w14:paraId="6090AF34" w14:textId="77777777" w:rsidTr="008A0888">
        <w:trPr>
          <w:trHeight w:val="20"/>
        </w:trPr>
        <w:tc>
          <w:tcPr>
            <w:tcW w:w="2832" w:type="pct"/>
            <w:vAlign w:val="center"/>
            <w:hideMark/>
          </w:tcPr>
          <w:p w14:paraId="439A6D50" w14:textId="77777777" w:rsidR="001B11C4" w:rsidRPr="00E471F1" w:rsidRDefault="001B11C4" w:rsidP="001B11C4">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16605CB9"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09D1E3B3" w14:textId="21488B1D"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18,12</w:t>
            </w:r>
          </w:p>
        </w:tc>
        <w:tc>
          <w:tcPr>
            <w:tcW w:w="783" w:type="pct"/>
            <w:tcBorders>
              <w:top w:val="nil"/>
              <w:left w:val="single" w:sz="4" w:space="0" w:color="auto"/>
              <w:bottom w:val="single" w:sz="4" w:space="0" w:color="auto"/>
              <w:right w:val="single" w:sz="4" w:space="0" w:color="auto"/>
            </w:tcBorders>
            <w:vAlign w:val="center"/>
          </w:tcPr>
          <w:p w14:paraId="5419103C" w14:textId="77210B9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18,12</w:t>
            </w:r>
          </w:p>
        </w:tc>
      </w:tr>
      <w:tr w:rsidR="001B11C4" w:rsidRPr="00E471F1" w14:paraId="62854075" w14:textId="77777777" w:rsidTr="008A0888">
        <w:trPr>
          <w:trHeight w:val="20"/>
        </w:trPr>
        <w:tc>
          <w:tcPr>
            <w:tcW w:w="2832" w:type="pct"/>
            <w:vAlign w:val="center"/>
            <w:hideMark/>
          </w:tcPr>
          <w:p w14:paraId="299E3CD4" w14:textId="77777777" w:rsidR="001B11C4" w:rsidRPr="00E471F1" w:rsidRDefault="001B11C4" w:rsidP="001B11C4">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369049D0"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586C7E43" w14:textId="770D919A"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13,53</w:t>
            </w:r>
          </w:p>
        </w:tc>
        <w:tc>
          <w:tcPr>
            <w:tcW w:w="783" w:type="pct"/>
            <w:tcBorders>
              <w:top w:val="nil"/>
              <w:left w:val="single" w:sz="4" w:space="0" w:color="auto"/>
              <w:bottom w:val="single" w:sz="4" w:space="0" w:color="auto"/>
              <w:right w:val="single" w:sz="4" w:space="0" w:color="auto"/>
            </w:tcBorders>
            <w:vAlign w:val="center"/>
          </w:tcPr>
          <w:p w14:paraId="5534B80A" w14:textId="49C6A753"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13,53</w:t>
            </w:r>
          </w:p>
        </w:tc>
      </w:tr>
      <w:tr w:rsidR="001B11C4" w:rsidRPr="00E471F1" w14:paraId="4C21E350" w14:textId="77777777" w:rsidTr="008A0888">
        <w:trPr>
          <w:trHeight w:val="20"/>
        </w:trPr>
        <w:tc>
          <w:tcPr>
            <w:tcW w:w="2832" w:type="pct"/>
            <w:vAlign w:val="center"/>
            <w:hideMark/>
          </w:tcPr>
          <w:p w14:paraId="2D06A6C4"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w:t>
            </w:r>
          </w:p>
        </w:tc>
        <w:tc>
          <w:tcPr>
            <w:tcW w:w="601" w:type="pct"/>
            <w:vAlign w:val="center"/>
            <w:hideMark/>
          </w:tcPr>
          <w:p w14:paraId="73387402"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single" w:sz="4" w:space="0" w:color="auto"/>
              <w:left w:val="single" w:sz="4" w:space="0" w:color="auto"/>
              <w:bottom w:val="single" w:sz="4" w:space="0" w:color="auto"/>
              <w:right w:val="single" w:sz="4" w:space="0" w:color="auto"/>
            </w:tcBorders>
            <w:vAlign w:val="center"/>
          </w:tcPr>
          <w:p w14:paraId="57C76384" w14:textId="495C90F2"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22,93</w:t>
            </w:r>
          </w:p>
        </w:tc>
        <w:tc>
          <w:tcPr>
            <w:tcW w:w="783" w:type="pct"/>
            <w:tcBorders>
              <w:top w:val="single" w:sz="4" w:space="0" w:color="auto"/>
              <w:left w:val="single" w:sz="4" w:space="0" w:color="auto"/>
              <w:bottom w:val="single" w:sz="4" w:space="0" w:color="auto"/>
              <w:right w:val="single" w:sz="4" w:space="0" w:color="auto"/>
            </w:tcBorders>
            <w:vAlign w:val="center"/>
          </w:tcPr>
          <w:p w14:paraId="1741A349" w14:textId="56767805"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22,86</w:t>
            </w:r>
          </w:p>
        </w:tc>
      </w:tr>
      <w:tr w:rsidR="001B11C4" w:rsidRPr="00E471F1" w14:paraId="322FF9B2" w14:textId="77777777" w:rsidTr="008A0888">
        <w:trPr>
          <w:trHeight w:val="20"/>
        </w:trPr>
        <w:tc>
          <w:tcPr>
            <w:tcW w:w="2832" w:type="pct"/>
            <w:vAlign w:val="center"/>
            <w:hideMark/>
          </w:tcPr>
          <w:p w14:paraId="4B1A4BF4"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4AE0ABF4"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28318117" w14:textId="7F3164AF"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50,00</w:t>
            </w:r>
          </w:p>
        </w:tc>
        <w:tc>
          <w:tcPr>
            <w:tcW w:w="783" w:type="pct"/>
            <w:tcBorders>
              <w:top w:val="nil"/>
              <w:left w:val="single" w:sz="4" w:space="0" w:color="auto"/>
              <w:bottom w:val="single" w:sz="4" w:space="0" w:color="auto"/>
              <w:right w:val="single" w:sz="4" w:space="0" w:color="auto"/>
            </w:tcBorders>
            <w:vAlign w:val="center"/>
          </w:tcPr>
          <w:p w14:paraId="0E3213D8" w14:textId="19E72C90"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50,00</w:t>
            </w:r>
          </w:p>
        </w:tc>
      </w:tr>
      <w:tr w:rsidR="001B11C4" w:rsidRPr="00E471F1" w14:paraId="775B0BF1" w14:textId="77777777" w:rsidTr="008A0888">
        <w:trPr>
          <w:trHeight w:val="20"/>
        </w:trPr>
        <w:tc>
          <w:tcPr>
            <w:tcW w:w="2832" w:type="pct"/>
            <w:vAlign w:val="center"/>
            <w:hideMark/>
          </w:tcPr>
          <w:p w14:paraId="758AEC4A"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6D97CFC9"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740B4A6D" w14:textId="24F0866F"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39,11</w:t>
            </w:r>
          </w:p>
        </w:tc>
        <w:tc>
          <w:tcPr>
            <w:tcW w:w="783" w:type="pct"/>
            <w:tcBorders>
              <w:top w:val="nil"/>
              <w:left w:val="single" w:sz="4" w:space="0" w:color="auto"/>
              <w:bottom w:val="single" w:sz="4" w:space="0" w:color="auto"/>
              <w:right w:val="single" w:sz="4" w:space="0" w:color="auto"/>
            </w:tcBorders>
            <w:vAlign w:val="center"/>
          </w:tcPr>
          <w:p w14:paraId="703333E7" w14:textId="54A5547F"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39,17</w:t>
            </w:r>
          </w:p>
        </w:tc>
      </w:tr>
      <w:tr w:rsidR="001B11C4" w:rsidRPr="00E471F1" w14:paraId="580DD79A" w14:textId="77777777" w:rsidTr="008A0888">
        <w:trPr>
          <w:trHeight w:val="20"/>
        </w:trPr>
        <w:tc>
          <w:tcPr>
            <w:tcW w:w="2832" w:type="pct"/>
            <w:vAlign w:val="center"/>
            <w:hideMark/>
          </w:tcPr>
          <w:p w14:paraId="7AE61375"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678579E5"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06A232EB" w14:textId="3A6229B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10,89</w:t>
            </w:r>
          </w:p>
        </w:tc>
        <w:tc>
          <w:tcPr>
            <w:tcW w:w="783" w:type="pct"/>
            <w:tcBorders>
              <w:top w:val="nil"/>
              <w:left w:val="single" w:sz="4" w:space="0" w:color="auto"/>
              <w:bottom w:val="single" w:sz="4" w:space="0" w:color="auto"/>
              <w:right w:val="single" w:sz="4" w:space="0" w:color="auto"/>
            </w:tcBorders>
            <w:vAlign w:val="center"/>
          </w:tcPr>
          <w:p w14:paraId="178803FE" w14:textId="65A7713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10,83</w:t>
            </w:r>
          </w:p>
        </w:tc>
      </w:tr>
      <w:tr w:rsidR="001B11C4" w:rsidRPr="00E471F1" w14:paraId="1C8D7EB0" w14:textId="77777777" w:rsidTr="008A0888">
        <w:trPr>
          <w:trHeight w:val="20"/>
        </w:trPr>
        <w:tc>
          <w:tcPr>
            <w:tcW w:w="2832" w:type="pct"/>
            <w:vAlign w:val="center"/>
            <w:hideMark/>
          </w:tcPr>
          <w:p w14:paraId="26150EDB" w14:textId="77777777" w:rsidR="001B11C4" w:rsidRPr="00E471F1" w:rsidRDefault="001B11C4" w:rsidP="001B11C4">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10E7AE38" w14:textId="77777777" w:rsidR="001B11C4" w:rsidRPr="00E471F1" w:rsidRDefault="001B11C4" w:rsidP="001B11C4">
            <w:pPr>
              <w:spacing w:after="0" w:line="240" w:lineRule="auto"/>
              <w:jc w:val="center"/>
              <w:rPr>
                <w:rFonts w:ascii="Arial" w:eastAsia="Times New Roman" w:hAnsi="Arial" w:cs="Arial"/>
                <w:b/>
                <w:bCs/>
                <w:color w:val="000000"/>
                <w:sz w:val="18"/>
                <w:szCs w:val="18"/>
                <w:lang w:eastAsia="ru-RU"/>
              </w:rPr>
            </w:pPr>
          </w:p>
        </w:tc>
        <w:tc>
          <w:tcPr>
            <w:tcW w:w="784" w:type="pct"/>
            <w:tcBorders>
              <w:top w:val="nil"/>
              <w:left w:val="nil"/>
              <w:bottom w:val="nil"/>
              <w:right w:val="nil"/>
            </w:tcBorders>
            <w:vAlign w:val="bottom"/>
          </w:tcPr>
          <w:p w14:paraId="231358D6" w14:textId="77777777" w:rsidR="001B11C4" w:rsidRPr="00E471F1" w:rsidRDefault="001B11C4" w:rsidP="001B11C4">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3843CFF3" w14:textId="77777777" w:rsidR="001B11C4" w:rsidRPr="00E471F1" w:rsidRDefault="001B11C4" w:rsidP="001B11C4">
            <w:pPr>
              <w:spacing w:after="0" w:line="240" w:lineRule="auto"/>
              <w:rPr>
                <w:rFonts w:ascii="Times New Roman" w:eastAsia="Times New Roman" w:hAnsi="Times New Roman" w:cs="Times New Roman"/>
                <w:sz w:val="20"/>
                <w:szCs w:val="20"/>
                <w:lang w:eastAsia="ru-RU"/>
              </w:rPr>
            </w:pPr>
          </w:p>
        </w:tc>
      </w:tr>
      <w:tr w:rsidR="008471B7" w:rsidRPr="00E471F1" w14:paraId="31167D1C" w14:textId="77777777" w:rsidTr="008A0888">
        <w:trPr>
          <w:trHeight w:val="20"/>
        </w:trPr>
        <w:tc>
          <w:tcPr>
            <w:tcW w:w="2832" w:type="pct"/>
            <w:vAlign w:val="center"/>
            <w:hideMark/>
          </w:tcPr>
          <w:p w14:paraId="7B41DE81"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29020063"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single" w:sz="4" w:space="0" w:color="auto"/>
              <w:left w:val="single" w:sz="4" w:space="0" w:color="auto"/>
              <w:bottom w:val="single" w:sz="4" w:space="0" w:color="auto"/>
              <w:right w:val="single" w:sz="4" w:space="0" w:color="auto"/>
            </w:tcBorders>
            <w:vAlign w:val="center"/>
          </w:tcPr>
          <w:p w14:paraId="4CD5A3D1" w14:textId="1B47E3D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122,98</w:t>
            </w:r>
          </w:p>
        </w:tc>
        <w:tc>
          <w:tcPr>
            <w:tcW w:w="783" w:type="pct"/>
            <w:tcBorders>
              <w:top w:val="single" w:sz="4" w:space="0" w:color="auto"/>
              <w:left w:val="single" w:sz="4" w:space="0" w:color="auto"/>
              <w:bottom w:val="single" w:sz="4" w:space="0" w:color="auto"/>
              <w:right w:val="single" w:sz="4" w:space="0" w:color="auto"/>
            </w:tcBorders>
            <w:vAlign w:val="center"/>
          </w:tcPr>
          <w:p w14:paraId="3AFA5833" w14:textId="3D8F98CE"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123,32</w:t>
            </w:r>
          </w:p>
        </w:tc>
      </w:tr>
      <w:tr w:rsidR="008471B7" w:rsidRPr="00E471F1" w14:paraId="13EC17B0" w14:textId="77777777" w:rsidTr="008A0888">
        <w:trPr>
          <w:trHeight w:val="20"/>
        </w:trPr>
        <w:tc>
          <w:tcPr>
            <w:tcW w:w="2832" w:type="pct"/>
            <w:vAlign w:val="center"/>
            <w:hideMark/>
          </w:tcPr>
          <w:p w14:paraId="46CA7A2E"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60BE1CD6"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78652DAF" w14:textId="7B70D892"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3,00</w:t>
            </w:r>
          </w:p>
        </w:tc>
        <w:tc>
          <w:tcPr>
            <w:tcW w:w="783" w:type="pct"/>
            <w:tcBorders>
              <w:top w:val="nil"/>
              <w:left w:val="single" w:sz="4" w:space="0" w:color="auto"/>
              <w:bottom w:val="single" w:sz="4" w:space="0" w:color="auto"/>
              <w:right w:val="single" w:sz="4" w:space="0" w:color="auto"/>
            </w:tcBorders>
            <w:vAlign w:val="center"/>
          </w:tcPr>
          <w:p w14:paraId="5C967AA6" w14:textId="37B6AC61"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3,01</w:t>
            </w:r>
          </w:p>
        </w:tc>
      </w:tr>
      <w:tr w:rsidR="008471B7" w:rsidRPr="00E471F1" w14:paraId="5B789ED9" w14:textId="77777777" w:rsidTr="008A0888">
        <w:trPr>
          <w:trHeight w:val="20"/>
        </w:trPr>
        <w:tc>
          <w:tcPr>
            <w:tcW w:w="2832" w:type="pct"/>
            <w:vAlign w:val="center"/>
            <w:hideMark/>
          </w:tcPr>
          <w:p w14:paraId="63556532"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5E181A16"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5DAD9F8C" w14:textId="081107A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119,98</w:t>
            </w:r>
          </w:p>
        </w:tc>
        <w:tc>
          <w:tcPr>
            <w:tcW w:w="783" w:type="pct"/>
            <w:tcBorders>
              <w:top w:val="nil"/>
              <w:left w:val="single" w:sz="4" w:space="0" w:color="auto"/>
              <w:bottom w:val="single" w:sz="4" w:space="0" w:color="auto"/>
              <w:right w:val="single" w:sz="4" w:space="0" w:color="auto"/>
            </w:tcBorders>
            <w:vAlign w:val="center"/>
          </w:tcPr>
          <w:p w14:paraId="68CEAABA" w14:textId="70ED78AA"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120,31</w:t>
            </w:r>
          </w:p>
        </w:tc>
      </w:tr>
      <w:tr w:rsidR="008471B7" w:rsidRPr="00E471F1" w14:paraId="55D9CFE7" w14:textId="77777777" w:rsidTr="008A0888">
        <w:trPr>
          <w:trHeight w:val="20"/>
        </w:trPr>
        <w:tc>
          <w:tcPr>
            <w:tcW w:w="2832" w:type="pct"/>
            <w:vAlign w:val="center"/>
            <w:hideMark/>
          </w:tcPr>
          <w:p w14:paraId="3D72DFA5"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7AFA9D98"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7B7CDC8E" w14:textId="2DDEBCCD"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19,71</w:t>
            </w:r>
          </w:p>
        </w:tc>
        <w:tc>
          <w:tcPr>
            <w:tcW w:w="783" w:type="pct"/>
            <w:tcBorders>
              <w:top w:val="nil"/>
              <w:left w:val="single" w:sz="4" w:space="0" w:color="auto"/>
              <w:bottom w:val="single" w:sz="4" w:space="0" w:color="auto"/>
              <w:right w:val="single" w:sz="4" w:space="0" w:color="auto"/>
            </w:tcBorders>
            <w:vAlign w:val="center"/>
          </w:tcPr>
          <w:p w14:paraId="00263C09" w14:textId="2F4CFD39"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20,04</w:t>
            </w:r>
          </w:p>
        </w:tc>
      </w:tr>
      <w:tr w:rsidR="008471B7" w:rsidRPr="00E471F1" w14:paraId="3E2131CD" w14:textId="77777777" w:rsidTr="008A0888">
        <w:trPr>
          <w:trHeight w:val="20"/>
        </w:trPr>
        <w:tc>
          <w:tcPr>
            <w:tcW w:w="2832" w:type="pct"/>
            <w:vAlign w:val="center"/>
            <w:hideMark/>
          </w:tcPr>
          <w:p w14:paraId="2009B853"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2FF0FD21"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4B2B9E93" w14:textId="28F06420"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100,27</w:t>
            </w:r>
          </w:p>
        </w:tc>
        <w:tc>
          <w:tcPr>
            <w:tcW w:w="783" w:type="pct"/>
            <w:tcBorders>
              <w:top w:val="nil"/>
              <w:left w:val="single" w:sz="4" w:space="0" w:color="auto"/>
              <w:bottom w:val="single" w:sz="4" w:space="0" w:color="auto"/>
              <w:right w:val="single" w:sz="4" w:space="0" w:color="auto"/>
            </w:tcBorders>
            <w:vAlign w:val="center"/>
          </w:tcPr>
          <w:p w14:paraId="636F4118" w14:textId="5A14FB6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100,27</w:t>
            </w:r>
          </w:p>
        </w:tc>
      </w:tr>
      <w:tr w:rsidR="008471B7" w:rsidRPr="00E471F1" w14:paraId="4A23D0A2" w14:textId="77777777" w:rsidTr="008A0888">
        <w:trPr>
          <w:trHeight w:val="20"/>
        </w:trPr>
        <w:tc>
          <w:tcPr>
            <w:tcW w:w="2832" w:type="pct"/>
            <w:vAlign w:val="center"/>
            <w:hideMark/>
          </w:tcPr>
          <w:p w14:paraId="1A805786" w14:textId="77777777" w:rsidR="008471B7" w:rsidRPr="00E471F1" w:rsidRDefault="008471B7" w:rsidP="008471B7">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48AA5F2F"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4B126E0F" w14:textId="4847CB09"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76,92</w:t>
            </w:r>
          </w:p>
        </w:tc>
        <w:tc>
          <w:tcPr>
            <w:tcW w:w="783" w:type="pct"/>
            <w:tcBorders>
              <w:top w:val="nil"/>
              <w:left w:val="single" w:sz="4" w:space="0" w:color="auto"/>
              <w:bottom w:val="single" w:sz="4" w:space="0" w:color="auto"/>
              <w:right w:val="single" w:sz="4" w:space="0" w:color="auto"/>
            </w:tcBorders>
            <w:vAlign w:val="center"/>
          </w:tcPr>
          <w:p w14:paraId="1D150314" w14:textId="0DCE2D12"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76,92</w:t>
            </w:r>
          </w:p>
        </w:tc>
      </w:tr>
      <w:tr w:rsidR="008471B7" w:rsidRPr="00E471F1" w14:paraId="2A894D4C" w14:textId="77777777" w:rsidTr="008A0888">
        <w:trPr>
          <w:trHeight w:val="20"/>
        </w:trPr>
        <w:tc>
          <w:tcPr>
            <w:tcW w:w="2832" w:type="pct"/>
            <w:vAlign w:val="center"/>
            <w:hideMark/>
          </w:tcPr>
          <w:p w14:paraId="5B07C3CC" w14:textId="77777777" w:rsidR="008471B7" w:rsidRPr="00E471F1" w:rsidRDefault="008471B7" w:rsidP="008471B7">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53EF46FE"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1D836EF8" w14:textId="3E7C6B3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23,35</w:t>
            </w:r>
          </w:p>
        </w:tc>
        <w:tc>
          <w:tcPr>
            <w:tcW w:w="783" w:type="pct"/>
            <w:tcBorders>
              <w:top w:val="nil"/>
              <w:left w:val="single" w:sz="4" w:space="0" w:color="auto"/>
              <w:bottom w:val="single" w:sz="4" w:space="0" w:color="auto"/>
              <w:right w:val="single" w:sz="4" w:space="0" w:color="auto"/>
            </w:tcBorders>
            <w:vAlign w:val="center"/>
          </w:tcPr>
          <w:p w14:paraId="5644DAC3" w14:textId="5ABE444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23,35</w:t>
            </w:r>
          </w:p>
        </w:tc>
      </w:tr>
      <w:tr w:rsidR="001B11C4" w:rsidRPr="00E471F1" w14:paraId="6F146054" w14:textId="77777777" w:rsidTr="008A0888">
        <w:trPr>
          <w:trHeight w:val="20"/>
        </w:trPr>
        <w:tc>
          <w:tcPr>
            <w:tcW w:w="2832" w:type="pct"/>
            <w:vAlign w:val="center"/>
            <w:hideMark/>
          </w:tcPr>
          <w:p w14:paraId="70672A02" w14:textId="77777777" w:rsidR="001B11C4" w:rsidRPr="00E471F1" w:rsidRDefault="001B11C4" w:rsidP="001B11C4">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40C380EB" w14:textId="77777777" w:rsidR="001B11C4" w:rsidRPr="00E471F1" w:rsidRDefault="001B11C4" w:rsidP="001B11C4">
            <w:pPr>
              <w:spacing w:after="0" w:line="240" w:lineRule="auto"/>
              <w:jc w:val="center"/>
              <w:rPr>
                <w:rFonts w:ascii="Arial" w:eastAsia="Times New Roman" w:hAnsi="Arial" w:cs="Arial"/>
                <w:b/>
                <w:bCs/>
                <w:color w:val="000000"/>
                <w:sz w:val="18"/>
                <w:szCs w:val="18"/>
                <w:lang w:eastAsia="ru-RU"/>
              </w:rPr>
            </w:pPr>
          </w:p>
        </w:tc>
        <w:tc>
          <w:tcPr>
            <w:tcW w:w="784" w:type="pct"/>
            <w:tcBorders>
              <w:top w:val="nil"/>
              <w:left w:val="nil"/>
              <w:bottom w:val="nil"/>
              <w:right w:val="nil"/>
            </w:tcBorders>
            <w:vAlign w:val="bottom"/>
          </w:tcPr>
          <w:p w14:paraId="27358A52" w14:textId="77777777" w:rsidR="001B11C4" w:rsidRPr="00E471F1" w:rsidRDefault="001B11C4" w:rsidP="001B11C4">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4C082230" w14:textId="77777777" w:rsidR="001B11C4" w:rsidRPr="00E471F1" w:rsidRDefault="001B11C4" w:rsidP="001B11C4">
            <w:pPr>
              <w:spacing w:after="0" w:line="240" w:lineRule="auto"/>
              <w:rPr>
                <w:rFonts w:ascii="Times New Roman" w:eastAsia="Times New Roman" w:hAnsi="Times New Roman" w:cs="Times New Roman"/>
                <w:sz w:val="20"/>
                <w:szCs w:val="20"/>
                <w:lang w:eastAsia="ru-RU"/>
              </w:rPr>
            </w:pPr>
          </w:p>
        </w:tc>
      </w:tr>
      <w:tr w:rsidR="008471B7" w:rsidRPr="00E471F1" w14:paraId="4EC905CD" w14:textId="77777777" w:rsidTr="008A0888">
        <w:trPr>
          <w:trHeight w:val="20"/>
        </w:trPr>
        <w:tc>
          <w:tcPr>
            <w:tcW w:w="2832" w:type="pct"/>
            <w:vAlign w:val="center"/>
            <w:hideMark/>
          </w:tcPr>
          <w:p w14:paraId="7BC06EFF"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206F2FD7"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4" w:type="pct"/>
            <w:tcBorders>
              <w:top w:val="single" w:sz="4" w:space="0" w:color="auto"/>
              <w:left w:val="single" w:sz="4" w:space="0" w:color="auto"/>
              <w:bottom w:val="single" w:sz="4" w:space="0" w:color="auto"/>
              <w:right w:val="single" w:sz="4" w:space="0" w:color="auto"/>
            </w:tcBorders>
            <w:vAlign w:val="center"/>
          </w:tcPr>
          <w:p w14:paraId="648B00AD" w14:textId="31E64B91"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43A5E82E" w14:textId="3256F26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8471B7" w:rsidRPr="00E471F1" w14:paraId="5B23B437" w14:textId="77777777" w:rsidTr="008A0888">
        <w:trPr>
          <w:trHeight w:val="20"/>
        </w:trPr>
        <w:tc>
          <w:tcPr>
            <w:tcW w:w="2832" w:type="pct"/>
            <w:vAlign w:val="center"/>
            <w:hideMark/>
          </w:tcPr>
          <w:p w14:paraId="10F06231"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70F3A7AC"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4" w:type="pct"/>
            <w:tcBorders>
              <w:top w:val="nil"/>
              <w:left w:val="single" w:sz="4" w:space="0" w:color="auto"/>
              <w:bottom w:val="single" w:sz="4" w:space="0" w:color="auto"/>
              <w:right w:val="single" w:sz="4" w:space="0" w:color="auto"/>
            </w:tcBorders>
            <w:vAlign w:val="center"/>
          </w:tcPr>
          <w:p w14:paraId="4E746253" w14:textId="409063DC"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160,00</w:t>
            </w:r>
          </w:p>
        </w:tc>
        <w:tc>
          <w:tcPr>
            <w:tcW w:w="783" w:type="pct"/>
            <w:tcBorders>
              <w:top w:val="nil"/>
              <w:left w:val="single" w:sz="4" w:space="0" w:color="auto"/>
              <w:bottom w:val="single" w:sz="4" w:space="0" w:color="auto"/>
              <w:right w:val="single" w:sz="4" w:space="0" w:color="auto"/>
            </w:tcBorders>
            <w:vAlign w:val="center"/>
          </w:tcPr>
          <w:p w14:paraId="61ECF945" w14:textId="51599117"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160,00</w:t>
            </w:r>
          </w:p>
        </w:tc>
      </w:tr>
      <w:tr w:rsidR="008471B7" w:rsidRPr="00E471F1" w14:paraId="1B2ED7EB" w14:textId="77777777" w:rsidTr="008A0888">
        <w:trPr>
          <w:trHeight w:val="20"/>
        </w:trPr>
        <w:tc>
          <w:tcPr>
            <w:tcW w:w="2832" w:type="pct"/>
            <w:vAlign w:val="center"/>
            <w:hideMark/>
          </w:tcPr>
          <w:p w14:paraId="03C58E41"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lastRenderedPageBreak/>
              <w:t>Расход топлива натурального</w:t>
            </w:r>
          </w:p>
        </w:tc>
        <w:tc>
          <w:tcPr>
            <w:tcW w:w="601" w:type="pct"/>
            <w:vAlign w:val="center"/>
            <w:hideMark/>
          </w:tcPr>
          <w:p w14:paraId="4CEF1925" w14:textId="71D212D6" w:rsidR="008471B7" w:rsidRPr="00E471F1" w:rsidRDefault="008471B7" w:rsidP="008471B7">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т.н.т</w:t>
            </w:r>
            <w:proofErr w:type="spellEnd"/>
            <w:r>
              <w:rPr>
                <w:rFonts w:ascii="Arial" w:eastAsia="Times New Roman" w:hAnsi="Arial" w:cs="Arial"/>
                <w:color w:val="000000"/>
                <w:sz w:val="16"/>
                <w:szCs w:val="16"/>
                <w:lang w:eastAsia="ru-RU"/>
              </w:rPr>
              <w:t xml:space="preserve"> </w:t>
            </w:r>
            <w:r w:rsidRPr="00E471F1">
              <w:rPr>
                <w:rFonts w:ascii="Arial" w:eastAsia="Times New Roman" w:hAnsi="Arial" w:cs="Arial"/>
                <w:color w:val="000000"/>
                <w:sz w:val="16"/>
                <w:szCs w:val="16"/>
                <w:lang w:eastAsia="ru-RU"/>
              </w:rPr>
              <w:t xml:space="preserve">(тыс.м3,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0BA48FDD" w14:textId="6D6C87FA"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17 216,52</w:t>
            </w:r>
          </w:p>
        </w:tc>
        <w:tc>
          <w:tcPr>
            <w:tcW w:w="783" w:type="pct"/>
            <w:tcBorders>
              <w:top w:val="nil"/>
              <w:left w:val="single" w:sz="4" w:space="0" w:color="auto"/>
              <w:bottom w:val="single" w:sz="4" w:space="0" w:color="auto"/>
              <w:right w:val="single" w:sz="4" w:space="0" w:color="auto"/>
            </w:tcBorders>
            <w:vAlign w:val="center"/>
          </w:tcPr>
          <w:p w14:paraId="432FC895" w14:textId="0ABE984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17 264,44</w:t>
            </w:r>
          </w:p>
        </w:tc>
      </w:tr>
      <w:tr w:rsidR="008471B7" w:rsidRPr="00E471F1" w14:paraId="1C1640EE" w14:textId="77777777" w:rsidTr="008A0888">
        <w:trPr>
          <w:trHeight w:val="20"/>
        </w:trPr>
        <w:tc>
          <w:tcPr>
            <w:tcW w:w="2832" w:type="pct"/>
            <w:vAlign w:val="center"/>
            <w:hideMark/>
          </w:tcPr>
          <w:p w14:paraId="6F1E1967"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70C165BF"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4" w:type="pct"/>
            <w:tcBorders>
              <w:top w:val="nil"/>
              <w:left w:val="single" w:sz="4" w:space="0" w:color="auto"/>
              <w:bottom w:val="single" w:sz="4" w:space="0" w:color="auto"/>
              <w:right w:val="single" w:sz="4" w:space="0" w:color="auto"/>
            </w:tcBorders>
            <w:vAlign w:val="center"/>
          </w:tcPr>
          <w:p w14:paraId="46694ECA" w14:textId="3BE57DD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19 676,02</w:t>
            </w:r>
          </w:p>
        </w:tc>
        <w:tc>
          <w:tcPr>
            <w:tcW w:w="783" w:type="pct"/>
            <w:tcBorders>
              <w:top w:val="nil"/>
              <w:left w:val="single" w:sz="4" w:space="0" w:color="auto"/>
              <w:bottom w:val="single" w:sz="4" w:space="0" w:color="auto"/>
              <w:right w:val="single" w:sz="4" w:space="0" w:color="auto"/>
            </w:tcBorders>
            <w:vAlign w:val="center"/>
          </w:tcPr>
          <w:p w14:paraId="510085B5" w14:textId="119F6D1E"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19 730,79</w:t>
            </w:r>
          </w:p>
        </w:tc>
      </w:tr>
      <w:tr w:rsidR="008471B7" w:rsidRPr="00E471F1" w14:paraId="0C8EECCC" w14:textId="77777777" w:rsidTr="008A0888">
        <w:trPr>
          <w:trHeight w:val="20"/>
        </w:trPr>
        <w:tc>
          <w:tcPr>
            <w:tcW w:w="2832" w:type="pct"/>
            <w:vAlign w:val="center"/>
            <w:hideMark/>
          </w:tcPr>
          <w:p w14:paraId="1CC5AB93"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6653FA52"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4" w:type="pct"/>
            <w:tcBorders>
              <w:top w:val="nil"/>
              <w:left w:val="single" w:sz="4" w:space="0" w:color="auto"/>
              <w:bottom w:val="single" w:sz="4" w:space="0" w:color="auto"/>
              <w:right w:val="single" w:sz="4" w:space="0" w:color="auto"/>
            </w:tcBorders>
            <w:vAlign w:val="center"/>
          </w:tcPr>
          <w:p w14:paraId="3EB7066A" w14:textId="4BDFECD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0E7DD632" w14:textId="5DFE0A6B"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8471B7" w:rsidRPr="00E471F1" w14:paraId="3BF65177" w14:textId="77777777" w:rsidTr="008A0888">
        <w:trPr>
          <w:trHeight w:val="20"/>
        </w:trPr>
        <w:tc>
          <w:tcPr>
            <w:tcW w:w="2832" w:type="pct"/>
            <w:vAlign w:val="center"/>
            <w:hideMark/>
          </w:tcPr>
          <w:p w14:paraId="621EFD2A" w14:textId="77777777" w:rsidR="008471B7" w:rsidRPr="00C90FB5" w:rsidRDefault="008471B7" w:rsidP="008471B7">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59E310CB"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77082218" w14:textId="0C0C987C"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152 662,29</w:t>
            </w:r>
          </w:p>
        </w:tc>
        <w:tc>
          <w:tcPr>
            <w:tcW w:w="783" w:type="pct"/>
            <w:tcBorders>
              <w:top w:val="nil"/>
              <w:left w:val="single" w:sz="4" w:space="0" w:color="auto"/>
              <w:bottom w:val="single" w:sz="4" w:space="0" w:color="auto"/>
              <w:right w:val="single" w:sz="4" w:space="0" w:color="auto"/>
            </w:tcBorders>
            <w:vAlign w:val="center"/>
          </w:tcPr>
          <w:p w14:paraId="0E10F792" w14:textId="12CCD4F5"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153 087,28</w:t>
            </w:r>
          </w:p>
        </w:tc>
      </w:tr>
      <w:tr w:rsidR="001B11C4" w:rsidRPr="00E471F1" w14:paraId="1B29B7D1" w14:textId="77777777" w:rsidTr="008A0888">
        <w:trPr>
          <w:trHeight w:val="20"/>
        </w:trPr>
        <w:tc>
          <w:tcPr>
            <w:tcW w:w="2832" w:type="pct"/>
            <w:vAlign w:val="center"/>
            <w:hideMark/>
          </w:tcPr>
          <w:p w14:paraId="73A00942" w14:textId="77777777" w:rsidR="001B11C4" w:rsidRPr="00E471F1" w:rsidRDefault="001B11C4" w:rsidP="001B11C4">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5D9030AC"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4" w:type="pct"/>
            <w:tcBorders>
              <w:top w:val="nil"/>
              <w:left w:val="single" w:sz="4" w:space="0" w:color="auto"/>
              <w:bottom w:val="single" w:sz="4" w:space="0" w:color="auto"/>
              <w:right w:val="single" w:sz="4" w:space="0" w:color="auto"/>
            </w:tcBorders>
            <w:vAlign w:val="center"/>
          </w:tcPr>
          <w:p w14:paraId="7FA80E86" w14:textId="45A8DF05"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6D4214ED" w14:textId="79B8394A"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8471B7" w:rsidRPr="00E471F1" w14:paraId="3238483E" w14:textId="77777777" w:rsidTr="008C0C56">
        <w:trPr>
          <w:trHeight w:val="20"/>
        </w:trPr>
        <w:tc>
          <w:tcPr>
            <w:tcW w:w="2832" w:type="pct"/>
            <w:vAlign w:val="center"/>
            <w:hideMark/>
          </w:tcPr>
          <w:p w14:paraId="2A7DA02C" w14:textId="4D545028"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vAlign w:val="center"/>
            <w:hideMark/>
          </w:tcPr>
          <w:p w14:paraId="30768A42" w14:textId="6188CA3A"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4" w:type="pct"/>
            <w:tcBorders>
              <w:top w:val="single" w:sz="4" w:space="0" w:color="auto"/>
              <w:left w:val="single" w:sz="4" w:space="0" w:color="auto"/>
              <w:bottom w:val="single" w:sz="4" w:space="0" w:color="auto"/>
              <w:right w:val="single" w:sz="4" w:space="0" w:color="auto"/>
            </w:tcBorders>
            <w:vAlign w:val="center"/>
          </w:tcPr>
          <w:p w14:paraId="4EA2CA63" w14:textId="5526C757"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1 900,00</w:t>
            </w:r>
          </w:p>
        </w:tc>
        <w:tc>
          <w:tcPr>
            <w:tcW w:w="783" w:type="pct"/>
            <w:tcBorders>
              <w:top w:val="single" w:sz="4" w:space="0" w:color="auto"/>
              <w:left w:val="single" w:sz="4" w:space="0" w:color="auto"/>
              <w:bottom w:val="single" w:sz="4" w:space="0" w:color="auto"/>
              <w:right w:val="single" w:sz="4" w:space="0" w:color="auto"/>
            </w:tcBorders>
            <w:vAlign w:val="center"/>
          </w:tcPr>
          <w:p w14:paraId="563B0B95" w14:textId="104EBBD4"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1 900,00</w:t>
            </w:r>
          </w:p>
        </w:tc>
      </w:tr>
      <w:tr w:rsidR="008471B7" w:rsidRPr="00E471F1" w14:paraId="165AD88C" w14:textId="77777777" w:rsidTr="008A0888">
        <w:trPr>
          <w:trHeight w:val="20"/>
        </w:trPr>
        <w:tc>
          <w:tcPr>
            <w:tcW w:w="2832" w:type="pct"/>
            <w:vAlign w:val="center"/>
            <w:hideMark/>
          </w:tcPr>
          <w:p w14:paraId="343848B1" w14:textId="60639AD5"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Годовой расход ЭЭ (На существующие кот общ. Мощностью 743 МВт приходилось в год 25000 тыс. кВт)</w:t>
            </w:r>
          </w:p>
        </w:tc>
        <w:tc>
          <w:tcPr>
            <w:tcW w:w="601" w:type="pct"/>
            <w:vAlign w:val="center"/>
            <w:hideMark/>
          </w:tcPr>
          <w:p w14:paraId="6E4983CB" w14:textId="3C975675"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4" w:type="pct"/>
            <w:tcBorders>
              <w:top w:val="nil"/>
              <w:left w:val="single" w:sz="4" w:space="0" w:color="auto"/>
              <w:bottom w:val="single" w:sz="4" w:space="0" w:color="auto"/>
              <w:right w:val="single" w:sz="4" w:space="0" w:color="auto"/>
            </w:tcBorders>
            <w:vAlign w:val="center"/>
          </w:tcPr>
          <w:p w14:paraId="1551E641" w14:textId="40E23998"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3 913,59</w:t>
            </w:r>
          </w:p>
        </w:tc>
        <w:tc>
          <w:tcPr>
            <w:tcW w:w="783" w:type="pct"/>
            <w:tcBorders>
              <w:top w:val="nil"/>
              <w:left w:val="single" w:sz="4" w:space="0" w:color="auto"/>
              <w:bottom w:val="single" w:sz="4" w:space="0" w:color="auto"/>
              <w:right w:val="single" w:sz="4" w:space="0" w:color="auto"/>
            </w:tcBorders>
            <w:vAlign w:val="center"/>
          </w:tcPr>
          <w:p w14:paraId="01FB077C" w14:textId="0A44386D"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3 913,59</w:t>
            </w:r>
          </w:p>
        </w:tc>
      </w:tr>
      <w:tr w:rsidR="008471B7" w:rsidRPr="00E471F1" w14:paraId="7523E10A" w14:textId="77777777" w:rsidTr="008A0888">
        <w:trPr>
          <w:trHeight w:val="20"/>
        </w:trPr>
        <w:tc>
          <w:tcPr>
            <w:tcW w:w="2832" w:type="pct"/>
            <w:vAlign w:val="center"/>
            <w:hideMark/>
          </w:tcPr>
          <w:p w14:paraId="363224B1" w14:textId="6CC9DB1E"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vAlign w:val="center"/>
            <w:hideMark/>
          </w:tcPr>
          <w:p w14:paraId="3CB65CC3" w14:textId="5A8F655F"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4" w:type="pct"/>
            <w:tcBorders>
              <w:top w:val="nil"/>
              <w:left w:val="single" w:sz="4" w:space="0" w:color="auto"/>
              <w:bottom w:val="single" w:sz="4" w:space="0" w:color="auto"/>
              <w:right w:val="single" w:sz="4" w:space="0" w:color="auto"/>
            </w:tcBorders>
            <w:vAlign w:val="center"/>
          </w:tcPr>
          <w:p w14:paraId="3B11831A" w14:textId="3E1BA94D"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29DF4341" w14:textId="7B2FCCAC"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8471B7" w:rsidRPr="00E471F1" w14:paraId="0BA6D83D" w14:textId="77777777" w:rsidTr="008A0888">
        <w:trPr>
          <w:trHeight w:val="20"/>
        </w:trPr>
        <w:tc>
          <w:tcPr>
            <w:tcW w:w="2832" w:type="pct"/>
            <w:vAlign w:val="center"/>
            <w:hideMark/>
          </w:tcPr>
          <w:p w14:paraId="7C7D20F5" w14:textId="507B89E7" w:rsidR="008471B7" w:rsidRPr="00E471F1" w:rsidRDefault="008471B7" w:rsidP="008471B7">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vAlign w:val="center"/>
            <w:hideMark/>
          </w:tcPr>
          <w:p w14:paraId="67665F99" w14:textId="26746AC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4" w:type="pct"/>
            <w:tcBorders>
              <w:top w:val="nil"/>
              <w:left w:val="single" w:sz="4" w:space="0" w:color="auto"/>
              <w:bottom w:val="single" w:sz="4" w:space="0" w:color="auto"/>
              <w:right w:val="single" w:sz="4" w:space="0" w:color="auto"/>
            </w:tcBorders>
            <w:vAlign w:val="center"/>
          </w:tcPr>
          <w:p w14:paraId="5D6E4F84" w14:textId="5919BB04"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31 308,70</w:t>
            </w:r>
          </w:p>
        </w:tc>
        <w:tc>
          <w:tcPr>
            <w:tcW w:w="783" w:type="pct"/>
            <w:tcBorders>
              <w:top w:val="nil"/>
              <w:left w:val="single" w:sz="4" w:space="0" w:color="auto"/>
              <w:bottom w:val="single" w:sz="4" w:space="0" w:color="auto"/>
              <w:right w:val="single" w:sz="4" w:space="0" w:color="auto"/>
            </w:tcBorders>
            <w:vAlign w:val="center"/>
          </w:tcPr>
          <w:p w14:paraId="6BED5A1C" w14:textId="6DBEE2F6"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31 308,70</w:t>
            </w:r>
          </w:p>
        </w:tc>
      </w:tr>
      <w:tr w:rsidR="001B11C4" w:rsidRPr="00E471F1" w14:paraId="05BE6269" w14:textId="77777777" w:rsidTr="008A0888">
        <w:trPr>
          <w:trHeight w:val="20"/>
        </w:trPr>
        <w:tc>
          <w:tcPr>
            <w:tcW w:w="2832" w:type="pct"/>
            <w:tcBorders>
              <w:top w:val="single" w:sz="4" w:space="0" w:color="auto"/>
              <w:left w:val="single" w:sz="4" w:space="0" w:color="auto"/>
              <w:bottom w:val="single" w:sz="4" w:space="0" w:color="auto"/>
              <w:right w:val="single" w:sz="4" w:space="0" w:color="auto"/>
            </w:tcBorders>
            <w:vAlign w:val="center"/>
          </w:tcPr>
          <w:p w14:paraId="1AC25D93"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2D8C99D5"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05F65A86" w14:textId="4D654229"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30,13</w:t>
            </w:r>
          </w:p>
        </w:tc>
        <w:tc>
          <w:tcPr>
            <w:tcW w:w="783" w:type="pct"/>
            <w:tcBorders>
              <w:top w:val="nil"/>
              <w:left w:val="single" w:sz="4" w:space="0" w:color="auto"/>
              <w:bottom w:val="single" w:sz="4" w:space="0" w:color="auto"/>
              <w:right w:val="single" w:sz="4" w:space="0" w:color="auto"/>
            </w:tcBorders>
            <w:vAlign w:val="center"/>
          </w:tcPr>
          <w:p w14:paraId="56FB677F" w14:textId="0C778BC8"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30,32</w:t>
            </w:r>
          </w:p>
        </w:tc>
      </w:tr>
      <w:tr w:rsidR="001B11C4" w:rsidRPr="00E471F1" w14:paraId="0B81F9BC" w14:textId="77777777" w:rsidTr="008A0888">
        <w:trPr>
          <w:trHeight w:val="20"/>
        </w:trPr>
        <w:tc>
          <w:tcPr>
            <w:tcW w:w="2832" w:type="pct"/>
            <w:tcBorders>
              <w:top w:val="nil"/>
              <w:left w:val="single" w:sz="4" w:space="0" w:color="auto"/>
              <w:bottom w:val="single" w:sz="4" w:space="0" w:color="auto"/>
              <w:right w:val="single" w:sz="4" w:space="0" w:color="auto"/>
            </w:tcBorders>
            <w:vAlign w:val="center"/>
          </w:tcPr>
          <w:p w14:paraId="73D1FF81"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5A43DBE4"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7857A68C" w14:textId="40A7F151"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4,57</w:t>
            </w:r>
          </w:p>
        </w:tc>
        <w:tc>
          <w:tcPr>
            <w:tcW w:w="783" w:type="pct"/>
            <w:tcBorders>
              <w:top w:val="nil"/>
              <w:left w:val="single" w:sz="4" w:space="0" w:color="auto"/>
              <w:bottom w:val="single" w:sz="4" w:space="0" w:color="auto"/>
              <w:right w:val="single" w:sz="4" w:space="0" w:color="auto"/>
            </w:tcBorders>
            <w:vAlign w:val="center"/>
          </w:tcPr>
          <w:p w14:paraId="559D3834" w14:textId="613A36D2"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4,76</w:t>
            </w:r>
          </w:p>
        </w:tc>
      </w:tr>
      <w:tr w:rsidR="001B11C4" w:rsidRPr="00E471F1" w14:paraId="6C6BCDDE" w14:textId="77777777" w:rsidTr="008A0888">
        <w:trPr>
          <w:trHeight w:val="20"/>
        </w:trPr>
        <w:tc>
          <w:tcPr>
            <w:tcW w:w="2832" w:type="pct"/>
            <w:tcBorders>
              <w:top w:val="nil"/>
              <w:left w:val="single" w:sz="4" w:space="0" w:color="auto"/>
              <w:bottom w:val="single" w:sz="4" w:space="0" w:color="auto"/>
              <w:right w:val="single" w:sz="4" w:space="0" w:color="auto"/>
            </w:tcBorders>
            <w:vAlign w:val="center"/>
          </w:tcPr>
          <w:p w14:paraId="145668C8"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51FE7F12"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2B5DBB25" w14:textId="05E182C7"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25,56</w:t>
            </w:r>
          </w:p>
        </w:tc>
        <w:tc>
          <w:tcPr>
            <w:tcW w:w="783" w:type="pct"/>
            <w:tcBorders>
              <w:top w:val="nil"/>
              <w:left w:val="single" w:sz="4" w:space="0" w:color="auto"/>
              <w:bottom w:val="single" w:sz="4" w:space="0" w:color="auto"/>
              <w:right w:val="single" w:sz="4" w:space="0" w:color="auto"/>
            </w:tcBorders>
            <w:vAlign w:val="center"/>
          </w:tcPr>
          <w:p w14:paraId="45E1399B" w14:textId="1155F4DA"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25,56</w:t>
            </w:r>
          </w:p>
        </w:tc>
      </w:tr>
      <w:tr w:rsidR="001B11C4" w:rsidRPr="00E471F1" w14:paraId="05712642" w14:textId="77777777" w:rsidTr="008A0888">
        <w:trPr>
          <w:trHeight w:val="20"/>
        </w:trPr>
        <w:tc>
          <w:tcPr>
            <w:tcW w:w="2832" w:type="pct"/>
            <w:vAlign w:val="center"/>
            <w:hideMark/>
          </w:tcPr>
          <w:p w14:paraId="7EC5A053"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7EA498E5"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4" w:type="pct"/>
            <w:tcBorders>
              <w:top w:val="nil"/>
              <w:left w:val="single" w:sz="4" w:space="0" w:color="auto"/>
              <w:bottom w:val="single" w:sz="4" w:space="0" w:color="auto"/>
              <w:right w:val="single" w:sz="4" w:space="0" w:color="auto"/>
            </w:tcBorders>
            <w:vAlign w:val="center"/>
          </w:tcPr>
          <w:p w14:paraId="0B8A7611" w14:textId="3762B14F"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238 222,62</w:t>
            </w:r>
          </w:p>
        </w:tc>
        <w:tc>
          <w:tcPr>
            <w:tcW w:w="783" w:type="pct"/>
            <w:tcBorders>
              <w:top w:val="nil"/>
              <w:left w:val="single" w:sz="4" w:space="0" w:color="auto"/>
              <w:bottom w:val="single" w:sz="4" w:space="0" w:color="auto"/>
              <w:right w:val="single" w:sz="4" w:space="0" w:color="auto"/>
            </w:tcBorders>
            <w:vAlign w:val="center"/>
          </w:tcPr>
          <w:p w14:paraId="59E01ACE" w14:textId="299F0B84"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239 199,77</w:t>
            </w:r>
          </w:p>
        </w:tc>
      </w:tr>
      <w:tr w:rsidR="001B11C4" w:rsidRPr="00E471F1" w14:paraId="417EF78E" w14:textId="77777777" w:rsidTr="008A0888">
        <w:trPr>
          <w:trHeight w:val="20"/>
        </w:trPr>
        <w:tc>
          <w:tcPr>
            <w:tcW w:w="2832" w:type="pct"/>
            <w:vAlign w:val="center"/>
            <w:hideMark/>
          </w:tcPr>
          <w:p w14:paraId="60D56826"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76096027"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4" w:type="pct"/>
            <w:tcBorders>
              <w:top w:val="nil"/>
              <w:left w:val="single" w:sz="4" w:space="0" w:color="auto"/>
              <w:bottom w:val="single" w:sz="4" w:space="0" w:color="auto"/>
              <w:right w:val="single" w:sz="4" w:space="0" w:color="auto"/>
            </w:tcBorders>
            <w:vAlign w:val="center"/>
          </w:tcPr>
          <w:p w14:paraId="60BABD04" w14:textId="6038F332"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76F21E3D" w14:textId="558982E5"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1B11C4" w:rsidRPr="00E471F1" w14:paraId="778A1F74" w14:textId="77777777" w:rsidTr="008A0888">
        <w:trPr>
          <w:trHeight w:val="20"/>
        </w:trPr>
        <w:tc>
          <w:tcPr>
            <w:tcW w:w="2832" w:type="pct"/>
            <w:vAlign w:val="center"/>
            <w:hideMark/>
          </w:tcPr>
          <w:p w14:paraId="3EEBE3EB" w14:textId="77777777" w:rsidR="001B11C4" w:rsidRPr="00E471F1" w:rsidRDefault="001B11C4" w:rsidP="001B11C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Расходы на покупаемую воды</w:t>
            </w:r>
          </w:p>
        </w:tc>
        <w:tc>
          <w:tcPr>
            <w:tcW w:w="601" w:type="pct"/>
            <w:vAlign w:val="center"/>
            <w:hideMark/>
          </w:tcPr>
          <w:p w14:paraId="7A938655"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08957487" w14:textId="03D6BAA8"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7 458,75</w:t>
            </w:r>
          </w:p>
        </w:tc>
        <w:tc>
          <w:tcPr>
            <w:tcW w:w="783" w:type="pct"/>
            <w:tcBorders>
              <w:top w:val="nil"/>
              <w:left w:val="single" w:sz="4" w:space="0" w:color="auto"/>
              <w:bottom w:val="single" w:sz="4" w:space="0" w:color="auto"/>
              <w:right w:val="single" w:sz="4" w:space="0" w:color="auto"/>
            </w:tcBorders>
            <w:vAlign w:val="center"/>
          </w:tcPr>
          <w:p w14:paraId="68A40614" w14:textId="176F7106"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7 489,34</w:t>
            </w:r>
          </w:p>
        </w:tc>
      </w:tr>
      <w:tr w:rsidR="001B11C4" w:rsidRPr="00E471F1" w14:paraId="01DB5D8B" w14:textId="77777777" w:rsidTr="008A0888">
        <w:trPr>
          <w:trHeight w:val="20"/>
        </w:trPr>
        <w:tc>
          <w:tcPr>
            <w:tcW w:w="2832" w:type="pct"/>
            <w:vAlign w:val="center"/>
            <w:hideMark/>
          </w:tcPr>
          <w:p w14:paraId="08E59E74" w14:textId="77777777" w:rsidR="001B11C4" w:rsidRPr="005A2CCD" w:rsidRDefault="001B11C4" w:rsidP="001B11C4">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6BFC7E9C"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509228E6" w14:textId="5FC36B50"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c>
          <w:tcPr>
            <w:tcW w:w="783" w:type="pct"/>
            <w:tcBorders>
              <w:top w:val="nil"/>
              <w:left w:val="single" w:sz="4" w:space="0" w:color="auto"/>
              <w:bottom w:val="single" w:sz="4" w:space="0" w:color="auto"/>
              <w:right w:val="single" w:sz="4" w:space="0" w:color="auto"/>
            </w:tcBorders>
            <w:vAlign w:val="center"/>
          </w:tcPr>
          <w:p w14:paraId="1237CDB5" w14:textId="294FA0E3"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r>
      <w:tr w:rsidR="001B11C4" w:rsidRPr="00E471F1" w14:paraId="7F2E3772" w14:textId="77777777" w:rsidTr="008A0888">
        <w:trPr>
          <w:trHeight w:val="20"/>
        </w:trPr>
        <w:tc>
          <w:tcPr>
            <w:tcW w:w="2832" w:type="pct"/>
            <w:vAlign w:val="center"/>
            <w:hideMark/>
          </w:tcPr>
          <w:p w14:paraId="57A0473B" w14:textId="22575204" w:rsidR="001B11C4" w:rsidRPr="00E471F1" w:rsidRDefault="001511F3" w:rsidP="001B11C4">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 xml:space="preserve"> </w:t>
            </w:r>
            <w:r w:rsidR="001B11C4" w:rsidRPr="00E471F1">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 xml:space="preserve"> </w:t>
            </w:r>
            <w:r w:rsidR="001B11C4" w:rsidRPr="00E471F1">
              <w:rPr>
                <w:rFonts w:ascii="Arial" w:eastAsia="Times New Roman" w:hAnsi="Arial" w:cs="Arial"/>
                <w:color w:val="000000"/>
                <w:sz w:val="18"/>
                <w:szCs w:val="18"/>
                <w:lang w:eastAsia="ru-RU"/>
              </w:rPr>
              <w:t>Расходы на оплату труда</w:t>
            </w:r>
          </w:p>
        </w:tc>
        <w:tc>
          <w:tcPr>
            <w:tcW w:w="601" w:type="pct"/>
            <w:vAlign w:val="center"/>
            <w:hideMark/>
          </w:tcPr>
          <w:p w14:paraId="3AD982F2"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45814698" w14:textId="66F8C350"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c>
          <w:tcPr>
            <w:tcW w:w="783" w:type="pct"/>
            <w:tcBorders>
              <w:top w:val="nil"/>
              <w:left w:val="single" w:sz="4" w:space="0" w:color="auto"/>
              <w:bottom w:val="single" w:sz="4" w:space="0" w:color="auto"/>
              <w:right w:val="single" w:sz="4" w:space="0" w:color="auto"/>
            </w:tcBorders>
            <w:vAlign w:val="center"/>
          </w:tcPr>
          <w:p w14:paraId="0B7E1667" w14:textId="6EDBF6A9"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r>
      <w:tr w:rsidR="001B11C4" w:rsidRPr="00E471F1" w14:paraId="1F6D4FCB" w14:textId="77777777" w:rsidTr="008A0888">
        <w:trPr>
          <w:trHeight w:val="20"/>
        </w:trPr>
        <w:tc>
          <w:tcPr>
            <w:tcW w:w="2832" w:type="pct"/>
            <w:vAlign w:val="center"/>
            <w:hideMark/>
          </w:tcPr>
          <w:p w14:paraId="2B11FBF0" w14:textId="06240617" w:rsidR="001B11C4" w:rsidRPr="00E471F1" w:rsidRDefault="001511F3" w:rsidP="001B11C4">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 xml:space="preserve"> </w:t>
            </w:r>
            <w:r w:rsidR="001B11C4" w:rsidRPr="00E471F1">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 xml:space="preserve"> </w:t>
            </w:r>
            <w:r w:rsidR="001B11C4" w:rsidRPr="00E471F1">
              <w:rPr>
                <w:rFonts w:ascii="Arial" w:eastAsia="Times New Roman" w:hAnsi="Arial" w:cs="Arial"/>
                <w:color w:val="000000"/>
                <w:sz w:val="18"/>
                <w:szCs w:val="18"/>
                <w:lang w:eastAsia="ru-RU"/>
              </w:rPr>
              <w:t>Расходы на страховые взносы</w:t>
            </w:r>
          </w:p>
        </w:tc>
        <w:tc>
          <w:tcPr>
            <w:tcW w:w="601" w:type="pct"/>
            <w:vAlign w:val="center"/>
            <w:hideMark/>
          </w:tcPr>
          <w:p w14:paraId="6BFAF2D6" w14:textId="77777777" w:rsidR="001B11C4" w:rsidRPr="00E471F1" w:rsidRDefault="001B11C4" w:rsidP="001B11C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1542F4FB" w14:textId="7069B970"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c>
          <w:tcPr>
            <w:tcW w:w="783" w:type="pct"/>
            <w:tcBorders>
              <w:top w:val="nil"/>
              <w:left w:val="single" w:sz="4" w:space="0" w:color="auto"/>
              <w:bottom w:val="single" w:sz="4" w:space="0" w:color="auto"/>
              <w:right w:val="single" w:sz="4" w:space="0" w:color="auto"/>
            </w:tcBorders>
            <w:vAlign w:val="center"/>
          </w:tcPr>
          <w:p w14:paraId="44BCF0C3" w14:textId="07929534" w:rsidR="001B11C4" w:rsidRPr="00E471F1" w:rsidRDefault="001B11C4" w:rsidP="001B11C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r>
    </w:tbl>
    <w:p w14:paraId="39595437" w14:textId="77777777" w:rsidR="006C157E" w:rsidRDefault="006C157E" w:rsidP="00AA31A4">
      <w:pPr>
        <w:pStyle w:val="afff4"/>
        <w:keepNext/>
        <w:spacing w:after="0"/>
        <w:rPr>
          <w:rFonts w:ascii="Arial" w:hAnsi="Arial" w:cs="Arial"/>
        </w:rPr>
      </w:pPr>
      <w:bookmarkStart w:id="27" w:name="_Ref208763670"/>
    </w:p>
    <w:p w14:paraId="4B1A2D09" w14:textId="4EFBFF5D" w:rsidR="00AA31A4" w:rsidRPr="008252D2" w:rsidRDefault="00AA31A4" w:rsidP="00AA31A4">
      <w:pPr>
        <w:pStyle w:val="afff4"/>
        <w:keepNext/>
        <w:spacing w:after="0"/>
        <w:rPr>
          <w:rFonts w:ascii="Arial" w:hAnsi="Arial" w:cs="Arial"/>
        </w:rPr>
      </w:pPr>
      <w:bookmarkStart w:id="28" w:name="_Ref212457381"/>
      <w:r w:rsidRPr="008252D2">
        <w:rPr>
          <w:rFonts w:ascii="Arial" w:hAnsi="Arial" w:cs="Arial"/>
        </w:rPr>
        <w:t xml:space="preserve">Таблица </w:t>
      </w:r>
      <w:r w:rsidRPr="008252D2">
        <w:rPr>
          <w:rFonts w:ascii="Arial" w:hAnsi="Arial" w:cs="Arial"/>
        </w:rPr>
        <w:fldChar w:fldCharType="begin"/>
      </w:r>
      <w:r w:rsidRPr="008252D2">
        <w:rPr>
          <w:rFonts w:ascii="Arial" w:hAnsi="Arial" w:cs="Arial"/>
        </w:rPr>
        <w:instrText xml:space="preserve"> SEQ Таблица \* ARABIC </w:instrText>
      </w:r>
      <w:r w:rsidRPr="008252D2">
        <w:rPr>
          <w:rFonts w:ascii="Arial" w:hAnsi="Arial" w:cs="Arial"/>
        </w:rPr>
        <w:fldChar w:fldCharType="separate"/>
      </w:r>
      <w:r w:rsidR="00420528">
        <w:rPr>
          <w:rFonts w:ascii="Arial" w:hAnsi="Arial" w:cs="Arial"/>
        </w:rPr>
        <w:t>17</w:t>
      </w:r>
      <w:r w:rsidRPr="008252D2">
        <w:rPr>
          <w:rFonts w:ascii="Arial" w:hAnsi="Arial" w:cs="Arial"/>
        </w:rPr>
        <w:fldChar w:fldCharType="end"/>
      </w:r>
      <w:bookmarkEnd w:id="27"/>
      <w:bookmarkEnd w:id="28"/>
      <w:r w:rsidRPr="008252D2">
        <w:rPr>
          <w:rFonts w:ascii="Arial" w:hAnsi="Arial" w:cs="Arial"/>
        </w:rPr>
        <w:t xml:space="preserve"> – Балансы и </w:t>
      </w:r>
      <w:r w:rsidR="008B1FE2">
        <w:rPr>
          <w:rFonts w:ascii="Arial" w:hAnsi="Arial" w:cs="Arial"/>
        </w:rPr>
        <w:t>технико-экономические</w:t>
      </w:r>
      <w:r w:rsidRPr="008252D2">
        <w:rPr>
          <w:rFonts w:ascii="Arial" w:hAnsi="Arial" w:cs="Arial"/>
        </w:rPr>
        <w:t xml:space="preserve"> показатели </w:t>
      </w:r>
      <w:r>
        <w:rPr>
          <w:rFonts w:ascii="Arial" w:hAnsi="Arial" w:cs="Arial"/>
        </w:rPr>
        <w:t>котельной ВК-2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9"/>
        <w:gridCol w:w="1750"/>
        <w:gridCol w:w="2283"/>
        <w:gridCol w:w="2280"/>
      </w:tblGrid>
      <w:tr w:rsidR="00AA31A4" w:rsidRPr="00E471F1" w14:paraId="61A40D7D" w14:textId="77777777" w:rsidTr="008A0888">
        <w:trPr>
          <w:trHeight w:val="20"/>
          <w:tblHeader/>
        </w:trPr>
        <w:tc>
          <w:tcPr>
            <w:tcW w:w="2832" w:type="pct"/>
            <w:shd w:val="clear" w:color="000000" w:fill="F2F2F2"/>
            <w:vAlign w:val="center"/>
            <w:hideMark/>
          </w:tcPr>
          <w:p w14:paraId="463E8391" w14:textId="77777777" w:rsidR="00AA31A4" w:rsidRPr="00E471F1" w:rsidRDefault="00AA31A4" w:rsidP="008A0888">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Наименование показателя</w:t>
            </w:r>
          </w:p>
        </w:tc>
        <w:tc>
          <w:tcPr>
            <w:tcW w:w="601" w:type="pct"/>
            <w:shd w:val="clear" w:color="000000" w:fill="F2F2F2"/>
            <w:vAlign w:val="center"/>
            <w:hideMark/>
          </w:tcPr>
          <w:p w14:paraId="674A2E96" w14:textId="77777777" w:rsidR="00AA31A4" w:rsidRPr="00E471F1" w:rsidRDefault="00AA31A4" w:rsidP="008A0888">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Ед. изм.</w:t>
            </w:r>
          </w:p>
        </w:tc>
        <w:tc>
          <w:tcPr>
            <w:tcW w:w="784" w:type="pct"/>
            <w:shd w:val="clear" w:color="000000" w:fill="F2F2F2"/>
            <w:vAlign w:val="center"/>
          </w:tcPr>
          <w:p w14:paraId="23EA1353" w14:textId="4881EA40" w:rsidR="00AA31A4" w:rsidRPr="00E471F1"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AA31A4" w:rsidRPr="005A2CCD">
              <w:rPr>
                <w:rFonts w:ascii="Arial" w:eastAsia="Times New Roman" w:hAnsi="Arial" w:cs="Arial"/>
                <w:b/>
                <w:bCs/>
                <w:color w:val="000000"/>
                <w:sz w:val="18"/>
                <w:szCs w:val="18"/>
                <w:lang w:eastAsia="ru-RU"/>
              </w:rPr>
              <w:t xml:space="preserve"> 1 (децентрализация)</w:t>
            </w:r>
          </w:p>
        </w:tc>
        <w:tc>
          <w:tcPr>
            <w:tcW w:w="783" w:type="pct"/>
            <w:shd w:val="clear" w:color="000000" w:fill="F2F2F2"/>
            <w:vAlign w:val="center"/>
          </w:tcPr>
          <w:p w14:paraId="65F42108" w14:textId="4093EF50" w:rsidR="00AA31A4" w:rsidRPr="00E471F1"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AA31A4" w:rsidRPr="008252D2">
              <w:rPr>
                <w:rFonts w:ascii="Arial" w:eastAsia="Times New Roman" w:hAnsi="Arial" w:cs="Arial"/>
                <w:b/>
                <w:bCs/>
                <w:color w:val="000000"/>
                <w:sz w:val="18"/>
                <w:szCs w:val="18"/>
                <w:lang w:eastAsia="ru-RU"/>
              </w:rPr>
              <w:t xml:space="preserve"> 2 (работа источников на единую сеть)</w:t>
            </w:r>
          </w:p>
        </w:tc>
      </w:tr>
      <w:tr w:rsidR="00AA31A4" w:rsidRPr="00E471F1" w14:paraId="6A72BA0A" w14:textId="77777777" w:rsidTr="008A0888">
        <w:trPr>
          <w:trHeight w:val="20"/>
        </w:trPr>
        <w:tc>
          <w:tcPr>
            <w:tcW w:w="2832" w:type="pct"/>
            <w:vAlign w:val="center"/>
            <w:hideMark/>
          </w:tcPr>
          <w:p w14:paraId="6DA66F97"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Установленная тепловая мощность, в том числе:</w:t>
            </w:r>
          </w:p>
        </w:tc>
        <w:tc>
          <w:tcPr>
            <w:tcW w:w="601" w:type="pct"/>
            <w:vAlign w:val="center"/>
            <w:hideMark/>
          </w:tcPr>
          <w:p w14:paraId="2513E560"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single" w:sz="4" w:space="0" w:color="auto"/>
              <w:left w:val="single" w:sz="4" w:space="0" w:color="auto"/>
              <w:bottom w:val="single" w:sz="4" w:space="0" w:color="auto"/>
              <w:right w:val="single" w:sz="4" w:space="0" w:color="auto"/>
            </w:tcBorders>
            <w:vAlign w:val="center"/>
          </w:tcPr>
          <w:p w14:paraId="07534E8C" w14:textId="5A78FD54"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70,32</w:t>
            </w:r>
          </w:p>
        </w:tc>
        <w:tc>
          <w:tcPr>
            <w:tcW w:w="783" w:type="pct"/>
            <w:tcBorders>
              <w:top w:val="single" w:sz="4" w:space="0" w:color="auto"/>
              <w:left w:val="single" w:sz="4" w:space="0" w:color="auto"/>
              <w:bottom w:val="single" w:sz="4" w:space="0" w:color="auto"/>
              <w:right w:val="single" w:sz="4" w:space="0" w:color="auto"/>
            </w:tcBorders>
            <w:vAlign w:val="center"/>
          </w:tcPr>
          <w:p w14:paraId="21F90CF4" w14:textId="10591CE3"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70,32</w:t>
            </w:r>
          </w:p>
        </w:tc>
      </w:tr>
      <w:tr w:rsidR="00AA31A4" w:rsidRPr="00E471F1" w14:paraId="63AAA668" w14:textId="77777777" w:rsidTr="008A0888">
        <w:trPr>
          <w:trHeight w:val="20"/>
        </w:trPr>
        <w:tc>
          <w:tcPr>
            <w:tcW w:w="2832" w:type="pct"/>
            <w:vAlign w:val="center"/>
            <w:hideMark/>
          </w:tcPr>
          <w:p w14:paraId="4E5803D3"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Ограничения тепловой мощности</w:t>
            </w:r>
          </w:p>
        </w:tc>
        <w:tc>
          <w:tcPr>
            <w:tcW w:w="601" w:type="pct"/>
            <w:vAlign w:val="center"/>
            <w:hideMark/>
          </w:tcPr>
          <w:p w14:paraId="2197889A"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4D603258" w14:textId="6E9B75D3"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7E782EDC" w14:textId="45B5F805"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AA31A4" w:rsidRPr="00E471F1" w14:paraId="52D9BD44" w14:textId="77777777" w:rsidTr="008A0888">
        <w:trPr>
          <w:trHeight w:val="20"/>
        </w:trPr>
        <w:tc>
          <w:tcPr>
            <w:tcW w:w="2832" w:type="pct"/>
            <w:vAlign w:val="center"/>
            <w:hideMark/>
          </w:tcPr>
          <w:p w14:paraId="24BEC09F"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Располагаемая тепловая мощность источника</w:t>
            </w:r>
          </w:p>
        </w:tc>
        <w:tc>
          <w:tcPr>
            <w:tcW w:w="601" w:type="pct"/>
            <w:vAlign w:val="center"/>
            <w:hideMark/>
          </w:tcPr>
          <w:p w14:paraId="44F04943"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51375D57" w14:textId="5D041896"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70,32</w:t>
            </w:r>
          </w:p>
        </w:tc>
        <w:tc>
          <w:tcPr>
            <w:tcW w:w="783" w:type="pct"/>
            <w:tcBorders>
              <w:top w:val="nil"/>
              <w:left w:val="single" w:sz="4" w:space="0" w:color="auto"/>
              <w:bottom w:val="single" w:sz="4" w:space="0" w:color="auto"/>
              <w:right w:val="single" w:sz="4" w:space="0" w:color="auto"/>
            </w:tcBorders>
            <w:vAlign w:val="center"/>
          </w:tcPr>
          <w:p w14:paraId="5404AFD1" w14:textId="70F8C390"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70,32</w:t>
            </w:r>
          </w:p>
        </w:tc>
      </w:tr>
      <w:tr w:rsidR="00AA31A4" w:rsidRPr="00E471F1" w14:paraId="3E444654" w14:textId="77777777" w:rsidTr="008A0888">
        <w:trPr>
          <w:trHeight w:val="20"/>
        </w:trPr>
        <w:tc>
          <w:tcPr>
            <w:tcW w:w="2832" w:type="pct"/>
            <w:vAlign w:val="center"/>
            <w:hideMark/>
          </w:tcPr>
          <w:p w14:paraId="063EB977"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Затраты тепла на собственные нужды</w:t>
            </w:r>
          </w:p>
        </w:tc>
        <w:tc>
          <w:tcPr>
            <w:tcW w:w="601" w:type="pct"/>
            <w:vAlign w:val="center"/>
            <w:hideMark/>
          </w:tcPr>
          <w:p w14:paraId="2F5DC2F4"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3B0CD160" w14:textId="013012EE"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1,38</w:t>
            </w:r>
          </w:p>
        </w:tc>
        <w:tc>
          <w:tcPr>
            <w:tcW w:w="783" w:type="pct"/>
            <w:tcBorders>
              <w:top w:val="nil"/>
              <w:left w:val="single" w:sz="4" w:space="0" w:color="auto"/>
              <w:bottom w:val="single" w:sz="4" w:space="0" w:color="auto"/>
              <w:right w:val="single" w:sz="4" w:space="0" w:color="auto"/>
            </w:tcBorders>
            <w:vAlign w:val="center"/>
          </w:tcPr>
          <w:p w14:paraId="75C91555" w14:textId="12734CCC"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1,39</w:t>
            </w:r>
          </w:p>
        </w:tc>
      </w:tr>
      <w:tr w:rsidR="00AA31A4" w:rsidRPr="00E471F1" w14:paraId="65A54FD7" w14:textId="77777777" w:rsidTr="008A0888">
        <w:trPr>
          <w:trHeight w:val="20"/>
        </w:trPr>
        <w:tc>
          <w:tcPr>
            <w:tcW w:w="2832" w:type="pct"/>
            <w:vMerge w:val="restart"/>
            <w:vAlign w:val="center"/>
            <w:hideMark/>
          </w:tcPr>
          <w:p w14:paraId="5C4AE672"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в тепловых сетях</w:t>
            </w:r>
          </w:p>
        </w:tc>
        <w:tc>
          <w:tcPr>
            <w:tcW w:w="601" w:type="pct"/>
            <w:vAlign w:val="center"/>
            <w:hideMark/>
          </w:tcPr>
          <w:p w14:paraId="40778CC3"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455FFD84" w14:textId="2C52DF2C"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1,65</w:t>
            </w:r>
          </w:p>
        </w:tc>
        <w:tc>
          <w:tcPr>
            <w:tcW w:w="783" w:type="pct"/>
            <w:tcBorders>
              <w:top w:val="nil"/>
              <w:left w:val="single" w:sz="4" w:space="0" w:color="auto"/>
              <w:bottom w:val="single" w:sz="4" w:space="0" w:color="auto"/>
              <w:right w:val="single" w:sz="4" w:space="0" w:color="auto"/>
            </w:tcBorders>
            <w:vAlign w:val="center"/>
          </w:tcPr>
          <w:p w14:paraId="0E8D8148" w14:textId="6C55EDB9"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1,67</w:t>
            </w:r>
          </w:p>
        </w:tc>
      </w:tr>
      <w:tr w:rsidR="00AA31A4" w:rsidRPr="00E471F1" w14:paraId="68963287" w14:textId="77777777" w:rsidTr="008A0888">
        <w:trPr>
          <w:trHeight w:val="20"/>
        </w:trPr>
        <w:tc>
          <w:tcPr>
            <w:tcW w:w="2832" w:type="pct"/>
            <w:vMerge/>
            <w:vAlign w:val="center"/>
            <w:hideMark/>
          </w:tcPr>
          <w:p w14:paraId="11F4DD26" w14:textId="77777777" w:rsidR="00AA31A4" w:rsidRPr="00E471F1" w:rsidRDefault="00AA31A4" w:rsidP="00AA31A4">
            <w:pPr>
              <w:spacing w:after="0" w:line="240" w:lineRule="auto"/>
              <w:rPr>
                <w:rFonts w:ascii="Arial" w:eastAsia="Times New Roman" w:hAnsi="Arial" w:cs="Arial"/>
                <w:color w:val="000000"/>
                <w:sz w:val="18"/>
                <w:szCs w:val="18"/>
                <w:lang w:eastAsia="ru-RU"/>
              </w:rPr>
            </w:pPr>
          </w:p>
        </w:tc>
        <w:tc>
          <w:tcPr>
            <w:tcW w:w="601" w:type="pct"/>
            <w:vAlign w:val="center"/>
            <w:hideMark/>
          </w:tcPr>
          <w:p w14:paraId="79D4BFCF"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71CF7390" w14:textId="024862FF"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3,08%</w:t>
            </w:r>
          </w:p>
        </w:tc>
        <w:tc>
          <w:tcPr>
            <w:tcW w:w="783" w:type="pct"/>
            <w:tcBorders>
              <w:top w:val="nil"/>
              <w:left w:val="single" w:sz="4" w:space="0" w:color="auto"/>
              <w:bottom w:val="single" w:sz="4" w:space="0" w:color="auto"/>
              <w:right w:val="single" w:sz="4" w:space="0" w:color="auto"/>
            </w:tcBorders>
            <w:vAlign w:val="center"/>
          </w:tcPr>
          <w:p w14:paraId="3E9155D2" w14:textId="378DB437"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3,11%</w:t>
            </w:r>
          </w:p>
        </w:tc>
      </w:tr>
      <w:tr w:rsidR="00AA31A4" w:rsidRPr="00E471F1" w14:paraId="5C316F4D" w14:textId="77777777" w:rsidTr="008A0888">
        <w:trPr>
          <w:trHeight w:val="20"/>
        </w:trPr>
        <w:tc>
          <w:tcPr>
            <w:tcW w:w="2832" w:type="pct"/>
            <w:vAlign w:val="center"/>
            <w:hideMark/>
          </w:tcPr>
          <w:p w14:paraId="651D4BB1"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Подключенная нагрузка (базы данных ЭМ) в т.ч.</w:t>
            </w:r>
          </w:p>
        </w:tc>
        <w:tc>
          <w:tcPr>
            <w:tcW w:w="601" w:type="pct"/>
            <w:vAlign w:val="center"/>
            <w:hideMark/>
          </w:tcPr>
          <w:p w14:paraId="2FEDBFA9"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4EDE819F" w14:textId="2E0A7E9B"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53,73</w:t>
            </w:r>
          </w:p>
        </w:tc>
        <w:tc>
          <w:tcPr>
            <w:tcW w:w="783" w:type="pct"/>
            <w:tcBorders>
              <w:top w:val="nil"/>
              <w:left w:val="single" w:sz="4" w:space="0" w:color="auto"/>
              <w:bottom w:val="single" w:sz="4" w:space="0" w:color="auto"/>
              <w:right w:val="single" w:sz="4" w:space="0" w:color="auto"/>
            </w:tcBorders>
            <w:vAlign w:val="center"/>
          </w:tcPr>
          <w:p w14:paraId="491F98B0" w14:textId="52476BEF"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53,73</w:t>
            </w:r>
          </w:p>
        </w:tc>
      </w:tr>
      <w:tr w:rsidR="00AA31A4" w:rsidRPr="00E471F1" w14:paraId="0DC3CE7A" w14:textId="77777777" w:rsidTr="008A0888">
        <w:trPr>
          <w:trHeight w:val="20"/>
        </w:trPr>
        <w:tc>
          <w:tcPr>
            <w:tcW w:w="2832" w:type="pct"/>
            <w:vAlign w:val="center"/>
            <w:hideMark/>
          </w:tcPr>
          <w:p w14:paraId="6F87D53B" w14:textId="77777777" w:rsidR="00AA31A4" w:rsidRPr="00E471F1" w:rsidRDefault="00AA31A4" w:rsidP="00AA31A4">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w:t>
            </w:r>
          </w:p>
        </w:tc>
        <w:tc>
          <w:tcPr>
            <w:tcW w:w="601" w:type="pct"/>
            <w:vAlign w:val="center"/>
            <w:hideMark/>
          </w:tcPr>
          <w:p w14:paraId="490C26BA"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723695CB" w14:textId="63A7D7B7"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41,65</w:t>
            </w:r>
          </w:p>
        </w:tc>
        <w:tc>
          <w:tcPr>
            <w:tcW w:w="783" w:type="pct"/>
            <w:tcBorders>
              <w:top w:val="nil"/>
              <w:left w:val="single" w:sz="4" w:space="0" w:color="auto"/>
              <w:bottom w:val="single" w:sz="4" w:space="0" w:color="auto"/>
              <w:right w:val="single" w:sz="4" w:space="0" w:color="auto"/>
            </w:tcBorders>
            <w:vAlign w:val="center"/>
          </w:tcPr>
          <w:p w14:paraId="331D7FFD" w14:textId="19049461"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41,65</w:t>
            </w:r>
          </w:p>
        </w:tc>
      </w:tr>
      <w:tr w:rsidR="00AA31A4" w:rsidRPr="00E471F1" w14:paraId="6E40E711" w14:textId="77777777" w:rsidTr="008A0888">
        <w:trPr>
          <w:trHeight w:val="20"/>
        </w:trPr>
        <w:tc>
          <w:tcPr>
            <w:tcW w:w="2832" w:type="pct"/>
            <w:vAlign w:val="center"/>
            <w:hideMark/>
          </w:tcPr>
          <w:p w14:paraId="2BD4CF53" w14:textId="77777777" w:rsidR="00AA31A4" w:rsidRPr="00E471F1" w:rsidRDefault="00AA31A4" w:rsidP="00AA31A4">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вентиляция</w:t>
            </w:r>
          </w:p>
        </w:tc>
        <w:tc>
          <w:tcPr>
            <w:tcW w:w="601" w:type="pct"/>
            <w:vAlign w:val="center"/>
            <w:hideMark/>
          </w:tcPr>
          <w:p w14:paraId="1E22750D"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2AF13BA8" w14:textId="390B60AF"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1,52</w:t>
            </w:r>
          </w:p>
        </w:tc>
        <w:tc>
          <w:tcPr>
            <w:tcW w:w="783" w:type="pct"/>
            <w:tcBorders>
              <w:top w:val="nil"/>
              <w:left w:val="single" w:sz="4" w:space="0" w:color="auto"/>
              <w:bottom w:val="single" w:sz="4" w:space="0" w:color="auto"/>
              <w:right w:val="single" w:sz="4" w:space="0" w:color="auto"/>
            </w:tcBorders>
            <w:vAlign w:val="center"/>
          </w:tcPr>
          <w:p w14:paraId="038A5DE6" w14:textId="5FBD1DEF"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1,52</w:t>
            </w:r>
          </w:p>
        </w:tc>
      </w:tr>
      <w:tr w:rsidR="00AA31A4" w:rsidRPr="00E471F1" w14:paraId="1E54D9CD" w14:textId="77777777" w:rsidTr="008A0888">
        <w:trPr>
          <w:trHeight w:val="20"/>
        </w:trPr>
        <w:tc>
          <w:tcPr>
            <w:tcW w:w="2832" w:type="pct"/>
            <w:vAlign w:val="center"/>
            <w:hideMark/>
          </w:tcPr>
          <w:p w14:paraId="4AED5EF3" w14:textId="77777777" w:rsidR="00AA31A4" w:rsidRPr="00E471F1" w:rsidRDefault="00AA31A4" w:rsidP="00AA31A4">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r>
              <w:rPr>
                <w:rFonts w:ascii="Arial" w:eastAsia="Times New Roman" w:hAnsi="Arial" w:cs="Arial"/>
                <w:color w:val="000000"/>
                <w:sz w:val="18"/>
                <w:szCs w:val="18"/>
                <w:lang w:eastAsia="ru-RU"/>
              </w:rPr>
              <w:t xml:space="preserve"> всего.</w:t>
            </w:r>
          </w:p>
        </w:tc>
        <w:tc>
          <w:tcPr>
            <w:tcW w:w="601" w:type="pct"/>
            <w:vAlign w:val="center"/>
            <w:hideMark/>
          </w:tcPr>
          <w:p w14:paraId="0F608026"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0420EC8D" w14:textId="0488E99A"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10,56</w:t>
            </w:r>
          </w:p>
        </w:tc>
        <w:tc>
          <w:tcPr>
            <w:tcW w:w="783" w:type="pct"/>
            <w:tcBorders>
              <w:top w:val="nil"/>
              <w:left w:val="single" w:sz="4" w:space="0" w:color="auto"/>
              <w:bottom w:val="single" w:sz="4" w:space="0" w:color="auto"/>
              <w:right w:val="single" w:sz="4" w:space="0" w:color="auto"/>
            </w:tcBorders>
            <w:vAlign w:val="center"/>
          </w:tcPr>
          <w:p w14:paraId="7E1FA048" w14:textId="75324BB6"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10,56</w:t>
            </w:r>
          </w:p>
        </w:tc>
      </w:tr>
      <w:tr w:rsidR="00AA31A4" w:rsidRPr="00E471F1" w14:paraId="01966898" w14:textId="77777777" w:rsidTr="008A0888">
        <w:trPr>
          <w:trHeight w:val="20"/>
        </w:trPr>
        <w:tc>
          <w:tcPr>
            <w:tcW w:w="2832" w:type="pct"/>
            <w:vAlign w:val="center"/>
            <w:hideMark/>
          </w:tcPr>
          <w:p w14:paraId="383459D3"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lastRenderedPageBreak/>
              <w:t>Резерв/дефицит тепловой мощности</w:t>
            </w:r>
          </w:p>
        </w:tc>
        <w:tc>
          <w:tcPr>
            <w:tcW w:w="601" w:type="pct"/>
            <w:vAlign w:val="center"/>
            <w:hideMark/>
          </w:tcPr>
          <w:p w14:paraId="4B66D103"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single" w:sz="4" w:space="0" w:color="auto"/>
              <w:left w:val="single" w:sz="4" w:space="0" w:color="auto"/>
              <w:bottom w:val="single" w:sz="4" w:space="0" w:color="auto"/>
              <w:right w:val="single" w:sz="4" w:space="0" w:color="auto"/>
            </w:tcBorders>
            <w:vAlign w:val="center"/>
          </w:tcPr>
          <w:p w14:paraId="426D465E" w14:textId="549ECC54"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13,55</w:t>
            </w:r>
          </w:p>
        </w:tc>
        <w:tc>
          <w:tcPr>
            <w:tcW w:w="783" w:type="pct"/>
            <w:tcBorders>
              <w:top w:val="single" w:sz="4" w:space="0" w:color="auto"/>
              <w:left w:val="single" w:sz="4" w:space="0" w:color="auto"/>
              <w:bottom w:val="single" w:sz="4" w:space="0" w:color="auto"/>
              <w:right w:val="single" w:sz="4" w:space="0" w:color="auto"/>
            </w:tcBorders>
            <w:vAlign w:val="center"/>
          </w:tcPr>
          <w:p w14:paraId="75315BA9" w14:textId="55DC890C"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13,53</w:t>
            </w:r>
          </w:p>
        </w:tc>
      </w:tr>
      <w:tr w:rsidR="00AA31A4" w:rsidRPr="00E471F1" w14:paraId="65575E7D" w14:textId="77777777" w:rsidTr="008A0888">
        <w:trPr>
          <w:trHeight w:val="20"/>
        </w:trPr>
        <w:tc>
          <w:tcPr>
            <w:tcW w:w="2832" w:type="pct"/>
            <w:vAlign w:val="center"/>
            <w:hideMark/>
          </w:tcPr>
          <w:p w14:paraId="02374EFD"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Располагаемая тепловая мощность котельной при аварийном выводе самого мощного котла </w:t>
            </w:r>
          </w:p>
        </w:tc>
        <w:tc>
          <w:tcPr>
            <w:tcW w:w="601" w:type="pct"/>
            <w:vAlign w:val="center"/>
            <w:hideMark/>
          </w:tcPr>
          <w:p w14:paraId="1EDDE321"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415F3633" w14:textId="6B1187B5"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40,32</w:t>
            </w:r>
          </w:p>
        </w:tc>
        <w:tc>
          <w:tcPr>
            <w:tcW w:w="783" w:type="pct"/>
            <w:tcBorders>
              <w:top w:val="nil"/>
              <w:left w:val="single" w:sz="4" w:space="0" w:color="auto"/>
              <w:bottom w:val="single" w:sz="4" w:space="0" w:color="auto"/>
              <w:right w:val="single" w:sz="4" w:space="0" w:color="auto"/>
            </w:tcBorders>
            <w:vAlign w:val="center"/>
          </w:tcPr>
          <w:p w14:paraId="7CAF1F79" w14:textId="08826DD3"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40,32</w:t>
            </w:r>
          </w:p>
        </w:tc>
      </w:tr>
      <w:tr w:rsidR="00AA31A4" w:rsidRPr="00E471F1" w14:paraId="6A212406" w14:textId="77777777" w:rsidTr="008A0888">
        <w:trPr>
          <w:trHeight w:val="20"/>
        </w:trPr>
        <w:tc>
          <w:tcPr>
            <w:tcW w:w="2832" w:type="pct"/>
            <w:vAlign w:val="center"/>
            <w:hideMark/>
          </w:tcPr>
          <w:p w14:paraId="63D0D339"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 xml:space="preserve">Тепловая нагрузка, которую необходимо обеспечить по п. 5.5 СП 124.13330.2012 для котельных 2 категории надежности теплоснабжения (для наружного воздуха наиболее холодной пятидневки обеспеченностью 0,92 составляющей для г. Тверь минус 27 </w:t>
            </w:r>
            <w:proofErr w:type="spellStart"/>
            <w:r w:rsidRPr="00E471F1">
              <w:rPr>
                <w:rFonts w:ascii="Arial" w:eastAsia="Times New Roman" w:hAnsi="Arial" w:cs="Arial"/>
                <w:color w:val="000000"/>
                <w:sz w:val="18"/>
                <w:szCs w:val="18"/>
                <w:lang w:eastAsia="ru-RU"/>
              </w:rPr>
              <w:t>грС</w:t>
            </w:r>
            <w:proofErr w:type="spellEnd"/>
            <w:r w:rsidRPr="00E471F1">
              <w:rPr>
                <w:rFonts w:ascii="Arial" w:eastAsia="Times New Roman" w:hAnsi="Arial" w:cs="Arial"/>
                <w:color w:val="000000"/>
                <w:sz w:val="18"/>
                <w:szCs w:val="18"/>
                <w:lang w:eastAsia="ru-RU"/>
              </w:rPr>
              <w:t xml:space="preserve"> по СП 131.13330.2018 "СНиП 23-01-99* Строительная климатология") в размере 86,1%</w:t>
            </w:r>
          </w:p>
        </w:tc>
        <w:tc>
          <w:tcPr>
            <w:tcW w:w="601" w:type="pct"/>
            <w:vAlign w:val="center"/>
            <w:hideMark/>
          </w:tcPr>
          <w:p w14:paraId="5D442E89"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1BBA2F23" w14:textId="1A9018C0"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38,48</w:t>
            </w:r>
          </w:p>
        </w:tc>
        <w:tc>
          <w:tcPr>
            <w:tcW w:w="783" w:type="pct"/>
            <w:tcBorders>
              <w:top w:val="nil"/>
              <w:left w:val="single" w:sz="4" w:space="0" w:color="auto"/>
              <w:bottom w:val="single" w:sz="4" w:space="0" w:color="auto"/>
              <w:right w:val="single" w:sz="4" w:space="0" w:color="auto"/>
            </w:tcBorders>
            <w:vAlign w:val="center"/>
          </w:tcPr>
          <w:p w14:paraId="50AF24BC" w14:textId="0EBBF0AD"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38,50</w:t>
            </w:r>
          </w:p>
        </w:tc>
      </w:tr>
      <w:tr w:rsidR="00AA31A4" w:rsidRPr="00E471F1" w14:paraId="68B75B0E" w14:textId="77777777" w:rsidTr="008A0888">
        <w:trPr>
          <w:trHeight w:val="20"/>
        </w:trPr>
        <w:tc>
          <w:tcPr>
            <w:tcW w:w="2832" w:type="pct"/>
            <w:vAlign w:val="center"/>
            <w:hideMark/>
          </w:tcPr>
          <w:p w14:paraId="146FF152"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Резерв/дефицит тепловой мощности (в аварийном режиме)</w:t>
            </w:r>
          </w:p>
        </w:tc>
        <w:tc>
          <w:tcPr>
            <w:tcW w:w="601" w:type="pct"/>
            <w:vAlign w:val="center"/>
            <w:hideMark/>
          </w:tcPr>
          <w:p w14:paraId="258982EC"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Гкал/ч</w:t>
            </w:r>
          </w:p>
        </w:tc>
        <w:tc>
          <w:tcPr>
            <w:tcW w:w="784" w:type="pct"/>
            <w:tcBorders>
              <w:top w:val="nil"/>
              <w:left w:val="single" w:sz="4" w:space="0" w:color="auto"/>
              <w:bottom w:val="single" w:sz="4" w:space="0" w:color="auto"/>
              <w:right w:val="single" w:sz="4" w:space="0" w:color="auto"/>
            </w:tcBorders>
            <w:vAlign w:val="center"/>
          </w:tcPr>
          <w:p w14:paraId="2770710D" w14:textId="25124A1B"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1,84</w:t>
            </w:r>
          </w:p>
        </w:tc>
        <w:tc>
          <w:tcPr>
            <w:tcW w:w="783" w:type="pct"/>
            <w:tcBorders>
              <w:top w:val="nil"/>
              <w:left w:val="single" w:sz="4" w:space="0" w:color="auto"/>
              <w:bottom w:val="single" w:sz="4" w:space="0" w:color="auto"/>
              <w:right w:val="single" w:sz="4" w:space="0" w:color="auto"/>
            </w:tcBorders>
            <w:vAlign w:val="center"/>
          </w:tcPr>
          <w:p w14:paraId="1FADC6FB" w14:textId="5B0CD917"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1,82</w:t>
            </w:r>
          </w:p>
        </w:tc>
      </w:tr>
      <w:tr w:rsidR="00AA31A4" w:rsidRPr="00E471F1" w14:paraId="10482128" w14:textId="77777777" w:rsidTr="008A0888">
        <w:trPr>
          <w:trHeight w:val="20"/>
        </w:trPr>
        <w:tc>
          <w:tcPr>
            <w:tcW w:w="2832" w:type="pct"/>
            <w:vAlign w:val="center"/>
            <w:hideMark/>
          </w:tcPr>
          <w:p w14:paraId="5D2D1A0D" w14:textId="77777777" w:rsidR="00AA31A4" w:rsidRPr="00E471F1" w:rsidRDefault="00AA31A4" w:rsidP="00AA31A4">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Тепловой баланс (годовой)</w:t>
            </w:r>
          </w:p>
        </w:tc>
        <w:tc>
          <w:tcPr>
            <w:tcW w:w="601" w:type="pct"/>
            <w:noWrap/>
            <w:vAlign w:val="bottom"/>
            <w:hideMark/>
          </w:tcPr>
          <w:p w14:paraId="264D4921" w14:textId="77777777" w:rsidR="00AA31A4" w:rsidRPr="00E471F1" w:rsidRDefault="00AA31A4" w:rsidP="00AA31A4">
            <w:pPr>
              <w:spacing w:after="0" w:line="240" w:lineRule="auto"/>
              <w:jc w:val="center"/>
              <w:rPr>
                <w:rFonts w:ascii="Arial" w:eastAsia="Times New Roman" w:hAnsi="Arial" w:cs="Arial"/>
                <w:b/>
                <w:bCs/>
                <w:color w:val="000000"/>
                <w:sz w:val="18"/>
                <w:szCs w:val="18"/>
                <w:lang w:eastAsia="ru-RU"/>
              </w:rPr>
            </w:pPr>
          </w:p>
        </w:tc>
        <w:tc>
          <w:tcPr>
            <w:tcW w:w="784" w:type="pct"/>
            <w:tcBorders>
              <w:top w:val="nil"/>
              <w:left w:val="nil"/>
              <w:bottom w:val="nil"/>
              <w:right w:val="nil"/>
            </w:tcBorders>
            <w:vAlign w:val="bottom"/>
          </w:tcPr>
          <w:p w14:paraId="7DFB39BF" w14:textId="77777777" w:rsidR="00AA31A4" w:rsidRPr="00E471F1" w:rsidRDefault="00AA31A4" w:rsidP="00AA31A4">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29E34E86" w14:textId="77777777" w:rsidR="00AA31A4" w:rsidRPr="00E471F1" w:rsidRDefault="00AA31A4" w:rsidP="00AA31A4">
            <w:pPr>
              <w:spacing w:after="0" w:line="240" w:lineRule="auto"/>
              <w:rPr>
                <w:rFonts w:ascii="Times New Roman" w:eastAsia="Times New Roman" w:hAnsi="Times New Roman" w:cs="Times New Roman"/>
                <w:sz w:val="20"/>
                <w:szCs w:val="20"/>
                <w:lang w:eastAsia="ru-RU"/>
              </w:rPr>
            </w:pPr>
          </w:p>
        </w:tc>
      </w:tr>
      <w:tr w:rsidR="008471B7" w:rsidRPr="00E471F1" w14:paraId="5D6FB44B" w14:textId="77777777" w:rsidTr="008A0888">
        <w:trPr>
          <w:trHeight w:val="20"/>
        </w:trPr>
        <w:tc>
          <w:tcPr>
            <w:tcW w:w="2832" w:type="pct"/>
            <w:vAlign w:val="center"/>
            <w:hideMark/>
          </w:tcPr>
          <w:p w14:paraId="3A2CB108"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Выработка тепловой энергии</w:t>
            </w:r>
          </w:p>
        </w:tc>
        <w:tc>
          <w:tcPr>
            <w:tcW w:w="601" w:type="pct"/>
            <w:vAlign w:val="center"/>
            <w:hideMark/>
          </w:tcPr>
          <w:p w14:paraId="5F904DE8"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single" w:sz="4" w:space="0" w:color="auto"/>
              <w:left w:val="single" w:sz="4" w:space="0" w:color="auto"/>
              <w:bottom w:val="single" w:sz="4" w:space="0" w:color="auto"/>
              <w:right w:val="single" w:sz="4" w:space="0" w:color="auto"/>
            </w:tcBorders>
            <w:vAlign w:val="center"/>
          </w:tcPr>
          <w:p w14:paraId="3E099A7E" w14:textId="28ACE9B0"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120,09</w:t>
            </w:r>
          </w:p>
        </w:tc>
        <w:tc>
          <w:tcPr>
            <w:tcW w:w="783" w:type="pct"/>
            <w:tcBorders>
              <w:top w:val="single" w:sz="4" w:space="0" w:color="auto"/>
              <w:left w:val="single" w:sz="4" w:space="0" w:color="auto"/>
              <w:bottom w:val="single" w:sz="4" w:space="0" w:color="auto"/>
              <w:right w:val="single" w:sz="4" w:space="0" w:color="auto"/>
            </w:tcBorders>
            <w:vAlign w:val="center"/>
          </w:tcPr>
          <w:p w14:paraId="1178AC1E" w14:textId="286CA2E1"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120,41</w:t>
            </w:r>
          </w:p>
        </w:tc>
      </w:tr>
      <w:tr w:rsidR="008471B7" w:rsidRPr="00E471F1" w14:paraId="1E9D897E" w14:textId="77777777" w:rsidTr="008A0888">
        <w:trPr>
          <w:trHeight w:val="20"/>
        </w:trPr>
        <w:tc>
          <w:tcPr>
            <w:tcW w:w="2832" w:type="pct"/>
            <w:vAlign w:val="center"/>
            <w:hideMark/>
          </w:tcPr>
          <w:p w14:paraId="21648055"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СН</w:t>
            </w:r>
          </w:p>
        </w:tc>
        <w:tc>
          <w:tcPr>
            <w:tcW w:w="601" w:type="pct"/>
            <w:vAlign w:val="center"/>
            <w:hideMark/>
          </w:tcPr>
          <w:p w14:paraId="279C039D"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2743637F" w14:textId="345E66E1"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2,93</w:t>
            </w:r>
          </w:p>
        </w:tc>
        <w:tc>
          <w:tcPr>
            <w:tcW w:w="783" w:type="pct"/>
            <w:tcBorders>
              <w:top w:val="nil"/>
              <w:left w:val="single" w:sz="4" w:space="0" w:color="auto"/>
              <w:bottom w:val="single" w:sz="4" w:space="0" w:color="auto"/>
              <w:right w:val="single" w:sz="4" w:space="0" w:color="auto"/>
            </w:tcBorders>
            <w:vAlign w:val="center"/>
          </w:tcPr>
          <w:p w14:paraId="5F4CC139" w14:textId="3225ADB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2,94</w:t>
            </w:r>
          </w:p>
        </w:tc>
      </w:tr>
      <w:tr w:rsidR="008471B7" w:rsidRPr="00E471F1" w14:paraId="73CF67B2" w14:textId="77777777" w:rsidTr="008A0888">
        <w:trPr>
          <w:trHeight w:val="20"/>
        </w:trPr>
        <w:tc>
          <w:tcPr>
            <w:tcW w:w="2832" w:type="pct"/>
            <w:vAlign w:val="center"/>
            <w:hideMark/>
          </w:tcPr>
          <w:p w14:paraId="1CB05BD3"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Отпуск тепловой энергии</w:t>
            </w:r>
          </w:p>
        </w:tc>
        <w:tc>
          <w:tcPr>
            <w:tcW w:w="601" w:type="pct"/>
            <w:vAlign w:val="center"/>
            <w:hideMark/>
          </w:tcPr>
          <w:p w14:paraId="34BF7835"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307358D4" w14:textId="4B9B7DFC"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117,16</w:t>
            </w:r>
          </w:p>
        </w:tc>
        <w:tc>
          <w:tcPr>
            <w:tcW w:w="783" w:type="pct"/>
            <w:tcBorders>
              <w:top w:val="nil"/>
              <w:left w:val="single" w:sz="4" w:space="0" w:color="auto"/>
              <w:bottom w:val="single" w:sz="4" w:space="0" w:color="auto"/>
              <w:right w:val="single" w:sz="4" w:space="0" w:color="auto"/>
            </w:tcBorders>
            <w:vAlign w:val="center"/>
          </w:tcPr>
          <w:p w14:paraId="5423931B" w14:textId="1D7EFD91"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117,48</w:t>
            </w:r>
          </w:p>
        </w:tc>
      </w:tr>
      <w:tr w:rsidR="008471B7" w:rsidRPr="00E471F1" w14:paraId="192AE601" w14:textId="77777777" w:rsidTr="008A0888">
        <w:trPr>
          <w:trHeight w:val="20"/>
        </w:trPr>
        <w:tc>
          <w:tcPr>
            <w:tcW w:w="2832" w:type="pct"/>
            <w:vAlign w:val="center"/>
            <w:hideMark/>
          </w:tcPr>
          <w:p w14:paraId="76C9FF49"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Потери тепловой энергии</w:t>
            </w:r>
          </w:p>
        </w:tc>
        <w:tc>
          <w:tcPr>
            <w:tcW w:w="601" w:type="pct"/>
            <w:vAlign w:val="center"/>
            <w:hideMark/>
          </w:tcPr>
          <w:p w14:paraId="3E539BD1"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288D63FD" w14:textId="6A6A3E4D"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18,60</w:t>
            </w:r>
          </w:p>
        </w:tc>
        <w:tc>
          <w:tcPr>
            <w:tcW w:w="783" w:type="pct"/>
            <w:tcBorders>
              <w:top w:val="nil"/>
              <w:left w:val="single" w:sz="4" w:space="0" w:color="auto"/>
              <w:bottom w:val="single" w:sz="4" w:space="0" w:color="auto"/>
              <w:right w:val="single" w:sz="4" w:space="0" w:color="auto"/>
            </w:tcBorders>
            <w:vAlign w:val="center"/>
          </w:tcPr>
          <w:p w14:paraId="5341AA30" w14:textId="4212660F"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18,92</w:t>
            </w:r>
          </w:p>
        </w:tc>
      </w:tr>
      <w:tr w:rsidR="008471B7" w:rsidRPr="00E471F1" w14:paraId="79D062DB" w14:textId="77777777" w:rsidTr="008A0888">
        <w:trPr>
          <w:trHeight w:val="20"/>
        </w:trPr>
        <w:tc>
          <w:tcPr>
            <w:tcW w:w="2832" w:type="pct"/>
            <w:vAlign w:val="center"/>
            <w:hideMark/>
          </w:tcPr>
          <w:p w14:paraId="1DC683CA" w14:textId="77777777" w:rsidR="008471B7" w:rsidRPr="00E471F1" w:rsidRDefault="008471B7" w:rsidP="008471B7">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Полезный отпуск, в т.ч.</w:t>
            </w:r>
          </w:p>
        </w:tc>
        <w:tc>
          <w:tcPr>
            <w:tcW w:w="601" w:type="pct"/>
            <w:vAlign w:val="center"/>
            <w:hideMark/>
          </w:tcPr>
          <w:p w14:paraId="63BAA489"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0A4718E7" w14:textId="51FBB5F3"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98,56</w:t>
            </w:r>
          </w:p>
        </w:tc>
        <w:tc>
          <w:tcPr>
            <w:tcW w:w="783" w:type="pct"/>
            <w:tcBorders>
              <w:top w:val="nil"/>
              <w:left w:val="single" w:sz="4" w:space="0" w:color="auto"/>
              <w:bottom w:val="single" w:sz="4" w:space="0" w:color="auto"/>
              <w:right w:val="single" w:sz="4" w:space="0" w:color="auto"/>
            </w:tcBorders>
            <w:vAlign w:val="center"/>
          </w:tcPr>
          <w:p w14:paraId="6493166E" w14:textId="3F76F79F"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98,56</w:t>
            </w:r>
          </w:p>
        </w:tc>
      </w:tr>
      <w:tr w:rsidR="008471B7" w:rsidRPr="00E471F1" w14:paraId="7EB0EE2F" w14:textId="77777777" w:rsidTr="008A0888">
        <w:trPr>
          <w:trHeight w:val="20"/>
        </w:trPr>
        <w:tc>
          <w:tcPr>
            <w:tcW w:w="2832" w:type="pct"/>
            <w:vAlign w:val="center"/>
            <w:hideMark/>
          </w:tcPr>
          <w:p w14:paraId="4A6D7726" w14:textId="77777777" w:rsidR="008471B7" w:rsidRPr="00E471F1" w:rsidRDefault="008471B7" w:rsidP="008471B7">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отопление и вентиляция</w:t>
            </w:r>
          </w:p>
        </w:tc>
        <w:tc>
          <w:tcPr>
            <w:tcW w:w="601" w:type="pct"/>
            <w:vAlign w:val="center"/>
            <w:hideMark/>
          </w:tcPr>
          <w:p w14:paraId="6480D5ED"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3D9BDF3B" w14:textId="09120FEE"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79,02</w:t>
            </w:r>
          </w:p>
        </w:tc>
        <w:tc>
          <w:tcPr>
            <w:tcW w:w="783" w:type="pct"/>
            <w:tcBorders>
              <w:top w:val="nil"/>
              <w:left w:val="single" w:sz="4" w:space="0" w:color="auto"/>
              <w:bottom w:val="single" w:sz="4" w:space="0" w:color="auto"/>
              <w:right w:val="single" w:sz="4" w:space="0" w:color="auto"/>
            </w:tcBorders>
            <w:vAlign w:val="center"/>
          </w:tcPr>
          <w:p w14:paraId="1FCFB71F" w14:textId="59AB7BD7"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79,02</w:t>
            </w:r>
          </w:p>
        </w:tc>
      </w:tr>
      <w:tr w:rsidR="008471B7" w:rsidRPr="00E471F1" w14:paraId="42535927" w14:textId="77777777" w:rsidTr="008A0888">
        <w:trPr>
          <w:trHeight w:val="20"/>
        </w:trPr>
        <w:tc>
          <w:tcPr>
            <w:tcW w:w="2832" w:type="pct"/>
            <w:vAlign w:val="center"/>
            <w:hideMark/>
          </w:tcPr>
          <w:p w14:paraId="64AE7DAE" w14:textId="77777777" w:rsidR="008471B7" w:rsidRPr="00E471F1" w:rsidRDefault="008471B7" w:rsidP="008471B7">
            <w:pPr>
              <w:spacing w:after="0" w:line="240" w:lineRule="auto"/>
              <w:jc w:val="right"/>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ГВС</w:t>
            </w:r>
          </w:p>
        </w:tc>
        <w:tc>
          <w:tcPr>
            <w:tcW w:w="601" w:type="pct"/>
            <w:vAlign w:val="center"/>
            <w:hideMark/>
          </w:tcPr>
          <w:p w14:paraId="151858C0" w14:textId="77777777" w:rsidR="008471B7" w:rsidRPr="00E471F1" w:rsidRDefault="008471B7" w:rsidP="008471B7">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Гкал год</w:t>
            </w:r>
          </w:p>
        </w:tc>
        <w:tc>
          <w:tcPr>
            <w:tcW w:w="784" w:type="pct"/>
            <w:tcBorders>
              <w:top w:val="nil"/>
              <w:left w:val="single" w:sz="4" w:space="0" w:color="auto"/>
              <w:bottom w:val="single" w:sz="4" w:space="0" w:color="auto"/>
              <w:right w:val="single" w:sz="4" w:space="0" w:color="auto"/>
            </w:tcBorders>
            <w:vAlign w:val="center"/>
          </w:tcPr>
          <w:p w14:paraId="62117DBD" w14:textId="4E4FFEAE"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19,54</w:t>
            </w:r>
          </w:p>
        </w:tc>
        <w:tc>
          <w:tcPr>
            <w:tcW w:w="783" w:type="pct"/>
            <w:tcBorders>
              <w:top w:val="nil"/>
              <w:left w:val="single" w:sz="4" w:space="0" w:color="auto"/>
              <w:bottom w:val="single" w:sz="4" w:space="0" w:color="auto"/>
              <w:right w:val="single" w:sz="4" w:space="0" w:color="auto"/>
            </w:tcBorders>
            <w:vAlign w:val="center"/>
          </w:tcPr>
          <w:p w14:paraId="54119A25" w14:textId="7629204D" w:rsidR="008471B7" w:rsidRPr="00E471F1" w:rsidRDefault="008471B7" w:rsidP="008471B7">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19,54</w:t>
            </w:r>
          </w:p>
        </w:tc>
      </w:tr>
      <w:tr w:rsidR="00AA31A4" w:rsidRPr="00E471F1" w14:paraId="25892B53" w14:textId="77777777" w:rsidTr="008A0888">
        <w:trPr>
          <w:trHeight w:val="20"/>
        </w:trPr>
        <w:tc>
          <w:tcPr>
            <w:tcW w:w="2832" w:type="pct"/>
            <w:vAlign w:val="center"/>
            <w:hideMark/>
          </w:tcPr>
          <w:p w14:paraId="12901399" w14:textId="77777777" w:rsidR="00AA31A4" w:rsidRPr="00E471F1" w:rsidRDefault="00AA31A4" w:rsidP="00AA31A4">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Топливный баланс</w:t>
            </w:r>
          </w:p>
        </w:tc>
        <w:tc>
          <w:tcPr>
            <w:tcW w:w="601" w:type="pct"/>
            <w:noWrap/>
            <w:vAlign w:val="bottom"/>
            <w:hideMark/>
          </w:tcPr>
          <w:p w14:paraId="3C4C93AC" w14:textId="77777777" w:rsidR="00AA31A4" w:rsidRPr="00E471F1" w:rsidRDefault="00AA31A4" w:rsidP="00AA31A4">
            <w:pPr>
              <w:spacing w:after="0" w:line="240" w:lineRule="auto"/>
              <w:jc w:val="center"/>
              <w:rPr>
                <w:rFonts w:ascii="Arial" w:eastAsia="Times New Roman" w:hAnsi="Arial" w:cs="Arial"/>
                <w:b/>
                <w:bCs/>
                <w:color w:val="000000"/>
                <w:sz w:val="18"/>
                <w:szCs w:val="18"/>
                <w:lang w:eastAsia="ru-RU"/>
              </w:rPr>
            </w:pPr>
          </w:p>
        </w:tc>
        <w:tc>
          <w:tcPr>
            <w:tcW w:w="784" w:type="pct"/>
            <w:tcBorders>
              <w:top w:val="nil"/>
              <w:left w:val="nil"/>
              <w:bottom w:val="nil"/>
              <w:right w:val="nil"/>
            </w:tcBorders>
            <w:vAlign w:val="bottom"/>
          </w:tcPr>
          <w:p w14:paraId="60CA0513" w14:textId="77777777" w:rsidR="00AA31A4" w:rsidRPr="00E471F1" w:rsidRDefault="00AA31A4" w:rsidP="00AA31A4">
            <w:pPr>
              <w:spacing w:after="0" w:line="240" w:lineRule="auto"/>
              <w:rPr>
                <w:rFonts w:ascii="Times New Roman" w:eastAsia="Times New Roman" w:hAnsi="Times New Roman" w:cs="Times New Roman"/>
                <w:sz w:val="20"/>
                <w:szCs w:val="20"/>
                <w:lang w:eastAsia="ru-RU"/>
              </w:rPr>
            </w:pPr>
          </w:p>
        </w:tc>
        <w:tc>
          <w:tcPr>
            <w:tcW w:w="783" w:type="pct"/>
            <w:tcBorders>
              <w:top w:val="nil"/>
              <w:left w:val="nil"/>
              <w:bottom w:val="nil"/>
              <w:right w:val="nil"/>
            </w:tcBorders>
            <w:vAlign w:val="bottom"/>
          </w:tcPr>
          <w:p w14:paraId="413190B4" w14:textId="77777777" w:rsidR="00AA31A4" w:rsidRPr="00E471F1" w:rsidRDefault="00AA31A4" w:rsidP="00AA31A4">
            <w:pPr>
              <w:spacing w:after="0" w:line="240" w:lineRule="auto"/>
              <w:rPr>
                <w:rFonts w:ascii="Times New Roman" w:eastAsia="Times New Roman" w:hAnsi="Times New Roman" w:cs="Times New Roman"/>
                <w:sz w:val="20"/>
                <w:szCs w:val="20"/>
                <w:lang w:eastAsia="ru-RU"/>
              </w:rPr>
            </w:pPr>
          </w:p>
        </w:tc>
      </w:tr>
      <w:tr w:rsidR="000A593D" w:rsidRPr="00E471F1" w14:paraId="4B6F3786" w14:textId="77777777" w:rsidTr="008A0888">
        <w:trPr>
          <w:trHeight w:val="20"/>
        </w:trPr>
        <w:tc>
          <w:tcPr>
            <w:tcW w:w="2832" w:type="pct"/>
            <w:vAlign w:val="center"/>
            <w:hideMark/>
          </w:tcPr>
          <w:p w14:paraId="1A4FD224" w14:textId="77777777" w:rsidR="000A593D" w:rsidRPr="00E471F1" w:rsidRDefault="000A593D" w:rsidP="000A593D">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Низшая теплота сгорания топлива</w:t>
            </w:r>
          </w:p>
        </w:tc>
        <w:tc>
          <w:tcPr>
            <w:tcW w:w="601" w:type="pct"/>
            <w:vAlign w:val="center"/>
            <w:hideMark/>
          </w:tcPr>
          <w:p w14:paraId="033D7165" w14:textId="77777777" w:rsidR="000A593D" w:rsidRPr="00E471F1" w:rsidRDefault="000A593D" w:rsidP="000A593D">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ккал/кг, ккал/м3, ккал/дм3-дрова, ккал/</w:t>
            </w:r>
            <w:proofErr w:type="spellStart"/>
            <w:r w:rsidRPr="00E471F1">
              <w:rPr>
                <w:rFonts w:ascii="Arial" w:eastAsia="Times New Roman" w:hAnsi="Arial" w:cs="Arial"/>
                <w:color w:val="000000"/>
                <w:sz w:val="16"/>
                <w:szCs w:val="16"/>
                <w:lang w:eastAsia="ru-RU"/>
              </w:rPr>
              <w:t>кВт.ч</w:t>
            </w:r>
            <w:proofErr w:type="spellEnd"/>
          </w:p>
        </w:tc>
        <w:tc>
          <w:tcPr>
            <w:tcW w:w="784" w:type="pct"/>
            <w:tcBorders>
              <w:top w:val="single" w:sz="4" w:space="0" w:color="auto"/>
              <w:left w:val="single" w:sz="4" w:space="0" w:color="auto"/>
              <w:bottom w:val="single" w:sz="4" w:space="0" w:color="auto"/>
              <w:right w:val="single" w:sz="4" w:space="0" w:color="auto"/>
            </w:tcBorders>
            <w:vAlign w:val="center"/>
          </w:tcPr>
          <w:p w14:paraId="6733D9A6" w14:textId="3493E8B9"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c>
          <w:tcPr>
            <w:tcW w:w="783" w:type="pct"/>
            <w:tcBorders>
              <w:top w:val="single" w:sz="4" w:space="0" w:color="auto"/>
              <w:left w:val="single" w:sz="4" w:space="0" w:color="auto"/>
              <w:bottom w:val="single" w:sz="4" w:space="0" w:color="auto"/>
              <w:right w:val="single" w:sz="4" w:space="0" w:color="auto"/>
            </w:tcBorders>
            <w:vAlign w:val="center"/>
          </w:tcPr>
          <w:p w14:paraId="4B31AAB8" w14:textId="2B181D41"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8000,00</w:t>
            </w:r>
          </w:p>
        </w:tc>
      </w:tr>
      <w:tr w:rsidR="000A593D" w:rsidRPr="00E471F1" w14:paraId="62A787F9" w14:textId="77777777" w:rsidTr="008A0888">
        <w:trPr>
          <w:trHeight w:val="20"/>
        </w:trPr>
        <w:tc>
          <w:tcPr>
            <w:tcW w:w="2832" w:type="pct"/>
            <w:vAlign w:val="center"/>
            <w:hideMark/>
          </w:tcPr>
          <w:p w14:paraId="04B1F1FD" w14:textId="77777777" w:rsidR="000A593D" w:rsidRPr="00E471F1" w:rsidRDefault="000A593D" w:rsidP="000A593D">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Удельный расход условного топлива</w:t>
            </w:r>
          </w:p>
        </w:tc>
        <w:tc>
          <w:tcPr>
            <w:tcW w:w="601" w:type="pct"/>
            <w:vAlign w:val="center"/>
            <w:hideMark/>
          </w:tcPr>
          <w:p w14:paraId="399D3660" w14:textId="77777777" w:rsidR="000A593D" w:rsidRPr="00E471F1" w:rsidRDefault="000A593D" w:rsidP="000A593D">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кг.у.т</w:t>
            </w:r>
            <w:proofErr w:type="spellEnd"/>
            <w:r w:rsidRPr="00E471F1">
              <w:rPr>
                <w:rFonts w:ascii="Arial" w:eastAsia="Times New Roman" w:hAnsi="Arial" w:cs="Arial"/>
                <w:color w:val="000000"/>
                <w:sz w:val="16"/>
                <w:szCs w:val="16"/>
                <w:lang w:eastAsia="ru-RU"/>
              </w:rPr>
              <w:t>./Гкал</w:t>
            </w:r>
          </w:p>
        </w:tc>
        <w:tc>
          <w:tcPr>
            <w:tcW w:w="784" w:type="pct"/>
            <w:tcBorders>
              <w:top w:val="nil"/>
              <w:left w:val="single" w:sz="4" w:space="0" w:color="auto"/>
              <w:bottom w:val="single" w:sz="4" w:space="0" w:color="auto"/>
              <w:right w:val="single" w:sz="4" w:space="0" w:color="auto"/>
            </w:tcBorders>
            <w:vAlign w:val="center"/>
          </w:tcPr>
          <w:p w14:paraId="5F3BD4F1" w14:textId="0E720AC8"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160,00</w:t>
            </w:r>
          </w:p>
        </w:tc>
        <w:tc>
          <w:tcPr>
            <w:tcW w:w="783" w:type="pct"/>
            <w:tcBorders>
              <w:top w:val="nil"/>
              <w:left w:val="single" w:sz="4" w:space="0" w:color="auto"/>
              <w:bottom w:val="single" w:sz="4" w:space="0" w:color="auto"/>
              <w:right w:val="single" w:sz="4" w:space="0" w:color="auto"/>
            </w:tcBorders>
            <w:vAlign w:val="center"/>
          </w:tcPr>
          <w:p w14:paraId="15651A1D" w14:textId="126E1B51"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160,00</w:t>
            </w:r>
          </w:p>
        </w:tc>
      </w:tr>
      <w:tr w:rsidR="000A593D" w:rsidRPr="00E471F1" w14:paraId="39209457" w14:textId="77777777" w:rsidTr="008A0888">
        <w:trPr>
          <w:trHeight w:val="20"/>
        </w:trPr>
        <w:tc>
          <w:tcPr>
            <w:tcW w:w="2832" w:type="pct"/>
            <w:vAlign w:val="center"/>
            <w:hideMark/>
          </w:tcPr>
          <w:p w14:paraId="50185990" w14:textId="77777777" w:rsidR="000A593D" w:rsidRPr="00E471F1" w:rsidRDefault="000A593D" w:rsidP="000A593D">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натурального</w:t>
            </w:r>
          </w:p>
        </w:tc>
        <w:tc>
          <w:tcPr>
            <w:tcW w:w="601" w:type="pct"/>
            <w:vAlign w:val="center"/>
            <w:hideMark/>
          </w:tcPr>
          <w:p w14:paraId="5130B7B0" w14:textId="39315A7D" w:rsidR="000A593D" w:rsidRPr="00E471F1" w:rsidRDefault="000A593D" w:rsidP="000A593D">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т.н.т</w:t>
            </w:r>
            <w:proofErr w:type="spellEnd"/>
            <w:r>
              <w:rPr>
                <w:rFonts w:ascii="Arial" w:eastAsia="Times New Roman" w:hAnsi="Arial" w:cs="Arial"/>
                <w:color w:val="000000"/>
                <w:sz w:val="16"/>
                <w:szCs w:val="16"/>
                <w:lang w:eastAsia="ru-RU"/>
              </w:rPr>
              <w:t xml:space="preserve"> </w:t>
            </w:r>
            <w:r w:rsidRPr="00E471F1">
              <w:rPr>
                <w:rFonts w:ascii="Arial" w:eastAsia="Times New Roman" w:hAnsi="Arial" w:cs="Arial"/>
                <w:color w:val="000000"/>
                <w:sz w:val="16"/>
                <w:szCs w:val="16"/>
                <w:lang w:eastAsia="ru-RU"/>
              </w:rPr>
              <w:t xml:space="preserve">(тыс.м3, м3, тыс. </w:t>
            </w:r>
            <w:proofErr w:type="spellStart"/>
            <w:r w:rsidRPr="00E471F1">
              <w:rPr>
                <w:rFonts w:ascii="Arial" w:eastAsia="Times New Roman" w:hAnsi="Arial" w:cs="Arial"/>
                <w:color w:val="000000"/>
                <w:sz w:val="16"/>
                <w:szCs w:val="16"/>
                <w:lang w:eastAsia="ru-RU"/>
              </w:rPr>
              <w:t>кВт.ч</w:t>
            </w:r>
            <w:proofErr w:type="spellEnd"/>
            <w:r w:rsidRPr="00E471F1">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5503B4A0" w14:textId="4C45D433"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16 812,81</w:t>
            </w:r>
          </w:p>
        </w:tc>
        <w:tc>
          <w:tcPr>
            <w:tcW w:w="783" w:type="pct"/>
            <w:tcBorders>
              <w:top w:val="nil"/>
              <w:left w:val="single" w:sz="4" w:space="0" w:color="auto"/>
              <w:bottom w:val="single" w:sz="4" w:space="0" w:color="auto"/>
              <w:right w:val="single" w:sz="4" w:space="0" w:color="auto"/>
            </w:tcBorders>
            <w:vAlign w:val="center"/>
          </w:tcPr>
          <w:p w14:paraId="0A35483A" w14:textId="0B9D521C"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16 858,05</w:t>
            </w:r>
          </w:p>
        </w:tc>
      </w:tr>
      <w:tr w:rsidR="000A593D" w:rsidRPr="00E471F1" w14:paraId="246810E3" w14:textId="77777777" w:rsidTr="008A0888">
        <w:trPr>
          <w:trHeight w:val="20"/>
        </w:trPr>
        <w:tc>
          <w:tcPr>
            <w:tcW w:w="2832" w:type="pct"/>
            <w:vAlign w:val="center"/>
            <w:hideMark/>
          </w:tcPr>
          <w:p w14:paraId="31E79B15" w14:textId="77777777" w:rsidR="000A593D" w:rsidRPr="00E471F1" w:rsidRDefault="000A593D" w:rsidP="000A593D">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Расход топлива условного</w:t>
            </w:r>
          </w:p>
        </w:tc>
        <w:tc>
          <w:tcPr>
            <w:tcW w:w="601" w:type="pct"/>
            <w:vAlign w:val="center"/>
            <w:hideMark/>
          </w:tcPr>
          <w:p w14:paraId="1D35476D" w14:textId="77777777" w:rsidR="000A593D" w:rsidRPr="00E471F1" w:rsidRDefault="000A593D" w:rsidP="000A593D">
            <w:pPr>
              <w:spacing w:after="0" w:line="240" w:lineRule="auto"/>
              <w:jc w:val="center"/>
              <w:rPr>
                <w:rFonts w:ascii="Arial" w:eastAsia="Times New Roman" w:hAnsi="Arial" w:cs="Arial"/>
                <w:color w:val="000000"/>
                <w:sz w:val="16"/>
                <w:szCs w:val="16"/>
                <w:lang w:eastAsia="ru-RU"/>
              </w:rPr>
            </w:pPr>
            <w:proofErr w:type="spellStart"/>
            <w:r w:rsidRPr="00E471F1">
              <w:rPr>
                <w:rFonts w:ascii="Arial" w:eastAsia="Times New Roman" w:hAnsi="Arial" w:cs="Arial"/>
                <w:color w:val="000000"/>
                <w:sz w:val="16"/>
                <w:szCs w:val="16"/>
                <w:lang w:eastAsia="ru-RU"/>
              </w:rPr>
              <w:t>т.у.т</w:t>
            </w:r>
            <w:proofErr w:type="spellEnd"/>
          </w:p>
        </w:tc>
        <w:tc>
          <w:tcPr>
            <w:tcW w:w="784" w:type="pct"/>
            <w:tcBorders>
              <w:top w:val="nil"/>
              <w:left w:val="single" w:sz="4" w:space="0" w:color="auto"/>
              <w:bottom w:val="single" w:sz="4" w:space="0" w:color="auto"/>
              <w:right w:val="single" w:sz="4" w:space="0" w:color="auto"/>
            </w:tcBorders>
            <w:vAlign w:val="center"/>
          </w:tcPr>
          <w:p w14:paraId="2001EF6D" w14:textId="172272A3"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19 214,64</w:t>
            </w:r>
          </w:p>
        </w:tc>
        <w:tc>
          <w:tcPr>
            <w:tcW w:w="783" w:type="pct"/>
            <w:tcBorders>
              <w:top w:val="nil"/>
              <w:left w:val="single" w:sz="4" w:space="0" w:color="auto"/>
              <w:bottom w:val="single" w:sz="4" w:space="0" w:color="auto"/>
              <w:right w:val="single" w:sz="4" w:space="0" w:color="auto"/>
            </w:tcBorders>
            <w:vAlign w:val="center"/>
          </w:tcPr>
          <w:p w14:paraId="054ADF60" w14:textId="641707D2"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19 266,34</w:t>
            </w:r>
          </w:p>
        </w:tc>
      </w:tr>
      <w:tr w:rsidR="000A593D" w:rsidRPr="00E471F1" w14:paraId="2461FCE6" w14:textId="77777777" w:rsidTr="008A0888">
        <w:trPr>
          <w:trHeight w:val="20"/>
        </w:trPr>
        <w:tc>
          <w:tcPr>
            <w:tcW w:w="2832" w:type="pct"/>
            <w:vAlign w:val="center"/>
            <w:hideMark/>
          </w:tcPr>
          <w:p w14:paraId="475C91FB" w14:textId="77777777" w:rsidR="000A593D" w:rsidRPr="00E471F1" w:rsidRDefault="000A593D" w:rsidP="000A593D">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на природный газ с учетом доставки на 2024г., руб./тыс. куб. м (с применением прогнозного индекс роста цены на природный газ на 2025 г., % в размере 21,3 %)</w:t>
            </w:r>
          </w:p>
        </w:tc>
        <w:tc>
          <w:tcPr>
            <w:tcW w:w="601" w:type="pct"/>
            <w:vAlign w:val="center"/>
            <w:hideMark/>
          </w:tcPr>
          <w:p w14:paraId="455928E5" w14:textId="77777777" w:rsidR="000A593D" w:rsidRPr="00E471F1" w:rsidRDefault="000A593D" w:rsidP="000A593D">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xml:space="preserve">тыс. </w:t>
            </w:r>
            <w:proofErr w:type="spellStart"/>
            <w:r w:rsidRPr="00E471F1">
              <w:rPr>
                <w:rFonts w:ascii="Arial" w:eastAsia="Times New Roman" w:hAnsi="Arial" w:cs="Arial"/>
                <w:color w:val="000000"/>
                <w:sz w:val="16"/>
                <w:szCs w:val="16"/>
                <w:lang w:eastAsia="ru-RU"/>
              </w:rPr>
              <w:t>руб</w:t>
            </w:r>
            <w:proofErr w:type="spellEnd"/>
          </w:p>
        </w:tc>
        <w:tc>
          <w:tcPr>
            <w:tcW w:w="784" w:type="pct"/>
            <w:tcBorders>
              <w:top w:val="nil"/>
              <w:left w:val="single" w:sz="4" w:space="0" w:color="auto"/>
              <w:bottom w:val="single" w:sz="4" w:space="0" w:color="auto"/>
              <w:right w:val="single" w:sz="4" w:space="0" w:color="auto"/>
            </w:tcBorders>
            <w:vAlign w:val="center"/>
          </w:tcPr>
          <w:p w14:paraId="0882A373" w14:textId="20547D14"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c>
          <w:tcPr>
            <w:tcW w:w="783" w:type="pct"/>
            <w:tcBorders>
              <w:top w:val="nil"/>
              <w:left w:val="single" w:sz="4" w:space="0" w:color="auto"/>
              <w:bottom w:val="single" w:sz="4" w:space="0" w:color="auto"/>
              <w:right w:val="single" w:sz="4" w:space="0" w:color="auto"/>
            </w:tcBorders>
            <w:vAlign w:val="center"/>
          </w:tcPr>
          <w:p w14:paraId="16C5267B" w14:textId="5F9C7561"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8,87</w:t>
            </w:r>
          </w:p>
        </w:tc>
      </w:tr>
      <w:tr w:rsidR="000A593D" w:rsidRPr="00E471F1" w14:paraId="313194CD" w14:textId="77777777" w:rsidTr="008A0888">
        <w:trPr>
          <w:trHeight w:val="20"/>
        </w:trPr>
        <w:tc>
          <w:tcPr>
            <w:tcW w:w="2832" w:type="pct"/>
            <w:vAlign w:val="center"/>
            <w:hideMark/>
          </w:tcPr>
          <w:p w14:paraId="5E2FD094" w14:textId="77777777" w:rsidR="000A593D" w:rsidRPr="00C90FB5" w:rsidRDefault="000A593D" w:rsidP="000A593D">
            <w:pPr>
              <w:spacing w:after="0" w:line="240" w:lineRule="auto"/>
              <w:rPr>
                <w:rFonts w:ascii="Arial" w:eastAsia="Times New Roman" w:hAnsi="Arial" w:cs="Arial"/>
                <w:b/>
                <w:bCs/>
                <w:color w:val="000000"/>
                <w:sz w:val="18"/>
                <w:szCs w:val="18"/>
                <w:lang w:eastAsia="ru-RU"/>
              </w:rPr>
            </w:pPr>
            <w:r w:rsidRPr="00C90FB5">
              <w:rPr>
                <w:rFonts w:ascii="Arial" w:eastAsia="Times New Roman" w:hAnsi="Arial" w:cs="Arial"/>
                <w:b/>
                <w:bCs/>
                <w:color w:val="000000"/>
                <w:sz w:val="18"/>
                <w:szCs w:val="18"/>
                <w:lang w:eastAsia="ru-RU"/>
              </w:rPr>
              <w:t>Расходы на покупку топливо</w:t>
            </w:r>
          </w:p>
        </w:tc>
        <w:tc>
          <w:tcPr>
            <w:tcW w:w="601" w:type="pct"/>
            <w:vAlign w:val="center"/>
            <w:hideMark/>
          </w:tcPr>
          <w:p w14:paraId="6B61B37A" w14:textId="77777777" w:rsidR="000A593D" w:rsidRPr="00E471F1" w:rsidRDefault="000A593D" w:rsidP="000A593D">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1E2F36E0" w14:textId="4D29B431"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149 082,52</w:t>
            </w:r>
          </w:p>
        </w:tc>
        <w:tc>
          <w:tcPr>
            <w:tcW w:w="783" w:type="pct"/>
            <w:tcBorders>
              <w:top w:val="nil"/>
              <w:left w:val="single" w:sz="4" w:space="0" w:color="auto"/>
              <w:bottom w:val="single" w:sz="4" w:space="0" w:color="auto"/>
              <w:right w:val="single" w:sz="4" w:space="0" w:color="auto"/>
            </w:tcBorders>
            <w:vAlign w:val="center"/>
          </w:tcPr>
          <w:p w14:paraId="1458E40D" w14:textId="67ADB9BE"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149 483,71</w:t>
            </w:r>
          </w:p>
        </w:tc>
      </w:tr>
      <w:tr w:rsidR="00AA31A4" w:rsidRPr="00E471F1" w14:paraId="25605202" w14:textId="77777777" w:rsidTr="008A0888">
        <w:trPr>
          <w:trHeight w:val="20"/>
        </w:trPr>
        <w:tc>
          <w:tcPr>
            <w:tcW w:w="2832" w:type="pct"/>
            <w:vAlign w:val="center"/>
            <w:hideMark/>
          </w:tcPr>
          <w:p w14:paraId="56263A4A" w14:textId="77777777" w:rsidR="00AA31A4" w:rsidRPr="00E471F1" w:rsidRDefault="00AA31A4" w:rsidP="00AA31A4">
            <w:pPr>
              <w:spacing w:after="0" w:line="240" w:lineRule="auto"/>
              <w:jc w:val="center"/>
              <w:rPr>
                <w:rFonts w:ascii="Arial" w:eastAsia="Times New Roman" w:hAnsi="Arial" w:cs="Arial"/>
                <w:b/>
                <w:bCs/>
                <w:color w:val="000000"/>
                <w:sz w:val="18"/>
                <w:szCs w:val="18"/>
                <w:lang w:eastAsia="ru-RU"/>
              </w:rPr>
            </w:pPr>
            <w:r w:rsidRPr="00E471F1">
              <w:rPr>
                <w:rFonts w:ascii="Arial" w:eastAsia="Times New Roman" w:hAnsi="Arial" w:cs="Arial"/>
                <w:b/>
                <w:bCs/>
                <w:color w:val="000000"/>
                <w:sz w:val="18"/>
                <w:szCs w:val="18"/>
                <w:lang w:eastAsia="ru-RU"/>
              </w:rPr>
              <w:t>ТЭР (прочие)</w:t>
            </w:r>
          </w:p>
        </w:tc>
        <w:tc>
          <w:tcPr>
            <w:tcW w:w="601" w:type="pct"/>
            <w:vAlign w:val="center"/>
            <w:hideMark/>
          </w:tcPr>
          <w:p w14:paraId="1396FD1B"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 </w:t>
            </w:r>
          </w:p>
        </w:tc>
        <w:tc>
          <w:tcPr>
            <w:tcW w:w="784" w:type="pct"/>
            <w:tcBorders>
              <w:top w:val="nil"/>
              <w:left w:val="single" w:sz="4" w:space="0" w:color="auto"/>
              <w:bottom w:val="single" w:sz="4" w:space="0" w:color="auto"/>
              <w:right w:val="single" w:sz="4" w:space="0" w:color="auto"/>
            </w:tcBorders>
            <w:vAlign w:val="center"/>
          </w:tcPr>
          <w:p w14:paraId="2278AE95" w14:textId="1A200AF1"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c>
          <w:tcPr>
            <w:tcW w:w="783" w:type="pct"/>
            <w:tcBorders>
              <w:top w:val="nil"/>
              <w:left w:val="single" w:sz="4" w:space="0" w:color="auto"/>
              <w:bottom w:val="single" w:sz="4" w:space="0" w:color="auto"/>
              <w:right w:val="single" w:sz="4" w:space="0" w:color="auto"/>
            </w:tcBorders>
            <w:vAlign w:val="center"/>
          </w:tcPr>
          <w:p w14:paraId="0ACE3F55" w14:textId="0B4B0EAA"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 </w:t>
            </w:r>
          </w:p>
        </w:tc>
      </w:tr>
      <w:tr w:rsidR="000A593D" w:rsidRPr="00E471F1" w14:paraId="4EAFC0D4" w14:textId="77777777" w:rsidTr="008C0C56">
        <w:trPr>
          <w:trHeight w:val="20"/>
        </w:trPr>
        <w:tc>
          <w:tcPr>
            <w:tcW w:w="2832" w:type="pct"/>
            <w:vAlign w:val="center"/>
            <w:hideMark/>
          </w:tcPr>
          <w:p w14:paraId="7B36DE0E" w14:textId="0A768FD5" w:rsidR="000A593D" w:rsidRPr="00E471F1" w:rsidRDefault="000A593D" w:rsidP="000A593D">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 xml:space="preserve">Расход электроэнергии </w:t>
            </w:r>
            <w:r>
              <w:rPr>
                <w:rFonts w:ascii="Arial" w:hAnsi="Arial" w:cs="Arial"/>
                <w:b/>
                <w:bCs/>
                <w:color w:val="000000"/>
                <w:sz w:val="18"/>
                <w:szCs w:val="18"/>
              </w:rPr>
              <w:br/>
              <w:t>(</w:t>
            </w:r>
            <w:r>
              <w:rPr>
                <w:rFonts w:ascii="Arial" w:hAnsi="Arial" w:cs="Arial"/>
                <w:color w:val="000000"/>
                <w:sz w:val="18"/>
                <w:szCs w:val="18"/>
              </w:rPr>
              <w:t xml:space="preserve">принята </w:t>
            </w:r>
            <w:proofErr w:type="spellStart"/>
            <w:r>
              <w:rPr>
                <w:rFonts w:ascii="Arial" w:hAnsi="Arial" w:cs="Arial"/>
                <w:color w:val="000000"/>
                <w:sz w:val="18"/>
                <w:szCs w:val="18"/>
              </w:rPr>
              <w:t>экспертно</w:t>
            </w:r>
            <w:proofErr w:type="spellEnd"/>
            <w:r>
              <w:rPr>
                <w:rFonts w:ascii="Arial" w:hAnsi="Arial" w:cs="Arial"/>
                <w:color w:val="000000"/>
                <w:sz w:val="18"/>
                <w:szCs w:val="18"/>
              </w:rPr>
              <w:t xml:space="preserve"> из расчета на 19кВт/Гкал/ч)</w:t>
            </w:r>
          </w:p>
        </w:tc>
        <w:tc>
          <w:tcPr>
            <w:tcW w:w="601" w:type="pct"/>
            <w:vAlign w:val="center"/>
            <w:hideMark/>
          </w:tcPr>
          <w:p w14:paraId="02F1BC4C" w14:textId="08F37692"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кВт</w:t>
            </w:r>
          </w:p>
        </w:tc>
        <w:tc>
          <w:tcPr>
            <w:tcW w:w="784" w:type="pct"/>
            <w:tcBorders>
              <w:top w:val="single" w:sz="4" w:space="0" w:color="auto"/>
              <w:left w:val="single" w:sz="4" w:space="0" w:color="auto"/>
              <w:bottom w:val="single" w:sz="4" w:space="0" w:color="auto"/>
              <w:right w:val="single" w:sz="4" w:space="0" w:color="auto"/>
            </w:tcBorders>
            <w:vAlign w:val="center"/>
          </w:tcPr>
          <w:p w14:paraId="0ED150CE" w14:textId="6C8696C3"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1 336,08</w:t>
            </w:r>
          </w:p>
        </w:tc>
        <w:tc>
          <w:tcPr>
            <w:tcW w:w="783" w:type="pct"/>
            <w:tcBorders>
              <w:top w:val="single" w:sz="4" w:space="0" w:color="auto"/>
              <w:left w:val="single" w:sz="4" w:space="0" w:color="auto"/>
              <w:bottom w:val="single" w:sz="4" w:space="0" w:color="auto"/>
              <w:right w:val="single" w:sz="4" w:space="0" w:color="auto"/>
            </w:tcBorders>
            <w:vAlign w:val="center"/>
          </w:tcPr>
          <w:p w14:paraId="0F15B43A" w14:textId="6935F197"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1 336,08</w:t>
            </w:r>
          </w:p>
        </w:tc>
      </w:tr>
      <w:tr w:rsidR="000A593D" w:rsidRPr="00E471F1" w14:paraId="07628341" w14:textId="77777777" w:rsidTr="008A0888">
        <w:trPr>
          <w:trHeight w:val="20"/>
        </w:trPr>
        <w:tc>
          <w:tcPr>
            <w:tcW w:w="2832" w:type="pct"/>
            <w:vAlign w:val="center"/>
            <w:hideMark/>
          </w:tcPr>
          <w:p w14:paraId="478561DA" w14:textId="6960DE71" w:rsidR="000A593D" w:rsidRPr="00E471F1" w:rsidRDefault="000A593D" w:rsidP="000A593D">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Годовой расход ЭЭ (На существующие кот общ. Мощностью 743 МВт приходилось в год 25000 тыс. кВт)</w:t>
            </w:r>
          </w:p>
        </w:tc>
        <w:tc>
          <w:tcPr>
            <w:tcW w:w="601" w:type="pct"/>
            <w:vAlign w:val="center"/>
            <w:hideMark/>
          </w:tcPr>
          <w:p w14:paraId="6307C40E" w14:textId="469BD05C"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кВт*ч за год</w:t>
            </w:r>
          </w:p>
        </w:tc>
        <w:tc>
          <w:tcPr>
            <w:tcW w:w="784" w:type="pct"/>
            <w:tcBorders>
              <w:top w:val="nil"/>
              <w:left w:val="single" w:sz="4" w:space="0" w:color="auto"/>
              <w:bottom w:val="single" w:sz="4" w:space="0" w:color="auto"/>
              <w:right w:val="single" w:sz="4" w:space="0" w:color="auto"/>
            </w:tcBorders>
            <w:vAlign w:val="center"/>
          </w:tcPr>
          <w:p w14:paraId="3BF94173" w14:textId="36CF9A93"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2 752,04</w:t>
            </w:r>
          </w:p>
        </w:tc>
        <w:tc>
          <w:tcPr>
            <w:tcW w:w="783" w:type="pct"/>
            <w:tcBorders>
              <w:top w:val="nil"/>
              <w:left w:val="single" w:sz="4" w:space="0" w:color="auto"/>
              <w:bottom w:val="single" w:sz="4" w:space="0" w:color="auto"/>
              <w:right w:val="single" w:sz="4" w:space="0" w:color="auto"/>
            </w:tcBorders>
            <w:vAlign w:val="center"/>
          </w:tcPr>
          <w:p w14:paraId="6450B5FC" w14:textId="7A5C7317"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2 752,04</w:t>
            </w:r>
          </w:p>
        </w:tc>
      </w:tr>
      <w:tr w:rsidR="000A593D" w:rsidRPr="00E471F1" w14:paraId="5F90A0A0" w14:textId="77777777" w:rsidTr="008A0888">
        <w:trPr>
          <w:trHeight w:val="20"/>
        </w:trPr>
        <w:tc>
          <w:tcPr>
            <w:tcW w:w="2832" w:type="pct"/>
            <w:vAlign w:val="center"/>
            <w:hideMark/>
          </w:tcPr>
          <w:p w14:paraId="69520E02" w14:textId="0EBA3B96" w:rsidR="000A593D" w:rsidRPr="00E471F1" w:rsidRDefault="000A593D" w:rsidP="000A593D">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Стоимость 1 </w:t>
            </w:r>
            <w:proofErr w:type="spellStart"/>
            <w:r>
              <w:rPr>
                <w:rFonts w:ascii="Arial" w:hAnsi="Arial" w:cs="Arial"/>
                <w:color w:val="000000"/>
                <w:sz w:val="18"/>
                <w:szCs w:val="18"/>
              </w:rPr>
              <w:t>кВт.ч</w:t>
            </w:r>
            <w:proofErr w:type="spellEnd"/>
          </w:p>
        </w:tc>
        <w:tc>
          <w:tcPr>
            <w:tcW w:w="601" w:type="pct"/>
            <w:vAlign w:val="center"/>
            <w:hideMark/>
          </w:tcPr>
          <w:p w14:paraId="0BF041D0" w14:textId="44B90D62"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руб.</w:t>
            </w:r>
          </w:p>
        </w:tc>
        <w:tc>
          <w:tcPr>
            <w:tcW w:w="784" w:type="pct"/>
            <w:tcBorders>
              <w:top w:val="nil"/>
              <w:left w:val="single" w:sz="4" w:space="0" w:color="auto"/>
              <w:bottom w:val="single" w:sz="4" w:space="0" w:color="auto"/>
              <w:right w:val="single" w:sz="4" w:space="0" w:color="auto"/>
            </w:tcBorders>
            <w:vAlign w:val="center"/>
          </w:tcPr>
          <w:p w14:paraId="1B198F4C" w14:textId="59526941"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c>
          <w:tcPr>
            <w:tcW w:w="783" w:type="pct"/>
            <w:tcBorders>
              <w:top w:val="nil"/>
              <w:left w:val="single" w:sz="4" w:space="0" w:color="auto"/>
              <w:bottom w:val="single" w:sz="4" w:space="0" w:color="auto"/>
              <w:right w:val="single" w:sz="4" w:space="0" w:color="auto"/>
            </w:tcBorders>
            <w:vAlign w:val="center"/>
          </w:tcPr>
          <w:p w14:paraId="3E9B1C11" w14:textId="7EB65506"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8,00</w:t>
            </w:r>
          </w:p>
        </w:tc>
      </w:tr>
      <w:tr w:rsidR="000A593D" w:rsidRPr="00E471F1" w14:paraId="6A0B0976" w14:textId="77777777" w:rsidTr="008A0888">
        <w:trPr>
          <w:trHeight w:val="20"/>
        </w:trPr>
        <w:tc>
          <w:tcPr>
            <w:tcW w:w="2832" w:type="pct"/>
            <w:vAlign w:val="center"/>
            <w:hideMark/>
          </w:tcPr>
          <w:p w14:paraId="4A6EFBE8" w14:textId="51C5F5CF" w:rsidR="000A593D" w:rsidRPr="00E471F1" w:rsidRDefault="000A593D" w:rsidP="000A593D">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 xml:space="preserve">Расходы на покупаемую электрическую энергию </w:t>
            </w:r>
          </w:p>
        </w:tc>
        <w:tc>
          <w:tcPr>
            <w:tcW w:w="601" w:type="pct"/>
            <w:vAlign w:val="center"/>
            <w:hideMark/>
          </w:tcPr>
          <w:p w14:paraId="1EC2CEB2" w14:textId="21DCB784"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тыс. руб.</w:t>
            </w:r>
          </w:p>
        </w:tc>
        <w:tc>
          <w:tcPr>
            <w:tcW w:w="784" w:type="pct"/>
            <w:tcBorders>
              <w:top w:val="nil"/>
              <w:left w:val="single" w:sz="4" w:space="0" w:color="auto"/>
              <w:bottom w:val="single" w:sz="4" w:space="0" w:color="auto"/>
              <w:right w:val="single" w:sz="4" w:space="0" w:color="auto"/>
            </w:tcBorders>
            <w:vAlign w:val="center"/>
          </w:tcPr>
          <w:p w14:paraId="32804D38" w14:textId="20DED2CF"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22 016,28</w:t>
            </w:r>
          </w:p>
        </w:tc>
        <w:tc>
          <w:tcPr>
            <w:tcW w:w="783" w:type="pct"/>
            <w:tcBorders>
              <w:top w:val="nil"/>
              <w:left w:val="single" w:sz="4" w:space="0" w:color="auto"/>
              <w:bottom w:val="single" w:sz="4" w:space="0" w:color="auto"/>
              <w:right w:val="single" w:sz="4" w:space="0" w:color="auto"/>
            </w:tcBorders>
            <w:vAlign w:val="center"/>
          </w:tcPr>
          <w:p w14:paraId="7F1F2CEA" w14:textId="045B2A99" w:rsidR="000A593D" w:rsidRPr="00E471F1" w:rsidRDefault="000A593D" w:rsidP="000A593D">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22 016,28</w:t>
            </w:r>
          </w:p>
        </w:tc>
      </w:tr>
      <w:tr w:rsidR="00AA31A4" w:rsidRPr="00E471F1" w14:paraId="3AA69E0B" w14:textId="77777777" w:rsidTr="008A0888">
        <w:trPr>
          <w:trHeight w:val="20"/>
        </w:trPr>
        <w:tc>
          <w:tcPr>
            <w:tcW w:w="2832" w:type="pct"/>
            <w:tcBorders>
              <w:top w:val="single" w:sz="4" w:space="0" w:color="auto"/>
              <w:left w:val="single" w:sz="4" w:space="0" w:color="auto"/>
              <w:bottom w:val="single" w:sz="4" w:space="0" w:color="auto"/>
              <w:right w:val="single" w:sz="4" w:space="0" w:color="auto"/>
            </w:tcBorders>
            <w:vAlign w:val="center"/>
          </w:tcPr>
          <w:p w14:paraId="4476E8D5"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Pr>
                <w:rFonts w:ascii="Arial" w:hAnsi="Arial" w:cs="Arial"/>
                <w:b/>
                <w:bCs/>
                <w:color w:val="000000"/>
                <w:sz w:val="18"/>
                <w:szCs w:val="18"/>
              </w:rPr>
              <w:t>Расчетный часовой расход для подпитки системы теплоснабжения, т/ч</w:t>
            </w:r>
          </w:p>
        </w:tc>
        <w:tc>
          <w:tcPr>
            <w:tcW w:w="601" w:type="pct"/>
            <w:tcBorders>
              <w:top w:val="single" w:sz="4" w:space="0" w:color="auto"/>
              <w:left w:val="nil"/>
              <w:bottom w:val="single" w:sz="4" w:space="0" w:color="auto"/>
              <w:right w:val="single" w:sz="4" w:space="0" w:color="auto"/>
            </w:tcBorders>
            <w:vAlign w:val="center"/>
          </w:tcPr>
          <w:p w14:paraId="20CEFB9D"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3F976D68" w14:textId="67CE3D41"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23,35</w:t>
            </w:r>
          </w:p>
        </w:tc>
        <w:tc>
          <w:tcPr>
            <w:tcW w:w="783" w:type="pct"/>
            <w:tcBorders>
              <w:top w:val="nil"/>
              <w:left w:val="single" w:sz="4" w:space="0" w:color="auto"/>
              <w:bottom w:val="single" w:sz="4" w:space="0" w:color="auto"/>
              <w:right w:val="single" w:sz="4" w:space="0" w:color="auto"/>
            </w:tcBorders>
            <w:vAlign w:val="center"/>
          </w:tcPr>
          <w:p w14:paraId="2F4D118A" w14:textId="56AAAF6E"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23,61</w:t>
            </w:r>
          </w:p>
        </w:tc>
      </w:tr>
      <w:tr w:rsidR="00AA31A4" w:rsidRPr="00E471F1" w14:paraId="469A6227" w14:textId="77777777" w:rsidTr="008A0888">
        <w:trPr>
          <w:trHeight w:val="20"/>
        </w:trPr>
        <w:tc>
          <w:tcPr>
            <w:tcW w:w="2832" w:type="pct"/>
            <w:tcBorders>
              <w:top w:val="nil"/>
              <w:left w:val="single" w:sz="4" w:space="0" w:color="auto"/>
              <w:bottom w:val="single" w:sz="4" w:space="0" w:color="auto"/>
              <w:right w:val="single" w:sz="4" w:space="0" w:color="auto"/>
            </w:tcBorders>
            <w:vAlign w:val="center"/>
          </w:tcPr>
          <w:p w14:paraId="2509EDB4"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Нормативные утечки теплоносителя, 0,025 от ёмкости сети</w:t>
            </w:r>
          </w:p>
        </w:tc>
        <w:tc>
          <w:tcPr>
            <w:tcW w:w="601" w:type="pct"/>
            <w:tcBorders>
              <w:top w:val="nil"/>
              <w:left w:val="nil"/>
              <w:bottom w:val="single" w:sz="4" w:space="0" w:color="auto"/>
              <w:right w:val="single" w:sz="4" w:space="0" w:color="auto"/>
            </w:tcBorders>
            <w:vAlign w:val="center"/>
          </w:tcPr>
          <w:p w14:paraId="08F0E6D7"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1CD46E6B" w14:textId="6E10E504"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3,73</w:t>
            </w:r>
          </w:p>
        </w:tc>
        <w:tc>
          <w:tcPr>
            <w:tcW w:w="783" w:type="pct"/>
            <w:tcBorders>
              <w:top w:val="nil"/>
              <w:left w:val="single" w:sz="4" w:space="0" w:color="auto"/>
              <w:bottom w:val="single" w:sz="4" w:space="0" w:color="auto"/>
              <w:right w:val="single" w:sz="4" w:space="0" w:color="auto"/>
            </w:tcBorders>
            <w:vAlign w:val="center"/>
          </w:tcPr>
          <w:p w14:paraId="1C9CCE13" w14:textId="6D18E114"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3,99</w:t>
            </w:r>
          </w:p>
        </w:tc>
      </w:tr>
      <w:tr w:rsidR="00AA31A4" w:rsidRPr="00E471F1" w14:paraId="40437C16" w14:textId="77777777" w:rsidTr="008A0888">
        <w:trPr>
          <w:trHeight w:val="20"/>
        </w:trPr>
        <w:tc>
          <w:tcPr>
            <w:tcW w:w="2832" w:type="pct"/>
            <w:tcBorders>
              <w:top w:val="nil"/>
              <w:left w:val="single" w:sz="4" w:space="0" w:color="auto"/>
              <w:bottom w:val="single" w:sz="4" w:space="0" w:color="auto"/>
              <w:right w:val="single" w:sz="4" w:space="0" w:color="auto"/>
            </w:tcBorders>
            <w:vAlign w:val="center"/>
          </w:tcPr>
          <w:p w14:paraId="2BB4554D"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Pr>
                <w:rFonts w:ascii="Arial" w:hAnsi="Arial" w:cs="Arial"/>
                <w:color w:val="000000"/>
                <w:sz w:val="18"/>
                <w:szCs w:val="18"/>
              </w:rPr>
              <w:t>Отпуск теплоносителя из тепловых сетей на цели горячего водоснабжения (для открытых систем теплоснабжения)</w:t>
            </w:r>
            <w:r>
              <w:rPr>
                <w:rFonts w:ascii="Arial" w:hAnsi="Arial" w:cs="Arial"/>
                <w:color w:val="000000"/>
                <w:sz w:val="18"/>
                <w:szCs w:val="18"/>
              </w:rPr>
              <w:br/>
              <w:t>Факт за 2024 г. распределен пропорционально нагрузке на открытую ГВС</w:t>
            </w:r>
          </w:p>
        </w:tc>
        <w:tc>
          <w:tcPr>
            <w:tcW w:w="601" w:type="pct"/>
            <w:tcBorders>
              <w:top w:val="nil"/>
              <w:left w:val="nil"/>
              <w:bottom w:val="single" w:sz="4" w:space="0" w:color="auto"/>
              <w:right w:val="single" w:sz="4" w:space="0" w:color="auto"/>
            </w:tcBorders>
            <w:vAlign w:val="center"/>
          </w:tcPr>
          <w:p w14:paraId="40392A5D"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т/ч(м3/ч)</w:t>
            </w:r>
          </w:p>
        </w:tc>
        <w:tc>
          <w:tcPr>
            <w:tcW w:w="784" w:type="pct"/>
            <w:tcBorders>
              <w:top w:val="nil"/>
              <w:left w:val="single" w:sz="4" w:space="0" w:color="auto"/>
              <w:bottom w:val="single" w:sz="4" w:space="0" w:color="auto"/>
              <w:right w:val="single" w:sz="4" w:space="0" w:color="auto"/>
            </w:tcBorders>
            <w:vAlign w:val="center"/>
          </w:tcPr>
          <w:p w14:paraId="6C1AFEE2" w14:textId="192EB4B4"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19,62</w:t>
            </w:r>
          </w:p>
        </w:tc>
        <w:tc>
          <w:tcPr>
            <w:tcW w:w="783" w:type="pct"/>
            <w:tcBorders>
              <w:top w:val="nil"/>
              <w:left w:val="single" w:sz="4" w:space="0" w:color="auto"/>
              <w:bottom w:val="single" w:sz="4" w:space="0" w:color="auto"/>
              <w:right w:val="single" w:sz="4" w:space="0" w:color="auto"/>
            </w:tcBorders>
            <w:vAlign w:val="center"/>
          </w:tcPr>
          <w:p w14:paraId="62B120C8" w14:textId="6E7FBF76"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19,62</w:t>
            </w:r>
          </w:p>
        </w:tc>
      </w:tr>
      <w:tr w:rsidR="00AA31A4" w:rsidRPr="00E471F1" w14:paraId="169C167F" w14:textId="77777777" w:rsidTr="008A0888">
        <w:trPr>
          <w:trHeight w:val="20"/>
        </w:trPr>
        <w:tc>
          <w:tcPr>
            <w:tcW w:w="2832" w:type="pct"/>
            <w:vAlign w:val="center"/>
            <w:hideMark/>
          </w:tcPr>
          <w:p w14:paraId="77FC3340"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объем воды в год</w:t>
            </w:r>
          </w:p>
        </w:tc>
        <w:tc>
          <w:tcPr>
            <w:tcW w:w="601" w:type="pct"/>
            <w:vAlign w:val="center"/>
            <w:hideMark/>
          </w:tcPr>
          <w:p w14:paraId="21472799"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м3/год</w:t>
            </w:r>
          </w:p>
        </w:tc>
        <w:tc>
          <w:tcPr>
            <w:tcW w:w="784" w:type="pct"/>
            <w:tcBorders>
              <w:top w:val="nil"/>
              <w:left w:val="single" w:sz="4" w:space="0" w:color="auto"/>
              <w:bottom w:val="single" w:sz="4" w:space="0" w:color="auto"/>
              <w:right w:val="single" w:sz="4" w:space="0" w:color="auto"/>
            </w:tcBorders>
            <w:vAlign w:val="center"/>
          </w:tcPr>
          <w:p w14:paraId="41C6CA1C" w14:textId="2FD726BF"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183 938,12</w:t>
            </w:r>
          </w:p>
        </w:tc>
        <w:tc>
          <w:tcPr>
            <w:tcW w:w="783" w:type="pct"/>
            <w:tcBorders>
              <w:top w:val="nil"/>
              <w:left w:val="single" w:sz="4" w:space="0" w:color="auto"/>
              <w:bottom w:val="single" w:sz="4" w:space="0" w:color="auto"/>
              <w:right w:val="single" w:sz="4" w:space="0" w:color="auto"/>
            </w:tcBorders>
            <w:vAlign w:val="center"/>
          </w:tcPr>
          <w:p w14:paraId="0244707D" w14:textId="35E1142B"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185 423,86</w:t>
            </w:r>
          </w:p>
        </w:tc>
      </w:tr>
      <w:tr w:rsidR="00AA31A4" w:rsidRPr="00E471F1" w14:paraId="5BA429E2" w14:textId="77777777" w:rsidTr="008A0888">
        <w:trPr>
          <w:trHeight w:val="20"/>
        </w:trPr>
        <w:tc>
          <w:tcPr>
            <w:tcW w:w="2832" w:type="pct"/>
            <w:vAlign w:val="center"/>
            <w:hideMark/>
          </w:tcPr>
          <w:p w14:paraId="7D17CA9F"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t>цена за питьевую воду</w:t>
            </w:r>
          </w:p>
        </w:tc>
        <w:tc>
          <w:tcPr>
            <w:tcW w:w="601" w:type="pct"/>
            <w:vAlign w:val="center"/>
            <w:hideMark/>
          </w:tcPr>
          <w:p w14:paraId="14C5275B"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руб./</w:t>
            </w:r>
            <w:proofErr w:type="spellStart"/>
            <w:r w:rsidRPr="00E471F1">
              <w:rPr>
                <w:rFonts w:ascii="Arial" w:eastAsia="Times New Roman" w:hAnsi="Arial" w:cs="Arial"/>
                <w:color w:val="000000"/>
                <w:sz w:val="16"/>
                <w:szCs w:val="16"/>
                <w:lang w:eastAsia="ru-RU"/>
              </w:rPr>
              <w:t>куб.м</w:t>
            </w:r>
            <w:proofErr w:type="spellEnd"/>
          </w:p>
        </w:tc>
        <w:tc>
          <w:tcPr>
            <w:tcW w:w="784" w:type="pct"/>
            <w:tcBorders>
              <w:top w:val="nil"/>
              <w:left w:val="single" w:sz="4" w:space="0" w:color="auto"/>
              <w:bottom w:val="single" w:sz="4" w:space="0" w:color="auto"/>
              <w:right w:val="single" w:sz="4" w:space="0" w:color="auto"/>
            </w:tcBorders>
            <w:vAlign w:val="center"/>
          </w:tcPr>
          <w:p w14:paraId="6A838F9E" w14:textId="6BF6408E"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c>
          <w:tcPr>
            <w:tcW w:w="783" w:type="pct"/>
            <w:tcBorders>
              <w:top w:val="nil"/>
              <w:left w:val="single" w:sz="4" w:space="0" w:color="auto"/>
              <w:bottom w:val="single" w:sz="4" w:space="0" w:color="auto"/>
              <w:right w:val="single" w:sz="4" w:space="0" w:color="auto"/>
            </w:tcBorders>
            <w:vAlign w:val="center"/>
          </w:tcPr>
          <w:p w14:paraId="54299E21" w14:textId="16CF8AAB"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31,31</w:t>
            </w:r>
          </w:p>
        </w:tc>
      </w:tr>
      <w:tr w:rsidR="00AA31A4" w:rsidRPr="00E471F1" w14:paraId="00B61231" w14:textId="77777777" w:rsidTr="008A0888">
        <w:trPr>
          <w:trHeight w:val="20"/>
        </w:trPr>
        <w:tc>
          <w:tcPr>
            <w:tcW w:w="2832" w:type="pct"/>
            <w:vAlign w:val="center"/>
            <w:hideMark/>
          </w:tcPr>
          <w:p w14:paraId="43E7B165" w14:textId="77777777" w:rsidR="00AA31A4" w:rsidRPr="00E471F1" w:rsidRDefault="00AA31A4" w:rsidP="00AA31A4">
            <w:pPr>
              <w:spacing w:after="0" w:line="240" w:lineRule="auto"/>
              <w:rPr>
                <w:rFonts w:ascii="Arial" w:eastAsia="Times New Roman" w:hAnsi="Arial" w:cs="Arial"/>
                <w:color w:val="000000"/>
                <w:sz w:val="18"/>
                <w:szCs w:val="18"/>
                <w:lang w:eastAsia="ru-RU"/>
              </w:rPr>
            </w:pPr>
            <w:r w:rsidRPr="00E471F1">
              <w:rPr>
                <w:rFonts w:ascii="Arial" w:eastAsia="Times New Roman" w:hAnsi="Arial" w:cs="Arial"/>
                <w:color w:val="000000"/>
                <w:sz w:val="18"/>
                <w:szCs w:val="18"/>
                <w:lang w:eastAsia="ru-RU"/>
              </w:rPr>
              <w:lastRenderedPageBreak/>
              <w:t>Расходы на покупаемую воды</w:t>
            </w:r>
          </w:p>
        </w:tc>
        <w:tc>
          <w:tcPr>
            <w:tcW w:w="601" w:type="pct"/>
            <w:vAlign w:val="center"/>
            <w:hideMark/>
          </w:tcPr>
          <w:p w14:paraId="2A8D57EB"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0B729F40" w14:textId="61177940"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5 759,10</w:t>
            </w:r>
          </w:p>
        </w:tc>
        <w:tc>
          <w:tcPr>
            <w:tcW w:w="783" w:type="pct"/>
            <w:tcBorders>
              <w:top w:val="nil"/>
              <w:left w:val="single" w:sz="4" w:space="0" w:color="auto"/>
              <w:bottom w:val="single" w:sz="4" w:space="0" w:color="auto"/>
              <w:right w:val="single" w:sz="4" w:space="0" w:color="auto"/>
            </w:tcBorders>
            <w:vAlign w:val="center"/>
          </w:tcPr>
          <w:p w14:paraId="47541BAA" w14:textId="33077BD1"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5 805,62</w:t>
            </w:r>
          </w:p>
        </w:tc>
      </w:tr>
      <w:tr w:rsidR="00AA31A4" w:rsidRPr="00E471F1" w14:paraId="1CFA656A" w14:textId="77777777" w:rsidTr="008A0888">
        <w:trPr>
          <w:trHeight w:val="20"/>
        </w:trPr>
        <w:tc>
          <w:tcPr>
            <w:tcW w:w="2832" w:type="pct"/>
            <w:vAlign w:val="center"/>
            <w:hideMark/>
          </w:tcPr>
          <w:p w14:paraId="63E49593" w14:textId="77777777" w:rsidR="00AA31A4" w:rsidRPr="005A2CCD" w:rsidRDefault="00AA31A4" w:rsidP="00AA31A4">
            <w:pPr>
              <w:spacing w:after="0" w:line="240" w:lineRule="auto"/>
              <w:rPr>
                <w:rFonts w:ascii="Arial" w:eastAsia="Times New Roman" w:hAnsi="Arial" w:cs="Arial"/>
                <w:b/>
                <w:bCs/>
                <w:color w:val="000000"/>
                <w:sz w:val="18"/>
                <w:szCs w:val="18"/>
                <w:lang w:eastAsia="ru-RU"/>
              </w:rPr>
            </w:pPr>
            <w:r w:rsidRPr="005A2CCD">
              <w:rPr>
                <w:rFonts w:ascii="Arial" w:eastAsia="Times New Roman" w:hAnsi="Arial" w:cs="Arial"/>
                <w:b/>
                <w:bCs/>
                <w:color w:val="000000"/>
                <w:sz w:val="18"/>
                <w:szCs w:val="18"/>
                <w:lang w:eastAsia="ru-RU"/>
              </w:rPr>
              <w:t>Расходы на оплату труда персонала котельной (см. вкладку "ЗП на персонал")</w:t>
            </w:r>
          </w:p>
        </w:tc>
        <w:tc>
          <w:tcPr>
            <w:tcW w:w="601" w:type="pct"/>
            <w:vAlign w:val="center"/>
            <w:hideMark/>
          </w:tcPr>
          <w:p w14:paraId="534B15F3"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0295DFA7" w14:textId="5C937B38"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c>
          <w:tcPr>
            <w:tcW w:w="783" w:type="pct"/>
            <w:tcBorders>
              <w:top w:val="nil"/>
              <w:left w:val="single" w:sz="4" w:space="0" w:color="auto"/>
              <w:bottom w:val="single" w:sz="4" w:space="0" w:color="auto"/>
              <w:right w:val="single" w:sz="4" w:space="0" w:color="auto"/>
            </w:tcBorders>
            <w:vAlign w:val="center"/>
          </w:tcPr>
          <w:p w14:paraId="4AB1AB03" w14:textId="4125D585"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7 977,29</w:t>
            </w:r>
          </w:p>
        </w:tc>
      </w:tr>
      <w:tr w:rsidR="00AA31A4" w:rsidRPr="00E471F1" w14:paraId="3A5A31C3" w14:textId="77777777" w:rsidTr="008A0888">
        <w:trPr>
          <w:trHeight w:val="20"/>
        </w:trPr>
        <w:tc>
          <w:tcPr>
            <w:tcW w:w="2832" w:type="pct"/>
            <w:vAlign w:val="center"/>
            <w:hideMark/>
          </w:tcPr>
          <w:p w14:paraId="4D115D63" w14:textId="3C302DAE" w:rsidR="00AA31A4" w:rsidRPr="00E471F1" w:rsidRDefault="001511F3" w:rsidP="00AA31A4">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 xml:space="preserve"> </w:t>
            </w:r>
            <w:r w:rsidR="00AA31A4" w:rsidRPr="00E471F1">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 xml:space="preserve"> </w:t>
            </w:r>
            <w:r w:rsidR="00AA31A4" w:rsidRPr="00E471F1">
              <w:rPr>
                <w:rFonts w:ascii="Arial" w:eastAsia="Times New Roman" w:hAnsi="Arial" w:cs="Arial"/>
                <w:color w:val="000000"/>
                <w:sz w:val="18"/>
                <w:szCs w:val="18"/>
                <w:lang w:eastAsia="ru-RU"/>
              </w:rPr>
              <w:t>Расходы на оплату труда</w:t>
            </w:r>
          </w:p>
        </w:tc>
        <w:tc>
          <w:tcPr>
            <w:tcW w:w="601" w:type="pct"/>
            <w:vAlign w:val="center"/>
            <w:hideMark/>
          </w:tcPr>
          <w:p w14:paraId="2E387C8D"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r>
              <w:rPr>
                <w:rFonts w:ascii="Arial" w:eastAsia="Times New Roman" w:hAnsi="Arial" w:cs="Arial"/>
                <w:color w:val="000000"/>
                <w:sz w:val="16"/>
                <w:szCs w:val="16"/>
                <w:lang w:eastAsia="ru-RU"/>
              </w:rPr>
              <w:t>.</w:t>
            </w:r>
          </w:p>
        </w:tc>
        <w:tc>
          <w:tcPr>
            <w:tcW w:w="784" w:type="pct"/>
            <w:tcBorders>
              <w:top w:val="nil"/>
              <w:left w:val="single" w:sz="4" w:space="0" w:color="auto"/>
              <w:bottom w:val="single" w:sz="4" w:space="0" w:color="auto"/>
              <w:right w:val="single" w:sz="4" w:space="0" w:color="auto"/>
            </w:tcBorders>
            <w:vAlign w:val="center"/>
          </w:tcPr>
          <w:p w14:paraId="480F020B" w14:textId="20EAED8F"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c>
          <w:tcPr>
            <w:tcW w:w="783" w:type="pct"/>
            <w:tcBorders>
              <w:top w:val="nil"/>
              <w:left w:val="single" w:sz="4" w:space="0" w:color="auto"/>
              <w:bottom w:val="single" w:sz="4" w:space="0" w:color="auto"/>
              <w:right w:val="single" w:sz="4" w:space="0" w:color="auto"/>
            </w:tcBorders>
            <w:vAlign w:val="center"/>
          </w:tcPr>
          <w:p w14:paraId="02CE2B27" w14:textId="637D2BED"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6 126,95</w:t>
            </w:r>
          </w:p>
        </w:tc>
      </w:tr>
      <w:tr w:rsidR="00AA31A4" w:rsidRPr="00E471F1" w14:paraId="4DC39E1F" w14:textId="77777777" w:rsidTr="008A0888">
        <w:trPr>
          <w:trHeight w:val="20"/>
        </w:trPr>
        <w:tc>
          <w:tcPr>
            <w:tcW w:w="2832" w:type="pct"/>
            <w:vAlign w:val="center"/>
            <w:hideMark/>
          </w:tcPr>
          <w:p w14:paraId="3133E155" w14:textId="220079D7" w:rsidR="00AA31A4" w:rsidRPr="00E471F1" w:rsidRDefault="001511F3" w:rsidP="00AA31A4">
            <w:pPr>
              <w:spacing w:after="0" w:line="240" w:lineRule="auto"/>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 xml:space="preserve"> </w:t>
            </w:r>
            <w:r w:rsidR="00AA31A4" w:rsidRPr="00E471F1">
              <w:rPr>
                <w:rFonts w:ascii="Arial" w:eastAsia="Times New Roman" w:hAnsi="Arial" w:cs="Arial"/>
                <w:color w:val="000000"/>
                <w:sz w:val="18"/>
                <w:szCs w:val="18"/>
                <w:lang w:eastAsia="ru-RU"/>
              </w:rPr>
              <w:t>-</w:t>
            </w:r>
            <w:r>
              <w:rPr>
                <w:rFonts w:ascii="Arial" w:eastAsia="Times New Roman" w:hAnsi="Arial" w:cs="Arial"/>
                <w:color w:val="000000"/>
                <w:sz w:val="18"/>
                <w:szCs w:val="18"/>
                <w:lang w:eastAsia="ru-RU"/>
              </w:rPr>
              <w:t xml:space="preserve"> </w:t>
            </w:r>
            <w:r w:rsidR="00AA31A4" w:rsidRPr="00E471F1">
              <w:rPr>
                <w:rFonts w:ascii="Arial" w:eastAsia="Times New Roman" w:hAnsi="Arial" w:cs="Arial"/>
                <w:color w:val="000000"/>
                <w:sz w:val="18"/>
                <w:szCs w:val="18"/>
                <w:lang w:eastAsia="ru-RU"/>
              </w:rPr>
              <w:t>Расходы на страховые взносы</w:t>
            </w:r>
          </w:p>
        </w:tc>
        <w:tc>
          <w:tcPr>
            <w:tcW w:w="601" w:type="pct"/>
            <w:vAlign w:val="center"/>
            <w:hideMark/>
          </w:tcPr>
          <w:p w14:paraId="2E583C0B" w14:textId="77777777" w:rsidR="00AA31A4" w:rsidRPr="00E471F1" w:rsidRDefault="00AA31A4" w:rsidP="00AA31A4">
            <w:pPr>
              <w:spacing w:after="0" w:line="240" w:lineRule="auto"/>
              <w:jc w:val="center"/>
              <w:rPr>
                <w:rFonts w:ascii="Arial" w:eastAsia="Times New Roman" w:hAnsi="Arial" w:cs="Arial"/>
                <w:color w:val="000000"/>
                <w:sz w:val="16"/>
                <w:szCs w:val="16"/>
                <w:lang w:eastAsia="ru-RU"/>
              </w:rPr>
            </w:pPr>
            <w:r w:rsidRPr="00E471F1">
              <w:rPr>
                <w:rFonts w:ascii="Arial" w:eastAsia="Times New Roman" w:hAnsi="Arial" w:cs="Arial"/>
                <w:color w:val="000000"/>
                <w:sz w:val="16"/>
                <w:szCs w:val="16"/>
                <w:lang w:eastAsia="ru-RU"/>
              </w:rPr>
              <w:t>тыс. руб.</w:t>
            </w:r>
          </w:p>
        </w:tc>
        <w:tc>
          <w:tcPr>
            <w:tcW w:w="784" w:type="pct"/>
            <w:tcBorders>
              <w:top w:val="nil"/>
              <w:left w:val="single" w:sz="4" w:space="0" w:color="auto"/>
              <w:bottom w:val="single" w:sz="4" w:space="0" w:color="auto"/>
              <w:right w:val="single" w:sz="4" w:space="0" w:color="auto"/>
            </w:tcBorders>
            <w:vAlign w:val="center"/>
          </w:tcPr>
          <w:p w14:paraId="0A043463" w14:textId="6FA85519"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c>
          <w:tcPr>
            <w:tcW w:w="783" w:type="pct"/>
            <w:tcBorders>
              <w:top w:val="nil"/>
              <w:left w:val="single" w:sz="4" w:space="0" w:color="auto"/>
              <w:bottom w:val="single" w:sz="4" w:space="0" w:color="auto"/>
              <w:right w:val="single" w:sz="4" w:space="0" w:color="auto"/>
            </w:tcBorders>
            <w:vAlign w:val="center"/>
          </w:tcPr>
          <w:p w14:paraId="5E5A6AE4" w14:textId="540B106B" w:rsidR="00AA31A4" w:rsidRPr="00E471F1" w:rsidRDefault="00AA31A4" w:rsidP="00AA31A4">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1 850,34</w:t>
            </w:r>
          </w:p>
        </w:tc>
      </w:tr>
    </w:tbl>
    <w:p w14:paraId="11362B94" w14:textId="77777777" w:rsidR="00E93FC3" w:rsidRDefault="00E93FC3" w:rsidP="007F031A">
      <w:pPr>
        <w:pStyle w:val="affff1"/>
        <w:spacing w:after="0"/>
      </w:pPr>
    </w:p>
    <w:p w14:paraId="572E56D7" w14:textId="5296C743" w:rsidR="003F4886" w:rsidRPr="007309A3" w:rsidRDefault="003F4886" w:rsidP="007F031A">
      <w:pPr>
        <w:pStyle w:val="afff4"/>
        <w:keepNext/>
        <w:spacing w:after="0"/>
        <w:rPr>
          <w:rFonts w:ascii="Arial" w:hAnsi="Arial" w:cs="Arial"/>
        </w:rPr>
      </w:pPr>
      <w:bookmarkStart w:id="29" w:name="_Ref208763692"/>
      <w:r w:rsidRPr="007309A3">
        <w:rPr>
          <w:rFonts w:ascii="Arial" w:hAnsi="Arial" w:cs="Arial"/>
        </w:rPr>
        <w:t xml:space="preserve">Таблица </w:t>
      </w:r>
      <w:r w:rsidRPr="007309A3">
        <w:rPr>
          <w:rFonts w:ascii="Arial" w:hAnsi="Arial" w:cs="Arial"/>
        </w:rPr>
        <w:fldChar w:fldCharType="begin"/>
      </w:r>
      <w:r w:rsidRPr="007309A3">
        <w:rPr>
          <w:rFonts w:ascii="Arial" w:hAnsi="Arial" w:cs="Arial"/>
        </w:rPr>
        <w:instrText xml:space="preserve"> SEQ Таблица \* ARABIC </w:instrText>
      </w:r>
      <w:r w:rsidRPr="007309A3">
        <w:rPr>
          <w:rFonts w:ascii="Arial" w:hAnsi="Arial" w:cs="Arial"/>
        </w:rPr>
        <w:fldChar w:fldCharType="separate"/>
      </w:r>
      <w:r w:rsidR="00420528">
        <w:rPr>
          <w:rFonts w:ascii="Arial" w:hAnsi="Arial" w:cs="Arial"/>
        </w:rPr>
        <w:t>18</w:t>
      </w:r>
      <w:r w:rsidRPr="007309A3">
        <w:rPr>
          <w:rFonts w:ascii="Arial" w:hAnsi="Arial" w:cs="Arial"/>
        </w:rPr>
        <w:fldChar w:fldCharType="end"/>
      </w:r>
      <w:bookmarkEnd w:id="29"/>
      <w:r>
        <w:rPr>
          <w:rFonts w:ascii="Arial" w:hAnsi="Arial" w:cs="Arial"/>
        </w:rPr>
        <w:t xml:space="preserve"> </w:t>
      </w:r>
      <w:r w:rsidR="007F031A">
        <w:rPr>
          <w:rFonts w:ascii="Arial" w:hAnsi="Arial" w:cs="Arial"/>
        </w:rPr>
        <w:t>–</w:t>
      </w:r>
      <w:r>
        <w:rPr>
          <w:rFonts w:ascii="Arial" w:hAnsi="Arial" w:cs="Arial"/>
        </w:rPr>
        <w:t xml:space="preserve"> </w:t>
      </w:r>
      <w:r w:rsidRPr="007309A3">
        <w:rPr>
          <w:rFonts w:ascii="Arial" w:hAnsi="Arial" w:cs="Arial"/>
        </w:rPr>
        <w:t xml:space="preserve">Капитальные затртаты по </w:t>
      </w:r>
      <w:r>
        <w:rPr>
          <w:rFonts w:ascii="Arial" w:hAnsi="Arial" w:cs="Arial"/>
        </w:rPr>
        <w:t>водогреным котельным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6242"/>
        <w:gridCol w:w="2121"/>
        <w:gridCol w:w="2648"/>
        <w:gridCol w:w="2647"/>
      </w:tblGrid>
      <w:tr w:rsidR="003F4886" w:rsidRPr="009E626F" w14:paraId="46B7788A" w14:textId="77777777" w:rsidTr="007F031A">
        <w:trPr>
          <w:trHeight w:val="367"/>
          <w:tblHeader/>
        </w:trPr>
        <w:tc>
          <w:tcPr>
            <w:tcW w:w="310" w:type="pct"/>
            <w:shd w:val="clear" w:color="000000" w:fill="F2F2F2"/>
          </w:tcPr>
          <w:p w14:paraId="27C661B4" w14:textId="77777777" w:rsidR="003F4886" w:rsidRPr="002B35FE" w:rsidRDefault="003F4886"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 п/п</w:t>
            </w:r>
          </w:p>
        </w:tc>
        <w:tc>
          <w:tcPr>
            <w:tcW w:w="2143" w:type="pct"/>
            <w:shd w:val="clear" w:color="000000" w:fill="F2F2F2"/>
            <w:vAlign w:val="center"/>
            <w:hideMark/>
          </w:tcPr>
          <w:p w14:paraId="009F09F1" w14:textId="77777777" w:rsidR="003F4886" w:rsidRPr="009E626F" w:rsidRDefault="003F4886" w:rsidP="008A0888">
            <w:pPr>
              <w:spacing w:after="0" w:line="240" w:lineRule="auto"/>
              <w:jc w:val="center"/>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Наименование показателя</w:t>
            </w:r>
          </w:p>
        </w:tc>
        <w:tc>
          <w:tcPr>
            <w:tcW w:w="728" w:type="pct"/>
            <w:shd w:val="clear" w:color="000000" w:fill="F2F2F2"/>
            <w:vAlign w:val="center"/>
            <w:hideMark/>
          </w:tcPr>
          <w:p w14:paraId="704D03F7" w14:textId="77777777" w:rsidR="003F4886" w:rsidRPr="009E626F" w:rsidRDefault="003F4886" w:rsidP="008A0888">
            <w:pPr>
              <w:spacing w:after="0" w:line="240" w:lineRule="auto"/>
              <w:jc w:val="center"/>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Ед. изм.</w:t>
            </w:r>
          </w:p>
        </w:tc>
        <w:tc>
          <w:tcPr>
            <w:tcW w:w="909" w:type="pct"/>
            <w:shd w:val="clear" w:color="000000" w:fill="F2F2F2"/>
            <w:vAlign w:val="center"/>
            <w:hideMark/>
          </w:tcPr>
          <w:p w14:paraId="559E1B62" w14:textId="0759F974" w:rsidR="003F4886" w:rsidRPr="009E626F"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7F031A">
              <w:rPr>
                <w:rFonts w:ascii="Arial" w:eastAsia="Times New Roman" w:hAnsi="Arial" w:cs="Arial"/>
                <w:b/>
                <w:bCs/>
                <w:color w:val="000000"/>
                <w:sz w:val="18"/>
                <w:szCs w:val="18"/>
                <w:lang w:eastAsia="ru-RU"/>
              </w:rPr>
              <w:t xml:space="preserve"> 1</w:t>
            </w:r>
          </w:p>
        </w:tc>
        <w:tc>
          <w:tcPr>
            <w:tcW w:w="909" w:type="pct"/>
            <w:shd w:val="clear" w:color="000000" w:fill="F2F2F2"/>
            <w:vAlign w:val="center"/>
            <w:hideMark/>
          </w:tcPr>
          <w:p w14:paraId="2D8D5F56" w14:textId="7DB7A671" w:rsidR="003F4886" w:rsidRPr="009E626F" w:rsidRDefault="00090EB4"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Вариант</w:t>
            </w:r>
            <w:r w:rsidR="007F031A">
              <w:rPr>
                <w:rFonts w:ascii="Arial" w:eastAsia="Times New Roman" w:hAnsi="Arial" w:cs="Arial"/>
                <w:b/>
                <w:bCs/>
                <w:color w:val="000000"/>
                <w:sz w:val="18"/>
                <w:szCs w:val="18"/>
                <w:lang w:eastAsia="ru-RU"/>
              </w:rPr>
              <w:t xml:space="preserve"> 2</w:t>
            </w:r>
          </w:p>
        </w:tc>
      </w:tr>
      <w:tr w:rsidR="003F4886" w:rsidRPr="009E626F" w14:paraId="0CD6B813" w14:textId="77777777" w:rsidTr="003F4886">
        <w:trPr>
          <w:trHeight w:val="20"/>
        </w:trPr>
        <w:tc>
          <w:tcPr>
            <w:tcW w:w="310" w:type="pct"/>
            <w:vAlign w:val="center"/>
          </w:tcPr>
          <w:p w14:paraId="07981077" w14:textId="77777777" w:rsidR="003F4886" w:rsidRPr="005557EB" w:rsidRDefault="003F4886" w:rsidP="008A0888">
            <w:pPr>
              <w:spacing w:after="0" w:line="240" w:lineRule="auto"/>
              <w:jc w:val="center"/>
              <w:rPr>
                <w:rFonts w:ascii="Arial" w:eastAsia="Times New Roman" w:hAnsi="Arial" w:cs="Arial"/>
                <w:b/>
                <w:bCs/>
                <w:color w:val="000000"/>
                <w:sz w:val="18"/>
                <w:szCs w:val="18"/>
                <w:lang w:eastAsia="ru-RU"/>
              </w:rPr>
            </w:pPr>
            <w:r w:rsidRPr="005557EB">
              <w:rPr>
                <w:rFonts w:ascii="Arial" w:eastAsia="Times New Roman" w:hAnsi="Arial" w:cs="Arial"/>
                <w:b/>
                <w:bCs/>
                <w:color w:val="000000"/>
                <w:sz w:val="18"/>
                <w:szCs w:val="18"/>
                <w:lang w:eastAsia="ru-RU"/>
              </w:rPr>
              <w:t>1</w:t>
            </w:r>
          </w:p>
        </w:tc>
        <w:tc>
          <w:tcPr>
            <w:tcW w:w="2143" w:type="pct"/>
            <w:vAlign w:val="center"/>
          </w:tcPr>
          <w:p w14:paraId="6FBC5FE6" w14:textId="7215A7FC" w:rsidR="003F4886" w:rsidRPr="005557EB" w:rsidRDefault="003F4886" w:rsidP="008A0888">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ОКЦ</w:t>
            </w:r>
          </w:p>
        </w:tc>
        <w:tc>
          <w:tcPr>
            <w:tcW w:w="728" w:type="pct"/>
            <w:vAlign w:val="center"/>
          </w:tcPr>
          <w:p w14:paraId="28B7DD03" w14:textId="77777777" w:rsidR="003F4886" w:rsidRDefault="003F4886" w:rsidP="008A0888">
            <w:pPr>
              <w:spacing w:after="0" w:line="240" w:lineRule="auto"/>
              <w:jc w:val="center"/>
              <w:rPr>
                <w:rFonts w:ascii="Arial" w:eastAsia="Times New Roman" w:hAnsi="Arial" w:cs="Arial"/>
                <w:color w:val="000000"/>
                <w:sz w:val="16"/>
                <w:szCs w:val="16"/>
                <w:lang w:eastAsia="ru-RU"/>
              </w:rPr>
            </w:pPr>
          </w:p>
        </w:tc>
        <w:tc>
          <w:tcPr>
            <w:tcW w:w="909" w:type="pct"/>
            <w:vAlign w:val="center"/>
          </w:tcPr>
          <w:p w14:paraId="30A689A4" w14:textId="77777777" w:rsidR="003F4886" w:rsidRDefault="003F4886" w:rsidP="008A0888">
            <w:pPr>
              <w:spacing w:after="0" w:line="240" w:lineRule="auto"/>
              <w:jc w:val="center"/>
              <w:rPr>
                <w:rFonts w:ascii="Arial" w:hAnsi="Arial" w:cs="Arial"/>
                <w:color w:val="000000"/>
                <w:sz w:val="16"/>
                <w:szCs w:val="16"/>
              </w:rPr>
            </w:pPr>
          </w:p>
        </w:tc>
        <w:tc>
          <w:tcPr>
            <w:tcW w:w="909" w:type="pct"/>
            <w:vAlign w:val="center"/>
          </w:tcPr>
          <w:p w14:paraId="7FFB3257" w14:textId="77777777" w:rsidR="003F4886" w:rsidRDefault="003F4886" w:rsidP="008A0888">
            <w:pPr>
              <w:spacing w:after="0" w:line="240" w:lineRule="auto"/>
              <w:jc w:val="center"/>
              <w:rPr>
                <w:rFonts w:ascii="Arial" w:hAnsi="Arial" w:cs="Arial"/>
                <w:color w:val="000000"/>
                <w:sz w:val="16"/>
                <w:szCs w:val="16"/>
              </w:rPr>
            </w:pPr>
          </w:p>
        </w:tc>
      </w:tr>
      <w:tr w:rsidR="003F4886" w:rsidRPr="009E626F" w14:paraId="3508C543" w14:textId="77777777" w:rsidTr="003F4886">
        <w:trPr>
          <w:trHeight w:val="20"/>
        </w:trPr>
        <w:tc>
          <w:tcPr>
            <w:tcW w:w="310" w:type="pct"/>
            <w:vAlign w:val="center"/>
          </w:tcPr>
          <w:p w14:paraId="24605F5C" w14:textId="77777777" w:rsidR="003F4886" w:rsidRPr="009E626F" w:rsidRDefault="003F4886" w:rsidP="003F4886">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w:t>
            </w:r>
          </w:p>
        </w:tc>
        <w:tc>
          <w:tcPr>
            <w:tcW w:w="2143" w:type="pct"/>
            <w:vAlign w:val="center"/>
            <w:hideMark/>
          </w:tcPr>
          <w:p w14:paraId="20371794" w14:textId="77777777" w:rsidR="003F4886" w:rsidRPr="009E626F" w:rsidRDefault="003F4886" w:rsidP="003F4886">
            <w:pPr>
              <w:spacing w:after="0" w:line="240" w:lineRule="auto"/>
              <w:rPr>
                <w:rFonts w:ascii="Arial" w:eastAsia="Times New Roman" w:hAnsi="Arial" w:cs="Arial"/>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p>
        </w:tc>
        <w:tc>
          <w:tcPr>
            <w:tcW w:w="728" w:type="pct"/>
            <w:vAlign w:val="center"/>
            <w:hideMark/>
          </w:tcPr>
          <w:p w14:paraId="7C90435B" w14:textId="77777777" w:rsidR="003F4886" w:rsidRPr="009E626F" w:rsidRDefault="003F4886" w:rsidP="003F4886">
            <w:pPr>
              <w:spacing w:after="0" w:line="240" w:lineRule="auto"/>
              <w:jc w:val="center"/>
              <w:rPr>
                <w:rFonts w:ascii="Arial" w:eastAsia="Times New Roman" w:hAnsi="Arial" w:cs="Arial"/>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4574FBE9" w14:textId="726F7651" w:rsidR="003F4886" w:rsidRPr="009E626F" w:rsidRDefault="003F4886" w:rsidP="003F488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456,56</w:t>
            </w:r>
          </w:p>
        </w:tc>
        <w:tc>
          <w:tcPr>
            <w:tcW w:w="909" w:type="pct"/>
            <w:tcBorders>
              <w:top w:val="single" w:sz="4" w:space="0" w:color="auto"/>
              <w:left w:val="single" w:sz="4" w:space="0" w:color="auto"/>
              <w:bottom w:val="single" w:sz="4" w:space="0" w:color="auto"/>
              <w:right w:val="single" w:sz="4" w:space="0" w:color="auto"/>
            </w:tcBorders>
            <w:vAlign w:val="center"/>
          </w:tcPr>
          <w:p w14:paraId="33F0EB3E" w14:textId="58796A9D" w:rsidR="003F4886" w:rsidRPr="009E626F" w:rsidRDefault="003F4886" w:rsidP="003F488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456,56</w:t>
            </w:r>
          </w:p>
        </w:tc>
      </w:tr>
      <w:tr w:rsidR="003F4886" w:rsidRPr="009E626F" w14:paraId="623EBBAB" w14:textId="77777777" w:rsidTr="003F4886">
        <w:trPr>
          <w:trHeight w:val="20"/>
        </w:trPr>
        <w:tc>
          <w:tcPr>
            <w:tcW w:w="310" w:type="pct"/>
            <w:vAlign w:val="center"/>
          </w:tcPr>
          <w:p w14:paraId="2C8466B8" w14:textId="77777777" w:rsidR="003F4886" w:rsidRPr="009E626F" w:rsidRDefault="003F4886" w:rsidP="003F4886">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w:t>
            </w:r>
          </w:p>
        </w:tc>
        <w:tc>
          <w:tcPr>
            <w:tcW w:w="2143" w:type="pct"/>
            <w:vAlign w:val="center"/>
            <w:hideMark/>
          </w:tcPr>
          <w:p w14:paraId="6E657057" w14:textId="77777777" w:rsidR="003F4886" w:rsidRPr="009E626F" w:rsidRDefault="003F4886" w:rsidP="003F4886">
            <w:pPr>
              <w:spacing w:after="0" w:line="240" w:lineRule="auto"/>
              <w:rPr>
                <w:rFonts w:ascii="Arial" w:eastAsia="Times New Roman" w:hAnsi="Arial" w:cs="Arial"/>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hideMark/>
          </w:tcPr>
          <w:p w14:paraId="4493AF18" w14:textId="77777777" w:rsidR="003F4886" w:rsidRPr="009E626F" w:rsidRDefault="003F4886" w:rsidP="003F4886">
            <w:pPr>
              <w:spacing w:after="0" w:line="240" w:lineRule="auto"/>
              <w:jc w:val="center"/>
              <w:rPr>
                <w:rFonts w:ascii="Arial" w:eastAsia="Times New Roman" w:hAnsi="Arial" w:cs="Arial"/>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70B0FE5D" w14:textId="391AE84E" w:rsidR="003F4886" w:rsidRPr="009E626F" w:rsidRDefault="003F4886" w:rsidP="003F488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c>
          <w:tcPr>
            <w:tcW w:w="909" w:type="pct"/>
            <w:tcBorders>
              <w:top w:val="nil"/>
              <w:left w:val="single" w:sz="4" w:space="0" w:color="auto"/>
              <w:bottom w:val="single" w:sz="4" w:space="0" w:color="auto"/>
              <w:right w:val="single" w:sz="4" w:space="0" w:color="auto"/>
            </w:tcBorders>
            <w:vAlign w:val="center"/>
          </w:tcPr>
          <w:p w14:paraId="511B1D09" w14:textId="44FBE113" w:rsidR="003F4886" w:rsidRPr="009E626F" w:rsidRDefault="003F4886" w:rsidP="003F488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0,00</w:t>
            </w:r>
          </w:p>
        </w:tc>
      </w:tr>
      <w:tr w:rsidR="003F4886" w:rsidRPr="009E626F" w14:paraId="20E5BA7F" w14:textId="77777777" w:rsidTr="003F4886">
        <w:trPr>
          <w:trHeight w:val="20"/>
        </w:trPr>
        <w:tc>
          <w:tcPr>
            <w:tcW w:w="310" w:type="pct"/>
            <w:vAlign w:val="center"/>
          </w:tcPr>
          <w:p w14:paraId="1BB271CE" w14:textId="77777777" w:rsidR="003F4886" w:rsidRPr="009E626F" w:rsidRDefault="003F4886" w:rsidP="003F4886">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w:t>
            </w:r>
          </w:p>
        </w:tc>
        <w:tc>
          <w:tcPr>
            <w:tcW w:w="2143" w:type="pct"/>
            <w:vAlign w:val="center"/>
            <w:hideMark/>
          </w:tcPr>
          <w:p w14:paraId="27C4A7C8" w14:textId="77777777" w:rsidR="003F4886" w:rsidRPr="009E626F" w:rsidRDefault="003F4886" w:rsidP="003F4886">
            <w:pPr>
              <w:spacing w:after="0" w:line="240" w:lineRule="auto"/>
              <w:rPr>
                <w:rFonts w:ascii="Arial" w:eastAsia="Times New Roman" w:hAnsi="Arial" w:cs="Arial"/>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hideMark/>
          </w:tcPr>
          <w:p w14:paraId="3E65631F" w14:textId="77777777" w:rsidR="003F4886" w:rsidRPr="009E626F" w:rsidRDefault="003F4886" w:rsidP="003F4886">
            <w:pPr>
              <w:spacing w:after="0" w:line="240" w:lineRule="auto"/>
              <w:jc w:val="center"/>
              <w:rPr>
                <w:rFonts w:ascii="Arial" w:eastAsia="Times New Roman" w:hAnsi="Arial" w:cs="Arial"/>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52987055" w14:textId="584EBAF2" w:rsidR="003F4886" w:rsidRPr="009E626F" w:rsidRDefault="003F4886" w:rsidP="003F488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1 296,87</w:t>
            </w:r>
          </w:p>
        </w:tc>
        <w:tc>
          <w:tcPr>
            <w:tcW w:w="909" w:type="pct"/>
            <w:tcBorders>
              <w:top w:val="nil"/>
              <w:left w:val="single" w:sz="4" w:space="0" w:color="auto"/>
              <w:bottom w:val="single" w:sz="4" w:space="0" w:color="auto"/>
              <w:right w:val="single" w:sz="4" w:space="0" w:color="auto"/>
            </w:tcBorders>
            <w:vAlign w:val="center"/>
          </w:tcPr>
          <w:p w14:paraId="3D1A3F13" w14:textId="0DF68027" w:rsidR="003F4886" w:rsidRPr="009E626F" w:rsidRDefault="003F4886" w:rsidP="003F4886">
            <w:pPr>
              <w:spacing w:after="0" w:line="240" w:lineRule="auto"/>
              <w:jc w:val="center"/>
              <w:rPr>
                <w:rFonts w:ascii="Arial" w:eastAsia="Times New Roman" w:hAnsi="Arial" w:cs="Arial"/>
                <w:color w:val="000000"/>
                <w:sz w:val="16"/>
                <w:szCs w:val="16"/>
                <w:lang w:eastAsia="ru-RU"/>
              </w:rPr>
            </w:pPr>
            <w:r>
              <w:rPr>
                <w:rFonts w:ascii="Arial" w:hAnsi="Arial" w:cs="Arial"/>
                <w:color w:val="000000"/>
                <w:sz w:val="16"/>
                <w:szCs w:val="16"/>
              </w:rPr>
              <w:t>1 350,52</w:t>
            </w:r>
          </w:p>
        </w:tc>
      </w:tr>
      <w:tr w:rsidR="003F4886" w:rsidRPr="009E626F" w14:paraId="6044A407" w14:textId="77777777" w:rsidTr="003F4886">
        <w:trPr>
          <w:trHeight w:val="20"/>
        </w:trPr>
        <w:tc>
          <w:tcPr>
            <w:tcW w:w="310" w:type="pct"/>
            <w:vAlign w:val="center"/>
          </w:tcPr>
          <w:p w14:paraId="28306883" w14:textId="77777777" w:rsidR="003F4886" w:rsidRPr="009E626F"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1.4</w:t>
            </w:r>
          </w:p>
        </w:tc>
        <w:tc>
          <w:tcPr>
            <w:tcW w:w="2143" w:type="pct"/>
            <w:vAlign w:val="center"/>
          </w:tcPr>
          <w:p w14:paraId="64264347" w14:textId="29143D22"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замещению ОКЦ</w:t>
            </w:r>
          </w:p>
        </w:tc>
        <w:tc>
          <w:tcPr>
            <w:tcW w:w="728" w:type="pct"/>
          </w:tcPr>
          <w:p w14:paraId="2AEFE4E5"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502CE076" w14:textId="5F66C21C" w:rsidR="003F4886" w:rsidRPr="007977CA" w:rsidRDefault="003F4886" w:rsidP="003F4886">
            <w:pPr>
              <w:spacing w:after="0" w:line="240" w:lineRule="auto"/>
              <w:jc w:val="center"/>
              <w:rPr>
                <w:rFonts w:ascii="Arial" w:eastAsia="Times New Roman" w:hAnsi="Arial" w:cs="Arial"/>
                <w:b/>
                <w:bCs/>
                <w:color w:val="000000"/>
                <w:sz w:val="16"/>
                <w:szCs w:val="16"/>
                <w:lang w:eastAsia="ru-RU"/>
              </w:rPr>
            </w:pPr>
            <w:r>
              <w:rPr>
                <w:rFonts w:ascii="Arial" w:hAnsi="Arial" w:cs="Arial"/>
                <w:color w:val="000000"/>
                <w:sz w:val="16"/>
                <w:szCs w:val="16"/>
              </w:rPr>
              <w:t>1 753,43</w:t>
            </w:r>
          </w:p>
        </w:tc>
        <w:tc>
          <w:tcPr>
            <w:tcW w:w="909" w:type="pct"/>
            <w:tcBorders>
              <w:top w:val="nil"/>
              <w:left w:val="single" w:sz="4" w:space="0" w:color="auto"/>
              <w:bottom w:val="single" w:sz="4" w:space="0" w:color="auto"/>
              <w:right w:val="single" w:sz="4" w:space="0" w:color="auto"/>
            </w:tcBorders>
            <w:vAlign w:val="center"/>
          </w:tcPr>
          <w:p w14:paraId="64ABDC57" w14:textId="449F215F" w:rsidR="003F4886" w:rsidRPr="007977CA" w:rsidRDefault="003F4886" w:rsidP="003F4886">
            <w:pPr>
              <w:spacing w:after="0" w:line="240" w:lineRule="auto"/>
              <w:jc w:val="center"/>
              <w:rPr>
                <w:rFonts w:ascii="Arial" w:eastAsia="Times New Roman" w:hAnsi="Arial" w:cs="Arial"/>
                <w:b/>
                <w:bCs/>
                <w:color w:val="000000"/>
                <w:sz w:val="16"/>
                <w:szCs w:val="16"/>
                <w:lang w:eastAsia="ru-RU"/>
              </w:rPr>
            </w:pPr>
            <w:r>
              <w:rPr>
                <w:rFonts w:ascii="Arial" w:hAnsi="Arial" w:cs="Arial"/>
                <w:color w:val="000000"/>
                <w:sz w:val="16"/>
                <w:szCs w:val="16"/>
              </w:rPr>
              <w:t>1 807,09</w:t>
            </w:r>
          </w:p>
        </w:tc>
      </w:tr>
      <w:tr w:rsidR="003F4886" w:rsidRPr="009E626F" w14:paraId="2019827C" w14:textId="77777777" w:rsidTr="003F4886">
        <w:trPr>
          <w:trHeight w:val="20"/>
        </w:trPr>
        <w:tc>
          <w:tcPr>
            <w:tcW w:w="310" w:type="pct"/>
            <w:vAlign w:val="center"/>
          </w:tcPr>
          <w:p w14:paraId="44557DAE" w14:textId="77777777" w:rsidR="003F4886" w:rsidRDefault="003F4886"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w:t>
            </w:r>
          </w:p>
        </w:tc>
        <w:tc>
          <w:tcPr>
            <w:tcW w:w="2143" w:type="pct"/>
            <w:vAlign w:val="center"/>
          </w:tcPr>
          <w:p w14:paraId="1EC34D96" w14:textId="178C1E35" w:rsidR="003F4886" w:rsidRPr="009E626F" w:rsidRDefault="003F4886" w:rsidP="008A0888">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Южная</w:t>
            </w:r>
          </w:p>
        </w:tc>
        <w:tc>
          <w:tcPr>
            <w:tcW w:w="728" w:type="pct"/>
          </w:tcPr>
          <w:p w14:paraId="45843102" w14:textId="77777777" w:rsidR="003F4886" w:rsidRPr="004338BE" w:rsidRDefault="003F4886" w:rsidP="008A0888">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7B58F86F" w14:textId="77777777" w:rsidR="003F4886" w:rsidRDefault="003F4886" w:rsidP="008A0888">
            <w:pPr>
              <w:spacing w:after="0" w:line="240" w:lineRule="auto"/>
              <w:jc w:val="center"/>
              <w:rPr>
                <w:rFonts w:ascii="Arial" w:hAnsi="Arial" w:cs="Arial"/>
                <w:color w:val="000000"/>
                <w:sz w:val="16"/>
                <w:szCs w:val="16"/>
              </w:rPr>
            </w:pPr>
          </w:p>
        </w:tc>
        <w:tc>
          <w:tcPr>
            <w:tcW w:w="909" w:type="pct"/>
            <w:vAlign w:val="center"/>
          </w:tcPr>
          <w:p w14:paraId="1F3FAAF2" w14:textId="77777777" w:rsidR="003F4886" w:rsidRDefault="003F4886" w:rsidP="008A0888">
            <w:pPr>
              <w:spacing w:after="0" w:line="240" w:lineRule="auto"/>
              <w:jc w:val="center"/>
              <w:rPr>
                <w:rFonts w:ascii="Arial" w:hAnsi="Arial" w:cs="Arial"/>
                <w:color w:val="000000"/>
                <w:sz w:val="16"/>
                <w:szCs w:val="16"/>
              </w:rPr>
            </w:pPr>
          </w:p>
        </w:tc>
      </w:tr>
      <w:tr w:rsidR="003F4886" w:rsidRPr="009E626F" w14:paraId="34D05382" w14:textId="77777777" w:rsidTr="003F4886">
        <w:trPr>
          <w:trHeight w:val="20"/>
        </w:trPr>
        <w:tc>
          <w:tcPr>
            <w:tcW w:w="310" w:type="pct"/>
            <w:vAlign w:val="center"/>
          </w:tcPr>
          <w:p w14:paraId="0DAF97F5"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2.1</w:t>
            </w:r>
          </w:p>
        </w:tc>
        <w:tc>
          <w:tcPr>
            <w:tcW w:w="2143" w:type="pct"/>
            <w:vAlign w:val="center"/>
          </w:tcPr>
          <w:p w14:paraId="24653B5E" w14:textId="77777777"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p>
        </w:tc>
        <w:tc>
          <w:tcPr>
            <w:tcW w:w="728" w:type="pct"/>
            <w:vAlign w:val="center"/>
          </w:tcPr>
          <w:p w14:paraId="5AA342D0"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44471235" w14:textId="14DB5746" w:rsidR="003F4886" w:rsidRDefault="003F4886" w:rsidP="003F4886">
            <w:pPr>
              <w:spacing w:after="0" w:line="240" w:lineRule="auto"/>
              <w:jc w:val="center"/>
              <w:rPr>
                <w:rFonts w:ascii="Arial" w:hAnsi="Arial" w:cs="Arial"/>
                <w:color w:val="000000"/>
                <w:sz w:val="16"/>
                <w:szCs w:val="16"/>
              </w:rPr>
            </w:pPr>
            <w:r>
              <w:rPr>
                <w:rFonts w:ascii="Arial" w:hAnsi="Arial" w:cs="Arial"/>
                <w:color w:val="000000"/>
                <w:sz w:val="16"/>
                <w:szCs w:val="16"/>
              </w:rPr>
              <w:t>1 426,76</w:t>
            </w:r>
          </w:p>
        </w:tc>
        <w:tc>
          <w:tcPr>
            <w:tcW w:w="909" w:type="pct"/>
            <w:tcBorders>
              <w:top w:val="single" w:sz="4" w:space="0" w:color="auto"/>
              <w:left w:val="single" w:sz="4" w:space="0" w:color="auto"/>
              <w:bottom w:val="single" w:sz="4" w:space="0" w:color="auto"/>
              <w:right w:val="single" w:sz="4" w:space="0" w:color="auto"/>
            </w:tcBorders>
            <w:vAlign w:val="center"/>
          </w:tcPr>
          <w:p w14:paraId="759263A0" w14:textId="244964C8" w:rsidR="003F4886" w:rsidRDefault="003F4886" w:rsidP="003F4886">
            <w:pPr>
              <w:spacing w:after="0" w:line="240" w:lineRule="auto"/>
              <w:jc w:val="center"/>
              <w:rPr>
                <w:rFonts w:ascii="Arial" w:hAnsi="Arial" w:cs="Arial"/>
                <w:color w:val="000000"/>
                <w:sz w:val="16"/>
                <w:szCs w:val="16"/>
              </w:rPr>
            </w:pPr>
            <w:r>
              <w:rPr>
                <w:rFonts w:ascii="Arial" w:hAnsi="Arial" w:cs="Arial"/>
                <w:color w:val="000000"/>
                <w:sz w:val="16"/>
                <w:szCs w:val="16"/>
              </w:rPr>
              <w:t>1 426,76</w:t>
            </w:r>
          </w:p>
        </w:tc>
      </w:tr>
      <w:tr w:rsidR="003F4886" w:rsidRPr="009E626F" w14:paraId="65F77FAA" w14:textId="77777777" w:rsidTr="003F4886">
        <w:trPr>
          <w:trHeight w:val="20"/>
        </w:trPr>
        <w:tc>
          <w:tcPr>
            <w:tcW w:w="310" w:type="pct"/>
            <w:vAlign w:val="center"/>
          </w:tcPr>
          <w:p w14:paraId="37206C68"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2.2</w:t>
            </w:r>
          </w:p>
        </w:tc>
        <w:tc>
          <w:tcPr>
            <w:tcW w:w="2143" w:type="pct"/>
            <w:vAlign w:val="center"/>
          </w:tcPr>
          <w:p w14:paraId="71EBA4E0" w14:textId="77777777"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78211012"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2772758E" w14:textId="3DAFC889" w:rsidR="003F4886" w:rsidRDefault="003F4886" w:rsidP="003F4886">
            <w:pPr>
              <w:spacing w:after="0" w:line="240" w:lineRule="auto"/>
              <w:jc w:val="center"/>
              <w:rPr>
                <w:rFonts w:ascii="Arial" w:hAnsi="Arial" w:cs="Arial"/>
                <w:color w:val="000000"/>
                <w:sz w:val="16"/>
                <w:szCs w:val="16"/>
              </w:rPr>
            </w:pPr>
            <w:r>
              <w:rPr>
                <w:rFonts w:ascii="Arial" w:hAnsi="Arial" w:cs="Arial"/>
                <w:color w:val="000000"/>
                <w:sz w:val="16"/>
                <w:szCs w:val="16"/>
              </w:rPr>
              <w:t>0,00</w:t>
            </w:r>
          </w:p>
        </w:tc>
        <w:tc>
          <w:tcPr>
            <w:tcW w:w="909" w:type="pct"/>
            <w:tcBorders>
              <w:top w:val="nil"/>
              <w:left w:val="single" w:sz="4" w:space="0" w:color="auto"/>
              <w:bottom w:val="single" w:sz="4" w:space="0" w:color="auto"/>
              <w:right w:val="single" w:sz="4" w:space="0" w:color="auto"/>
            </w:tcBorders>
            <w:vAlign w:val="center"/>
          </w:tcPr>
          <w:p w14:paraId="6D149B87" w14:textId="2EAC1244" w:rsidR="003F4886" w:rsidRDefault="003F4886" w:rsidP="003F4886">
            <w:pPr>
              <w:spacing w:after="0" w:line="240" w:lineRule="auto"/>
              <w:jc w:val="center"/>
              <w:rPr>
                <w:rFonts w:ascii="Arial" w:hAnsi="Arial" w:cs="Arial"/>
                <w:color w:val="000000"/>
                <w:sz w:val="16"/>
                <w:szCs w:val="16"/>
              </w:rPr>
            </w:pPr>
            <w:r>
              <w:rPr>
                <w:rFonts w:ascii="Arial" w:hAnsi="Arial" w:cs="Arial"/>
                <w:color w:val="000000"/>
                <w:sz w:val="16"/>
                <w:szCs w:val="16"/>
              </w:rPr>
              <w:t>0,00</w:t>
            </w:r>
          </w:p>
        </w:tc>
      </w:tr>
      <w:tr w:rsidR="003F4886" w:rsidRPr="009E626F" w14:paraId="76333A14" w14:textId="77777777" w:rsidTr="003F4886">
        <w:trPr>
          <w:trHeight w:val="20"/>
        </w:trPr>
        <w:tc>
          <w:tcPr>
            <w:tcW w:w="310" w:type="pct"/>
            <w:vAlign w:val="center"/>
          </w:tcPr>
          <w:p w14:paraId="62E97CD0"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2.3</w:t>
            </w:r>
          </w:p>
        </w:tc>
        <w:tc>
          <w:tcPr>
            <w:tcW w:w="2143" w:type="pct"/>
            <w:vAlign w:val="center"/>
          </w:tcPr>
          <w:p w14:paraId="32663285" w14:textId="77777777"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15ACF4EE"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273D156B" w14:textId="1BACFAC6" w:rsidR="003F4886" w:rsidRDefault="003F4886" w:rsidP="003F4886">
            <w:pPr>
              <w:spacing w:after="0" w:line="240" w:lineRule="auto"/>
              <w:jc w:val="center"/>
              <w:rPr>
                <w:rFonts w:ascii="Arial" w:hAnsi="Arial" w:cs="Arial"/>
                <w:color w:val="000000"/>
                <w:sz w:val="16"/>
                <w:szCs w:val="16"/>
              </w:rPr>
            </w:pPr>
            <w:r>
              <w:rPr>
                <w:rFonts w:ascii="Arial" w:hAnsi="Arial" w:cs="Arial"/>
                <w:color w:val="000000"/>
                <w:sz w:val="16"/>
                <w:szCs w:val="16"/>
              </w:rPr>
              <w:t>4 104,63</w:t>
            </w:r>
          </w:p>
        </w:tc>
        <w:tc>
          <w:tcPr>
            <w:tcW w:w="909" w:type="pct"/>
            <w:tcBorders>
              <w:top w:val="nil"/>
              <w:left w:val="single" w:sz="4" w:space="0" w:color="auto"/>
              <w:bottom w:val="single" w:sz="4" w:space="0" w:color="auto"/>
              <w:right w:val="single" w:sz="4" w:space="0" w:color="auto"/>
            </w:tcBorders>
            <w:vAlign w:val="center"/>
          </w:tcPr>
          <w:p w14:paraId="6D6B843B" w14:textId="1A458ABB" w:rsidR="003F4886" w:rsidRDefault="003F4886" w:rsidP="003F4886">
            <w:pPr>
              <w:spacing w:after="0" w:line="240" w:lineRule="auto"/>
              <w:jc w:val="center"/>
              <w:rPr>
                <w:rFonts w:ascii="Arial" w:hAnsi="Arial" w:cs="Arial"/>
                <w:color w:val="000000"/>
                <w:sz w:val="16"/>
                <w:szCs w:val="16"/>
              </w:rPr>
            </w:pPr>
            <w:r>
              <w:rPr>
                <w:rFonts w:ascii="Arial" w:hAnsi="Arial" w:cs="Arial"/>
                <w:color w:val="000000"/>
                <w:sz w:val="16"/>
                <w:szCs w:val="16"/>
              </w:rPr>
              <w:t>5 181,63</w:t>
            </w:r>
          </w:p>
        </w:tc>
      </w:tr>
      <w:tr w:rsidR="003F4886" w:rsidRPr="009E626F" w14:paraId="2F35F8CC" w14:textId="77777777" w:rsidTr="003F4886">
        <w:trPr>
          <w:trHeight w:val="20"/>
        </w:trPr>
        <w:tc>
          <w:tcPr>
            <w:tcW w:w="310" w:type="pct"/>
            <w:vAlign w:val="center"/>
          </w:tcPr>
          <w:p w14:paraId="26480F72"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2.4</w:t>
            </w:r>
          </w:p>
        </w:tc>
        <w:tc>
          <w:tcPr>
            <w:tcW w:w="2143" w:type="pct"/>
            <w:vAlign w:val="center"/>
          </w:tcPr>
          <w:p w14:paraId="35855DC2" w14:textId="1DB5C77D"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Южная</w:t>
            </w:r>
          </w:p>
        </w:tc>
        <w:tc>
          <w:tcPr>
            <w:tcW w:w="728" w:type="pct"/>
          </w:tcPr>
          <w:p w14:paraId="586AB10B"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1016DD79" w14:textId="561D50F3"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5 531,39</w:t>
            </w:r>
          </w:p>
        </w:tc>
        <w:tc>
          <w:tcPr>
            <w:tcW w:w="909" w:type="pct"/>
            <w:tcBorders>
              <w:top w:val="nil"/>
              <w:left w:val="single" w:sz="4" w:space="0" w:color="auto"/>
              <w:bottom w:val="single" w:sz="4" w:space="0" w:color="auto"/>
              <w:right w:val="single" w:sz="4" w:space="0" w:color="auto"/>
            </w:tcBorders>
            <w:vAlign w:val="center"/>
          </w:tcPr>
          <w:p w14:paraId="583B22B4" w14:textId="78E7DB1B"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6 608,39</w:t>
            </w:r>
          </w:p>
        </w:tc>
      </w:tr>
      <w:tr w:rsidR="003F4886" w:rsidRPr="009E626F" w14:paraId="282D2049" w14:textId="77777777" w:rsidTr="003F4886">
        <w:trPr>
          <w:trHeight w:val="20"/>
        </w:trPr>
        <w:tc>
          <w:tcPr>
            <w:tcW w:w="310" w:type="pct"/>
            <w:vAlign w:val="center"/>
          </w:tcPr>
          <w:p w14:paraId="4496677A" w14:textId="77777777" w:rsidR="003F4886" w:rsidRDefault="003F4886"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3.</w:t>
            </w:r>
          </w:p>
        </w:tc>
        <w:tc>
          <w:tcPr>
            <w:tcW w:w="2143" w:type="pct"/>
            <w:vAlign w:val="center"/>
          </w:tcPr>
          <w:p w14:paraId="590C8418" w14:textId="5DA16DD7" w:rsidR="003F4886" w:rsidRPr="009E626F" w:rsidRDefault="003F4886" w:rsidP="008A0888">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ВК-1</w:t>
            </w:r>
          </w:p>
        </w:tc>
        <w:tc>
          <w:tcPr>
            <w:tcW w:w="728" w:type="pct"/>
          </w:tcPr>
          <w:p w14:paraId="50345F37" w14:textId="77777777" w:rsidR="003F4886" w:rsidRPr="004338BE" w:rsidRDefault="003F4886" w:rsidP="008A0888">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04359A4D" w14:textId="77777777" w:rsidR="003F4886" w:rsidRPr="007977CA" w:rsidRDefault="003F4886" w:rsidP="008A0888">
            <w:pPr>
              <w:spacing w:after="0" w:line="240" w:lineRule="auto"/>
              <w:jc w:val="center"/>
              <w:rPr>
                <w:rFonts w:ascii="Arial" w:hAnsi="Arial" w:cs="Arial"/>
                <w:b/>
                <w:bCs/>
                <w:color w:val="000000"/>
                <w:sz w:val="16"/>
                <w:szCs w:val="16"/>
              </w:rPr>
            </w:pPr>
          </w:p>
        </w:tc>
        <w:tc>
          <w:tcPr>
            <w:tcW w:w="909" w:type="pct"/>
            <w:vAlign w:val="center"/>
          </w:tcPr>
          <w:p w14:paraId="176D1CDE" w14:textId="77777777" w:rsidR="003F4886" w:rsidRPr="007977CA" w:rsidRDefault="003F4886" w:rsidP="008A0888">
            <w:pPr>
              <w:spacing w:after="0" w:line="240" w:lineRule="auto"/>
              <w:jc w:val="center"/>
              <w:rPr>
                <w:rFonts w:ascii="Arial" w:hAnsi="Arial" w:cs="Arial"/>
                <w:b/>
                <w:bCs/>
                <w:color w:val="000000"/>
                <w:sz w:val="16"/>
                <w:szCs w:val="16"/>
              </w:rPr>
            </w:pPr>
          </w:p>
        </w:tc>
      </w:tr>
      <w:tr w:rsidR="003F4886" w:rsidRPr="009E626F" w14:paraId="70DDB1EC" w14:textId="77777777" w:rsidTr="003F4886">
        <w:trPr>
          <w:trHeight w:val="20"/>
        </w:trPr>
        <w:tc>
          <w:tcPr>
            <w:tcW w:w="310" w:type="pct"/>
            <w:vAlign w:val="center"/>
          </w:tcPr>
          <w:p w14:paraId="663C4E8F"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3.1</w:t>
            </w:r>
          </w:p>
        </w:tc>
        <w:tc>
          <w:tcPr>
            <w:tcW w:w="2143" w:type="pct"/>
            <w:vAlign w:val="center"/>
          </w:tcPr>
          <w:p w14:paraId="329EAD13" w14:textId="77777777"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p>
        </w:tc>
        <w:tc>
          <w:tcPr>
            <w:tcW w:w="728" w:type="pct"/>
            <w:vAlign w:val="center"/>
          </w:tcPr>
          <w:p w14:paraId="0C6285AD"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3AAEF42C" w14:textId="7EAD696C"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570,70</w:t>
            </w:r>
          </w:p>
        </w:tc>
        <w:tc>
          <w:tcPr>
            <w:tcW w:w="909" w:type="pct"/>
            <w:tcBorders>
              <w:top w:val="single" w:sz="4" w:space="0" w:color="auto"/>
              <w:left w:val="single" w:sz="4" w:space="0" w:color="auto"/>
              <w:bottom w:val="single" w:sz="4" w:space="0" w:color="auto"/>
              <w:right w:val="single" w:sz="4" w:space="0" w:color="auto"/>
            </w:tcBorders>
            <w:vAlign w:val="center"/>
          </w:tcPr>
          <w:p w14:paraId="64DA09E8" w14:textId="0D3574D3"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570,70</w:t>
            </w:r>
          </w:p>
        </w:tc>
      </w:tr>
      <w:tr w:rsidR="003F4886" w:rsidRPr="009E626F" w14:paraId="74348473" w14:textId="77777777" w:rsidTr="003F4886">
        <w:trPr>
          <w:trHeight w:val="20"/>
        </w:trPr>
        <w:tc>
          <w:tcPr>
            <w:tcW w:w="310" w:type="pct"/>
            <w:vAlign w:val="center"/>
          </w:tcPr>
          <w:p w14:paraId="03FFB07C"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3.2</w:t>
            </w:r>
          </w:p>
        </w:tc>
        <w:tc>
          <w:tcPr>
            <w:tcW w:w="2143" w:type="pct"/>
            <w:vAlign w:val="center"/>
          </w:tcPr>
          <w:p w14:paraId="0322415E" w14:textId="77777777"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54326F17"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2DDCAB30" w14:textId="5DB25389"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0,00</w:t>
            </w:r>
          </w:p>
        </w:tc>
        <w:tc>
          <w:tcPr>
            <w:tcW w:w="909" w:type="pct"/>
            <w:tcBorders>
              <w:top w:val="nil"/>
              <w:left w:val="single" w:sz="4" w:space="0" w:color="auto"/>
              <w:bottom w:val="single" w:sz="4" w:space="0" w:color="auto"/>
              <w:right w:val="single" w:sz="4" w:space="0" w:color="auto"/>
            </w:tcBorders>
            <w:vAlign w:val="center"/>
          </w:tcPr>
          <w:p w14:paraId="05A01527" w14:textId="56CF87BC"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0,00</w:t>
            </w:r>
          </w:p>
        </w:tc>
      </w:tr>
      <w:tr w:rsidR="003F4886" w:rsidRPr="009E626F" w14:paraId="7300097E" w14:textId="77777777" w:rsidTr="003F4886">
        <w:trPr>
          <w:trHeight w:val="20"/>
        </w:trPr>
        <w:tc>
          <w:tcPr>
            <w:tcW w:w="310" w:type="pct"/>
            <w:vAlign w:val="center"/>
          </w:tcPr>
          <w:p w14:paraId="1DCA2DCF"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3.3</w:t>
            </w:r>
          </w:p>
        </w:tc>
        <w:tc>
          <w:tcPr>
            <w:tcW w:w="2143" w:type="pct"/>
            <w:vAlign w:val="center"/>
          </w:tcPr>
          <w:p w14:paraId="704C25C1" w14:textId="77777777"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345148DC"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2D65018E" w14:textId="1D3B9FFD"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1 669,30</w:t>
            </w:r>
          </w:p>
        </w:tc>
        <w:tc>
          <w:tcPr>
            <w:tcW w:w="909" w:type="pct"/>
            <w:tcBorders>
              <w:top w:val="nil"/>
              <w:left w:val="single" w:sz="4" w:space="0" w:color="auto"/>
              <w:bottom w:val="single" w:sz="4" w:space="0" w:color="auto"/>
              <w:right w:val="single" w:sz="4" w:space="0" w:color="auto"/>
            </w:tcBorders>
            <w:vAlign w:val="center"/>
          </w:tcPr>
          <w:p w14:paraId="16F97211" w14:textId="72972344"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1 812,39</w:t>
            </w:r>
          </w:p>
        </w:tc>
      </w:tr>
      <w:tr w:rsidR="003F4886" w:rsidRPr="009E626F" w14:paraId="3A2C405D" w14:textId="77777777" w:rsidTr="003F4886">
        <w:trPr>
          <w:trHeight w:val="20"/>
        </w:trPr>
        <w:tc>
          <w:tcPr>
            <w:tcW w:w="310" w:type="pct"/>
            <w:vAlign w:val="center"/>
          </w:tcPr>
          <w:p w14:paraId="63792A45"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3.4</w:t>
            </w:r>
          </w:p>
        </w:tc>
        <w:tc>
          <w:tcPr>
            <w:tcW w:w="2143" w:type="pct"/>
            <w:vAlign w:val="center"/>
          </w:tcPr>
          <w:p w14:paraId="3A5790E1" w14:textId="6F68A4D0"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b/>
                <w:bCs/>
                <w:color w:val="000000"/>
                <w:sz w:val="18"/>
                <w:szCs w:val="18"/>
                <w:lang w:eastAsia="ru-RU"/>
              </w:rPr>
              <w:t>Итого</w:t>
            </w:r>
            <w:r>
              <w:rPr>
                <w:rFonts w:ascii="Arial" w:eastAsia="Times New Roman" w:hAnsi="Arial" w:cs="Arial"/>
                <w:b/>
                <w:bCs/>
                <w:color w:val="000000"/>
                <w:sz w:val="18"/>
                <w:szCs w:val="18"/>
                <w:lang w:eastAsia="ru-RU"/>
              </w:rPr>
              <w:t xml:space="preserve"> по ВК-1</w:t>
            </w:r>
          </w:p>
        </w:tc>
        <w:tc>
          <w:tcPr>
            <w:tcW w:w="728" w:type="pct"/>
          </w:tcPr>
          <w:p w14:paraId="4C5DCC39"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4570814C" w14:textId="137571FF"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2 240,01</w:t>
            </w:r>
          </w:p>
        </w:tc>
        <w:tc>
          <w:tcPr>
            <w:tcW w:w="909" w:type="pct"/>
            <w:tcBorders>
              <w:top w:val="nil"/>
              <w:left w:val="single" w:sz="4" w:space="0" w:color="auto"/>
              <w:bottom w:val="single" w:sz="4" w:space="0" w:color="auto"/>
              <w:right w:val="single" w:sz="4" w:space="0" w:color="auto"/>
            </w:tcBorders>
            <w:vAlign w:val="center"/>
          </w:tcPr>
          <w:p w14:paraId="081D0B3E" w14:textId="2B30DE17"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2 383,09</w:t>
            </w:r>
          </w:p>
        </w:tc>
      </w:tr>
      <w:tr w:rsidR="003F4886" w:rsidRPr="009E626F" w14:paraId="10EE6253" w14:textId="77777777" w:rsidTr="003F4886">
        <w:trPr>
          <w:trHeight w:val="20"/>
        </w:trPr>
        <w:tc>
          <w:tcPr>
            <w:tcW w:w="310" w:type="pct"/>
            <w:vAlign w:val="center"/>
          </w:tcPr>
          <w:p w14:paraId="4EADFEAF" w14:textId="77777777" w:rsidR="003F4886" w:rsidRDefault="003F4886" w:rsidP="008A0888">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w:t>
            </w:r>
          </w:p>
        </w:tc>
        <w:tc>
          <w:tcPr>
            <w:tcW w:w="2143" w:type="pct"/>
            <w:vAlign w:val="center"/>
          </w:tcPr>
          <w:p w14:paraId="041063AF" w14:textId="3E1AC396" w:rsidR="003F4886" w:rsidRPr="009E626F" w:rsidRDefault="003F4886" w:rsidP="008A0888">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ВК-2</w:t>
            </w:r>
          </w:p>
        </w:tc>
        <w:tc>
          <w:tcPr>
            <w:tcW w:w="728" w:type="pct"/>
          </w:tcPr>
          <w:p w14:paraId="03CCD777" w14:textId="77777777" w:rsidR="003F4886" w:rsidRPr="004338BE" w:rsidRDefault="003F4886" w:rsidP="008A0888">
            <w:pPr>
              <w:spacing w:after="0" w:line="240" w:lineRule="auto"/>
              <w:jc w:val="center"/>
              <w:rPr>
                <w:rFonts w:ascii="Arial" w:eastAsia="Times New Roman" w:hAnsi="Arial" w:cs="Arial"/>
                <w:b/>
                <w:bCs/>
                <w:color w:val="000000"/>
                <w:sz w:val="16"/>
                <w:szCs w:val="16"/>
                <w:lang w:eastAsia="ru-RU"/>
              </w:rPr>
            </w:pPr>
          </w:p>
        </w:tc>
        <w:tc>
          <w:tcPr>
            <w:tcW w:w="909" w:type="pct"/>
            <w:vAlign w:val="center"/>
          </w:tcPr>
          <w:p w14:paraId="6472AE1F" w14:textId="77777777" w:rsidR="003F4886" w:rsidRPr="007977CA" w:rsidRDefault="003F4886" w:rsidP="008A0888">
            <w:pPr>
              <w:spacing w:after="0" w:line="240" w:lineRule="auto"/>
              <w:jc w:val="center"/>
              <w:rPr>
                <w:rFonts w:ascii="Arial" w:hAnsi="Arial" w:cs="Arial"/>
                <w:b/>
                <w:bCs/>
                <w:color w:val="000000"/>
                <w:sz w:val="16"/>
                <w:szCs w:val="16"/>
              </w:rPr>
            </w:pPr>
          </w:p>
        </w:tc>
        <w:tc>
          <w:tcPr>
            <w:tcW w:w="909" w:type="pct"/>
            <w:vAlign w:val="center"/>
          </w:tcPr>
          <w:p w14:paraId="1E8EB674" w14:textId="77777777" w:rsidR="003F4886" w:rsidRPr="007977CA" w:rsidRDefault="003F4886" w:rsidP="008A0888">
            <w:pPr>
              <w:spacing w:after="0" w:line="240" w:lineRule="auto"/>
              <w:jc w:val="center"/>
              <w:rPr>
                <w:rFonts w:ascii="Arial" w:hAnsi="Arial" w:cs="Arial"/>
                <w:b/>
                <w:bCs/>
                <w:color w:val="000000"/>
                <w:sz w:val="16"/>
                <w:szCs w:val="16"/>
              </w:rPr>
            </w:pPr>
          </w:p>
        </w:tc>
      </w:tr>
      <w:tr w:rsidR="003F4886" w:rsidRPr="009E626F" w14:paraId="406692EE" w14:textId="77777777" w:rsidTr="003F4886">
        <w:trPr>
          <w:trHeight w:val="20"/>
        </w:trPr>
        <w:tc>
          <w:tcPr>
            <w:tcW w:w="310" w:type="pct"/>
            <w:vAlign w:val="center"/>
          </w:tcPr>
          <w:p w14:paraId="243EB8C3"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4.1</w:t>
            </w:r>
          </w:p>
        </w:tc>
        <w:tc>
          <w:tcPr>
            <w:tcW w:w="2143" w:type="pct"/>
            <w:vAlign w:val="center"/>
          </w:tcPr>
          <w:p w14:paraId="1542C392" w14:textId="77777777"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Капитальные затраты на</w:t>
            </w:r>
            <w:r>
              <w:rPr>
                <w:rFonts w:ascii="Arial" w:eastAsia="Times New Roman" w:hAnsi="Arial" w:cs="Arial"/>
                <w:color w:val="000000"/>
                <w:sz w:val="18"/>
                <w:szCs w:val="18"/>
                <w:lang w:eastAsia="ru-RU"/>
              </w:rPr>
              <w:t xml:space="preserve"> строительство </w:t>
            </w:r>
            <w:r w:rsidRPr="009E626F">
              <w:rPr>
                <w:rFonts w:ascii="Arial" w:eastAsia="Times New Roman" w:hAnsi="Arial" w:cs="Arial"/>
                <w:color w:val="000000"/>
                <w:sz w:val="18"/>
                <w:szCs w:val="18"/>
                <w:lang w:eastAsia="ru-RU"/>
              </w:rPr>
              <w:t>источник</w:t>
            </w:r>
          </w:p>
        </w:tc>
        <w:tc>
          <w:tcPr>
            <w:tcW w:w="728" w:type="pct"/>
            <w:vAlign w:val="center"/>
          </w:tcPr>
          <w:p w14:paraId="3D556A64"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single" w:sz="4" w:space="0" w:color="auto"/>
              <w:left w:val="single" w:sz="4" w:space="0" w:color="auto"/>
              <w:bottom w:val="single" w:sz="4" w:space="0" w:color="auto"/>
              <w:right w:val="single" w:sz="4" w:space="0" w:color="auto"/>
            </w:tcBorders>
            <w:vAlign w:val="center"/>
          </w:tcPr>
          <w:p w14:paraId="10DF5A91" w14:textId="72DA3C0D"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401,32</w:t>
            </w:r>
          </w:p>
        </w:tc>
        <w:tc>
          <w:tcPr>
            <w:tcW w:w="909" w:type="pct"/>
            <w:tcBorders>
              <w:top w:val="single" w:sz="4" w:space="0" w:color="auto"/>
              <w:left w:val="single" w:sz="4" w:space="0" w:color="auto"/>
              <w:bottom w:val="single" w:sz="4" w:space="0" w:color="auto"/>
              <w:right w:val="single" w:sz="4" w:space="0" w:color="auto"/>
            </w:tcBorders>
            <w:vAlign w:val="center"/>
          </w:tcPr>
          <w:p w14:paraId="63A23727" w14:textId="3CE3C5CD"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401,32</w:t>
            </w:r>
          </w:p>
        </w:tc>
      </w:tr>
      <w:tr w:rsidR="003F4886" w:rsidRPr="009E626F" w14:paraId="45E27CAC" w14:textId="77777777" w:rsidTr="003F4886">
        <w:trPr>
          <w:trHeight w:val="20"/>
        </w:trPr>
        <w:tc>
          <w:tcPr>
            <w:tcW w:w="310" w:type="pct"/>
            <w:vAlign w:val="center"/>
          </w:tcPr>
          <w:p w14:paraId="3A1F829D"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4.2</w:t>
            </w:r>
          </w:p>
        </w:tc>
        <w:tc>
          <w:tcPr>
            <w:tcW w:w="2143" w:type="pct"/>
            <w:vAlign w:val="center"/>
          </w:tcPr>
          <w:p w14:paraId="65E285D1" w14:textId="77777777"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Строительство сетей для подключения источников</w:t>
            </w:r>
          </w:p>
        </w:tc>
        <w:tc>
          <w:tcPr>
            <w:tcW w:w="728" w:type="pct"/>
          </w:tcPr>
          <w:p w14:paraId="3E349963"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02ED4B7A" w14:textId="393EC452"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0,00</w:t>
            </w:r>
          </w:p>
        </w:tc>
        <w:tc>
          <w:tcPr>
            <w:tcW w:w="909" w:type="pct"/>
            <w:tcBorders>
              <w:top w:val="nil"/>
              <w:left w:val="single" w:sz="4" w:space="0" w:color="auto"/>
              <w:bottom w:val="single" w:sz="4" w:space="0" w:color="auto"/>
              <w:right w:val="single" w:sz="4" w:space="0" w:color="auto"/>
            </w:tcBorders>
            <w:vAlign w:val="center"/>
          </w:tcPr>
          <w:p w14:paraId="647538FF" w14:textId="09282A6F"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0,00</w:t>
            </w:r>
          </w:p>
        </w:tc>
      </w:tr>
      <w:tr w:rsidR="003F4886" w:rsidRPr="009E626F" w14:paraId="01EDEF3F" w14:textId="77777777" w:rsidTr="003F4886">
        <w:trPr>
          <w:trHeight w:val="20"/>
        </w:trPr>
        <w:tc>
          <w:tcPr>
            <w:tcW w:w="310" w:type="pct"/>
            <w:vAlign w:val="center"/>
          </w:tcPr>
          <w:p w14:paraId="1CD5B505"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4.3</w:t>
            </w:r>
          </w:p>
        </w:tc>
        <w:tc>
          <w:tcPr>
            <w:tcW w:w="2143" w:type="pct"/>
            <w:vAlign w:val="center"/>
          </w:tcPr>
          <w:p w14:paraId="4D8E3C75" w14:textId="77777777" w:rsidR="003F4886" w:rsidRPr="009E626F" w:rsidRDefault="003F4886" w:rsidP="003F4886">
            <w:pPr>
              <w:spacing w:after="0" w:line="240" w:lineRule="auto"/>
              <w:rPr>
                <w:rFonts w:ascii="Arial" w:eastAsia="Times New Roman" w:hAnsi="Arial" w:cs="Arial"/>
                <w:b/>
                <w:bCs/>
                <w:color w:val="000000"/>
                <w:sz w:val="18"/>
                <w:szCs w:val="18"/>
                <w:lang w:eastAsia="ru-RU"/>
              </w:rPr>
            </w:pPr>
            <w:r w:rsidRPr="009E626F">
              <w:rPr>
                <w:rFonts w:ascii="Arial" w:eastAsia="Times New Roman" w:hAnsi="Arial" w:cs="Arial"/>
                <w:color w:val="000000"/>
                <w:sz w:val="18"/>
                <w:szCs w:val="18"/>
                <w:lang w:eastAsia="ru-RU"/>
              </w:rPr>
              <w:t>Реконструкция сетей</w:t>
            </w:r>
          </w:p>
        </w:tc>
        <w:tc>
          <w:tcPr>
            <w:tcW w:w="728" w:type="pct"/>
          </w:tcPr>
          <w:p w14:paraId="64B244D2"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F52260">
              <w:rPr>
                <w:rFonts w:ascii="Arial" w:eastAsia="Times New Roman" w:hAnsi="Arial" w:cs="Arial"/>
                <w:color w:val="000000"/>
                <w:sz w:val="16"/>
                <w:szCs w:val="16"/>
                <w:lang w:eastAsia="ru-RU"/>
              </w:rPr>
              <w:t>млн</w:t>
            </w:r>
            <w:r w:rsidRPr="009E626F">
              <w:rPr>
                <w:rFonts w:ascii="Arial" w:eastAsia="Times New Roman" w:hAnsi="Arial" w:cs="Arial"/>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260710D8" w14:textId="37FE5289"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1 316,26</w:t>
            </w:r>
          </w:p>
        </w:tc>
        <w:tc>
          <w:tcPr>
            <w:tcW w:w="909" w:type="pct"/>
            <w:tcBorders>
              <w:top w:val="nil"/>
              <w:left w:val="single" w:sz="4" w:space="0" w:color="auto"/>
              <w:bottom w:val="single" w:sz="4" w:space="0" w:color="auto"/>
              <w:right w:val="single" w:sz="4" w:space="0" w:color="auto"/>
            </w:tcBorders>
            <w:vAlign w:val="center"/>
          </w:tcPr>
          <w:p w14:paraId="781DFF2A" w14:textId="64F09972"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1 394,49</w:t>
            </w:r>
          </w:p>
        </w:tc>
      </w:tr>
      <w:tr w:rsidR="003F4886" w:rsidRPr="009E626F" w14:paraId="3381FF67" w14:textId="77777777" w:rsidTr="003F4886">
        <w:trPr>
          <w:trHeight w:val="20"/>
        </w:trPr>
        <w:tc>
          <w:tcPr>
            <w:tcW w:w="310" w:type="pct"/>
            <w:vAlign w:val="center"/>
          </w:tcPr>
          <w:p w14:paraId="1FFFE468" w14:textId="77777777" w:rsidR="003F4886" w:rsidRDefault="003F4886" w:rsidP="003F4886">
            <w:pPr>
              <w:spacing w:after="0" w:line="240"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4.4</w:t>
            </w:r>
          </w:p>
        </w:tc>
        <w:tc>
          <w:tcPr>
            <w:tcW w:w="2143" w:type="pct"/>
            <w:vAlign w:val="center"/>
          </w:tcPr>
          <w:p w14:paraId="36EA3D2E" w14:textId="4799110A" w:rsidR="003F4886" w:rsidRPr="009E626F" w:rsidRDefault="003F4886" w:rsidP="003F4886">
            <w:pPr>
              <w:spacing w:after="0" w:line="240" w:lineRule="auto"/>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ВК-2</w:t>
            </w:r>
          </w:p>
        </w:tc>
        <w:tc>
          <w:tcPr>
            <w:tcW w:w="728" w:type="pct"/>
          </w:tcPr>
          <w:p w14:paraId="5339DE8F" w14:textId="77777777" w:rsidR="003F4886" w:rsidRPr="004338BE" w:rsidRDefault="003F4886" w:rsidP="003F4886">
            <w:pPr>
              <w:spacing w:after="0" w:line="240" w:lineRule="auto"/>
              <w:jc w:val="center"/>
              <w:rPr>
                <w:rFonts w:ascii="Arial" w:eastAsia="Times New Roman" w:hAnsi="Arial" w:cs="Arial"/>
                <w:b/>
                <w:bCs/>
                <w:color w:val="000000"/>
                <w:sz w:val="16"/>
                <w:szCs w:val="16"/>
                <w:lang w:eastAsia="ru-RU"/>
              </w:rPr>
            </w:pPr>
            <w:r w:rsidRPr="004338BE">
              <w:rPr>
                <w:rFonts w:ascii="Arial" w:eastAsia="Times New Roman" w:hAnsi="Arial" w:cs="Arial"/>
                <w:b/>
                <w:bCs/>
                <w:color w:val="000000"/>
                <w:sz w:val="16"/>
                <w:szCs w:val="16"/>
                <w:lang w:eastAsia="ru-RU"/>
              </w:rPr>
              <w:t>млн</w:t>
            </w:r>
            <w:r w:rsidRPr="009E626F">
              <w:rPr>
                <w:rFonts w:ascii="Arial" w:eastAsia="Times New Roman" w:hAnsi="Arial" w:cs="Arial"/>
                <w:b/>
                <w:bCs/>
                <w:color w:val="000000"/>
                <w:sz w:val="16"/>
                <w:szCs w:val="16"/>
                <w:lang w:eastAsia="ru-RU"/>
              </w:rPr>
              <w:t>. руб. без НДС</w:t>
            </w:r>
          </w:p>
        </w:tc>
        <w:tc>
          <w:tcPr>
            <w:tcW w:w="909" w:type="pct"/>
            <w:tcBorders>
              <w:top w:val="nil"/>
              <w:left w:val="single" w:sz="4" w:space="0" w:color="auto"/>
              <w:bottom w:val="single" w:sz="4" w:space="0" w:color="auto"/>
              <w:right w:val="single" w:sz="4" w:space="0" w:color="auto"/>
            </w:tcBorders>
            <w:vAlign w:val="center"/>
          </w:tcPr>
          <w:p w14:paraId="6E1BED69" w14:textId="32B115F5"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1 717,58</w:t>
            </w:r>
          </w:p>
        </w:tc>
        <w:tc>
          <w:tcPr>
            <w:tcW w:w="909" w:type="pct"/>
            <w:tcBorders>
              <w:top w:val="nil"/>
              <w:left w:val="single" w:sz="4" w:space="0" w:color="auto"/>
              <w:bottom w:val="single" w:sz="4" w:space="0" w:color="auto"/>
              <w:right w:val="single" w:sz="4" w:space="0" w:color="auto"/>
            </w:tcBorders>
            <w:vAlign w:val="center"/>
          </w:tcPr>
          <w:p w14:paraId="406FD0B4" w14:textId="7D3BA24C" w:rsidR="003F4886" w:rsidRPr="007977CA" w:rsidRDefault="003F4886" w:rsidP="003F4886">
            <w:pPr>
              <w:spacing w:after="0" w:line="240" w:lineRule="auto"/>
              <w:jc w:val="center"/>
              <w:rPr>
                <w:rFonts w:ascii="Arial" w:hAnsi="Arial" w:cs="Arial"/>
                <w:b/>
                <w:bCs/>
                <w:color w:val="000000"/>
                <w:sz w:val="16"/>
                <w:szCs w:val="16"/>
              </w:rPr>
            </w:pPr>
            <w:r>
              <w:rPr>
                <w:rFonts w:ascii="Arial" w:hAnsi="Arial" w:cs="Arial"/>
                <w:color w:val="000000"/>
                <w:sz w:val="16"/>
                <w:szCs w:val="16"/>
              </w:rPr>
              <w:t>1 795,81</w:t>
            </w:r>
          </w:p>
        </w:tc>
      </w:tr>
    </w:tbl>
    <w:p w14:paraId="45CEDBC4" w14:textId="77777777" w:rsidR="003F4886" w:rsidRDefault="003F4886" w:rsidP="00714199">
      <w:pPr>
        <w:pStyle w:val="affff1"/>
      </w:pPr>
    </w:p>
    <w:p w14:paraId="2816F523" w14:textId="77777777" w:rsidR="003F4886" w:rsidRDefault="003F4886" w:rsidP="00714199">
      <w:pPr>
        <w:pStyle w:val="affff1"/>
      </w:pPr>
    </w:p>
    <w:p w14:paraId="259F004C" w14:textId="77777777" w:rsidR="00E93FC3" w:rsidRDefault="00E93FC3" w:rsidP="00714199">
      <w:pPr>
        <w:pStyle w:val="affff1"/>
      </w:pPr>
    </w:p>
    <w:p w14:paraId="7C12F5E3" w14:textId="77777777" w:rsidR="00895FC8" w:rsidRDefault="00895FC8" w:rsidP="00714199">
      <w:pPr>
        <w:pStyle w:val="affff1"/>
        <w:sectPr w:rsidR="00895FC8" w:rsidSect="00895FC8">
          <w:pgSz w:w="16840" w:h="11907" w:orient="landscape" w:code="9"/>
          <w:pgMar w:top="1701" w:right="1134" w:bottom="851" w:left="1134" w:header="709" w:footer="709" w:gutter="0"/>
          <w:cols w:space="708"/>
          <w:docGrid w:linePitch="360"/>
        </w:sectPr>
      </w:pPr>
    </w:p>
    <w:p w14:paraId="611CCA24" w14:textId="77777777" w:rsidR="00B93B2F" w:rsidRDefault="00B93B2F" w:rsidP="00B93B2F">
      <w:pPr>
        <w:pStyle w:val="affff1"/>
      </w:pPr>
      <w:r>
        <w:lastRenderedPageBreak/>
        <w:t>На основании данных по тепловым нагрузкам и установленной мощности проектируемых локальных котельных взамен ликвидируемых ТЭЦ и реконструируемых котельных ВК-1, ВК-2, «Котельный цех», «Южная», определены потребности в основных ресурсах, необходимых для функционирования локальных котельных.</w:t>
      </w:r>
    </w:p>
    <w:p w14:paraId="2883B3A7" w14:textId="77777777" w:rsidR="00B93B2F" w:rsidRDefault="00B93B2F" w:rsidP="00B93B2F">
      <w:pPr>
        <w:pStyle w:val="affff1"/>
      </w:pPr>
      <w:r>
        <w:t>При определении потребности в основных ресурсах для локальных котельных были приняты следующие условия:</w:t>
      </w:r>
    </w:p>
    <w:p w14:paraId="5F8FC8B6" w14:textId="77777777" w:rsidR="00B93B2F" w:rsidRDefault="00B93B2F" w:rsidP="00B93B2F">
      <w:pPr>
        <w:pStyle w:val="affff1"/>
        <w:numPr>
          <w:ilvl w:val="0"/>
          <w:numId w:val="30"/>
        </w:numPr>
        <w:ind w:left="0" w:firstLine="709"/>
      </w:pPr>
      <w:r>
        <w:t>потребности определяются методом экспертных оценок по укрупненным показателям, на основании тепловых нагрузок источников тепловой энергии;</w:t>
      </w:r>
    </w:p>
    <w:p w14:paraId="2A13CD0E" w14:textId="77777777" w:rsidR="00B93B2F" w:rsidRDefault="00B93B2F" w:rsidP="00B93B2F">
      <w:pPr>
        <w:pStyle w:val="affff1"/>
        <w:numPr>
          <w:ilvl w:val="0"/>
          <w:numId w:val="30"/>
        </w:numPr>
        <w:ind w:left="0" w:firstLine="709"/>
      </w:pPr>
      <w:r>
        <w:t>расходы природного газа рассчитываются при значении теплосодержания газа 8000 ккал/м3 и КПД котлов 92%;</w:t>
      </w:r>
    </w:p>
    <w:p w14:paraId="54AE4AE1" w14:textId="77777777" w:rsidR="00B93B2F" w:rsidRDefault="00B93B2F" w:rsidP="00B93B2F">
      <w:pPr>
        <w:pStyle w:val="affff1"/>
        <w:numPr>
          <w:ilvl w:val="0"/>
          <w:numId w:val="30"/>
        </w:numPr>
        <w:ind w:left="0" w:firstLine="709"/>
      </w:pPr>
      <w:r>
        <w:t>потребности в воде для подпитки и заполнения тепловых сетей рассчитываются для каждой локальной котельной в соответствии с зоной теплоснабжения.</w:t>
      </w:r>
    </w:p>
    <w:p w14:paraId="3D7B8DCD" w14:textId="77777777" w:rsidR="00B93B2F" w:rsidRDefault="00B93B2F" w:rsidP="00B93B2F">
      <w:pPr>
        <w:pStyle w:val="affff1"/>
      </w:pPr>
      <w:r>
        <w:t xml:space="preserve">Необходимо отдельно отметить, что определенные показатели являются примерными и служат для предварительно оценки в потребности необходимых ресурсов. Для более точного определения потребности в ресурсах необходима разработка ПСД и запрос технических условия на подключение. </w:t>
      </w:r>
    </w:p>
    <w:p w14:paraId="47FBD92C" w14:textId="2616F246" w:rsidR="00B93B2F" w:rsidRDefault="00B93B2F" w:rsidP="00B93B2F">
      <w:pPr>
        <w:pStyle w:val="affff1"/>
      </w:pPr>
      <w:r>
        <w:t xml:space="preserve">Потребность в основных энергетических ресурсах приведена в табл. </w:t>
      </w:r>
      <w:r>
        <w:fldChar w:fldCharType="begin"/>
      </w:r>
      <w:r>
        <w:instrText xml:space="preserve"> REF _Ref208769386 \h  \* MERGEFORMAT </w:instrText>
      </w:r>
      <w:r>
        <w:fldChar w:fldCharType="separate"/>
      </w:r>
      <w:r w:rsidR="00420528" w:rsidRPr="00420528">
        <w:rPr>
          <w:rFonts w:cs="Arial"/>
          <w:vanish/>
        </w:rPr>
        <w:t>Таблица</w:t>
      </w:r>
      <w:r w:rsidR="00420528" w:rsidRPr="00C70B5B">
        <w:rPr>
          <w:rFonts w:cs="Arial"/>
        </w:rPr>
        <w:t xml:space="preserve"> </w:t>
      </w:r>
      <w:r w:rsidR="00420528">
        <w:rPr>
          <w:rFonts w:cs="Arial"/>
          <w:noProof/>
        </w:rPr>
        <w:t>19</w:t>
      </w:r>
      <w:r>
        <w:fldChar w:fldCharType="end"/>
      </w:r>
      <w:r>
        <w:t>.</w:t>
      </w:r>
    </w:p>
    <w:p w14:paraId="23C755D0" w14:textId="77777777" w:rsidR="00B93B2F" w:rsidRDefault="00B93B2F" w:rsidP="00B93B2F">
      <w:pPr>
        <w:pStyle w:val="affff1"/>
      </w:pPr>
    </w:p>
    <w:p w14:paraId="3133C476" w14:textId="77777777" w:rsidR="00B93B2F" w:rsidRDefault="00B93B2F" w:rsidP="00B93B2F">
      <w:pPr>
        <w:pStyle w:val="affff1"/>
      </w:pPr>
    </w:p>
    <w:p w14:paraId="2A04A9AD" w14:textId="77777777" w:rsidR="00B93B2F" w:rsidRDefault="00B93B2F" w:rsidP="00B93B2F">
      <w:pPr>
        <w:pStyle w:val="affff1"/>
        <w:sectPr w:rsidR="00B93B2F" w:rsidSect="002B32C8">
          <w:pgSz w:w="11907" w:h="16840" w:code="9"/>
          <w:pgMar w:top="1134" w:right="851" w:bottom="1134" w:left="1701" w:header="709" w:footer="709" w:gutter="0"/>
          <w:cols w:space="708"/>
          <w:docGrid w:linePitch="360"/>
        </w:sectPr>
      </w:pPr>
    </w:p>
    <w:p w14:paraId="0FEE1E47" w14:textId="74418E0C" w:rsidR="00B93B2F" w:rsidRPr="00C70B5B" w:rsidRDefault="00B93B2F" w:rsidP="00B93B2F">
      <w:pPr>
        <w:pStyle w:val="afff4"/>
        <w:keepNext/>
        <w:rPr>
          <w:rFonts w:ascii="Arial" w:hAnsi="Arial" w:cs="Arial"/>
        </w:rPr>
      </w:pPr>
      <w:bookmarkStart w:id="30" w:name="_Ref208769386"/>
      <w:r w:rsidRPr="00C70B5B">
        <w:rPr>
          <w:rFonts w:ascii="Arial" w:hAnsi="Arial" w:cs="Arial"/>
        </w:rPr>
        <w:lastRenderedPageBreak/>
        <w:t xml:space="preserve">Таблица </w:t>
      </w:r>
      <w:r w:rsidRPr="00C70B5B">
        <w:rPr>
          <w:rFonts w:ascii="Arial" w:hAnsi="Arial" w:cs="Arial"/>
        </w:rPr>
        <w:fldChar w:fldCharType="begin"/>
      </w:r>
      <w:r w:rsidRPr="00C70B5B">
        <w:rPr>
          <w:rFonts w:ascii="Arial" w:hAnsi="Arial" w:cs="Arial"/>
        </w:rPr>
        <w:instrText xml:space="preserve"> SEQ Таблица \* ARABIC </w:instrText>
      </w:r>
      <w:r w:rsidRPr="00C70B5B">
        <w:rPr>
          <w:rFonts w:ascii="Arial" w:hAnsi="Arial" w:cs="Arial"/>
        </w:rPr>
        <w:fldChar w:fldCharType="separate"/>
      </w:r>
      <w:r w:rsidR="00420528">
        <w:rPr>
          <w:rFonts w:ascii="Arial" w:hAnsi="Arial" w:cs="Arial"/>
        </w:rPr>
        <w:t>19</w:t>
      </w:r>
      <w:r w:rsidRPr="00C70B5B">
        <w:rPr>
          <w:rFonts w:ascii="Arial" w:hAnsi="Arial" w:cs="Arial"/>
        </w:rPr>
        <w:fldChar w:fldCharType="end"/>
      </w:r>
      <w:bookmarkEnd w:id="30"/>
      <w:r>
        <w:rPr>
          <w:rFonts w:ascii="Arial" w:hAnsi="Arial" w:cs="Arial"/>
        </w:rPr>
        <w:t xml:space="preserve"> – </w:t>
      </w:r>
      <w:r w:rsidRPr="00C70B5B">
        <w:rPr>
          <w:rFonts w:ascii="Arial" w:hAnsi="Arial" w:cs="Arial"/>
        </w:rPr>
        <w:t>Потребность в основных энергетических ресурсах</w:t>
      </w:r>
    </w:p>
    <w:tbl>
      <w:tblPr>
        <w:tblW w:w="0" w:type="auto"/>
        <w:tblLayout w:type="fixed"/>
        <w:tblLook w:val="04A0" w:firstRow="1" w:lastRow="0" w:firstColumn="1" w:lastColumn="0" w:noHBand="0" w:noVBand="1"/>
      </w:tblPr>
      <w:tblGrid>
        <w:gridCol w:w="573"/>
        <w:gridCol w:w="2399"/>
        <w:gridCol w:w="1984"/>
        <w:gridCol w:w="1985"/>
        <w:gridCol w:w="2268"/>
        <w:gridCol w:w="2055"/>
        <w:gridCol w:w="2056"/>
        <w:gridCol w:w="3118"/>
        <w:gridCol w:w="2727"/>
        <w:gridCol w:w="2368"/>
      </w:tblGrid>
      <w:tr w:rsidR="00B93B2F" w:rsidRPr="00C70B5B" w14:paraId="506409ED" w14:textId="77777777" w:rsidTr="00D125AE">
        <w:trPr>
          <w:trHeight w:val="20"/>
        </w:trPr>
        <w:tc>
          <w:tcPr>
            <w:tcW w:w="573"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3D0C47C2"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 п/п</w:t>
            </w:r>
          </w:p>
        </w:tc>
        <w:tc>
          <w:tcPr>
            <w:tcW w:w="2399"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1B29BFA3"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Pr>
                <w:rFonts w:ascii="Arial" w:eastAsia="Times New Roman" w:hAnsi="Arial" w:cs="Arial"/>
                <w:b/>
                <w:bCs/>
                <w:color w:val="000000"/>
                <w:sz w:val="24"/>
                <w:szCs w:val="24"/>
                <w:lang w:eastAsia="ru-RU"/>
              </w:rPr>
              <w:t>Наименование источника</w:t>
            </w:r>
          </w:p>
        </w:tc>
        <w:tc>
          <w:tcPr>
            <w:tcW w:w="3969"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BA981BE"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Установленная</w:t>
            </w:r>
          </w:p>
          <w:p w14:paraId="20E33256"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тепловая мощность</w:t>
            </w:r>
          </w:p>
        </w:tc>
        <w:tc>
          <w:tcPr>
            <w:tcW w:w="226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70EDEB0"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Расход газа</w:t>
            </w:r>
          </w:p>
        </w:tc>
        <w:tc>
          <w:tcPr>
            <w:tcW w:w="4111"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081F0CA"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Расход воды на подпитку</w:t>
            </w:r>
          </w:p>
        </w:tc>
        <w:tc>
          <w:tcPr>
            <w:tcW w:w="311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3FF299C"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Расход воды на пожарные</w:t>
            </w:r>
            <w:r>
              <w:rPr>
                <w:rFonts w:ascii="Arial" w:eastAsia="Times New Roman" w:hAnsi="Arial" w:cs="Arial"/>
                <w:b/>
                <w:bCs/>
                <w:color w:val="000000"/>
                <w:sz w:val="24"/>
                <w:szCs w:val="24"/>
                <w:lang w:eastAsia="ru-RU"/>
              </w:rPr>
              <w:t xml:space="preserve"> </w:t>
            </w:r>
            <w:r w:rsidRPr="00C70B5B">
              <w:rPr>
                <w:rFonts w:ascii="Arial" w:eastAsia="Times New Roman" w:hAnsi="Arial" w:cs="Arial"/>
                <w:b/>
                <w:bCs/>
                <w:color w:val="000000"/>
                <w:sz w:val="24"/>
                <w:szCs w:val="24"/>
                <w:lang w:eastAsia="ru-RU"/>
              </w:rPr>
              <w:t>нужды</w:t>
            </w:r>
          </w:p>
        </w:tc>
        <w:tc>
          <w:tcPr>
            <w:tcW w:w="272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EEC104D"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Расчётная электрическая мощность</w:t>
            </w:r>
          </w:p>
        </w:tc>
        <w:tc>
          <w:tcPr>
            <w:tcW w:w="236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13A3084"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Водоотведение</w:t>
            </w:r>
          </w:p>
        </w:tc>
      </w:tr>
      <w:tr w:rsidR="00B93B2F" w:rsidRPr="00C70B5B" w14:paraId="2B18D953" w14:textId="77777777" w:rsidTr="00D125AE">
        <w:trPr>
          <w:trHeight w:val="400"/>
        </w:trPr>
        <w:tc>
          <w:tcPr>
            <w:tcW w:w="573"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28DD9800"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p>
        </w:tc>
        <w:tc>
          <w:tcPr>
            <w:tcW w:w="2399"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581CF5BD"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p>
        </w:tc>
        <w:tc>
          <w:tcPr>
            <w:tcW w:w="1984" w:type="dxa"/>
            <w:tcBorders>
              <w:top w:val="nil"/>
              <w:left w:val="nil"/>
              <w:bottom w:val="single" w:sz="4" w:space="0" w:color="auto"/>
              <w:right w:val="single" w:sz="4" w:space="0" w:color="auto"/>
            </w:tcBorders>
            <w:shd w:val="clear" w:color="auto" w:fill="F2F2F2" w:themeFill="background1" w:themeFillShade="F2"/>
            <w:vAlign w:val="center"/>
            <w:hideMark/>
          </w:tcPr>
          <w:p w14:paraId="6A0C4746"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Гкал/ч</w:t>
            </w:r>
          </w:p>
        </w:tc>
        <w:tc>
          <w:tcPr>
            <w:tcW w:w="1985" w:type="dxa"/>
            <w:tcBorders>
              <w:top w:val="nil"/>
              <w:left w:val="nil"/>
              <w:bottom w:val="single" w:sz="4" w:space="0" w:color="auto"/>
              <w:right w:val="single" w:sz="4" w:space="0" w:color="auto"/>
            </w:tcBorders>
            <w:shd w:val="clear" w:color="auto" w:fill="F2F2F2" w:themeFill="background1" w:themeFillShade="F2"/>
            <w:vAlign w:val="center"/>
            <w:hideMark/>
          </w:tcPr>
          <w:p w14:paraId="74172CAE"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МВт</w:t>
            </w:r>
          </w:p>
        </w:tc>
        <w:tc>
          <w:tcPr>
            <w:tcW w:w="2268" w:type="dxa"/>
            <w:tcBorders>
              <w:top w:val="nil"/>
              <w:left w:val="nil"/>
              <w:bottom w:val="single" w:sz="4" w:space="0" w:color="auto"/>
              <w:right w:val="single" w:sz="4" w:space="0" w:color="auto"/>
            </w:tcBorders>
            <w:shd w:val="clear" w:color="auto" w:fill="F2F2F2" w:themeFill="background1" w:themeFillShade="F2"/>
            <w:vAlign w:val="center"/>
            <w:hideMark/>
          </w:tcPr>
          <w:p w14:paraId="381A10C3"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м</w:t>
            </w:r>
            <w:r w:rsidRPr="009E0D1B">
              <w:rPr>
                <w:rFonts w:ascii="Arial" w:eastAsia="Times New Roman" w:hAnsi="Arial" w:cs="Arial"/>
                <w:b/>
                <w:bCs/>
                <w:color w:val="000000"/>
                <w:sz w:val="24"/>
                <w:szCs w:val="24"/>
                <w:vertAlign w:val="superscript"/>
                <w:lang w:eastAsia="ru-RU"/>
              </w:rPr>
              <w:t>3</w:t>
            </w:r>
            <w:r w:rsidRPr="00C70B5B">
              <w:rPr>
                <w:rFonts w:ascii="Arial" w:eastAsia="Times New Roman" w:hAnsi="Arial" w:cs="Arial"/>
                <w:b/>
                <w:bCs/>
                <w:color w:val="000000"/>
                <w:sz w:val="24"/>
                <w:szCs w:val="24"/>
                <w:lang w:eastAsia="ru-RU"/>
              </w:rPr>
              <w:t>/ч</w:t>
            </w:r>
          </w:p>
        </w:tc>
        <w:tc>
          <w:tcPr>
            <w:tcW w:w="2055" w:type="dxa"/>
            <w:tcBorders>
              <w:top w:val="nil"/>
              <w:left w:val="nil"/>
              <w:bottom w:val="single" w:sz="4" w:space="0" w:color="auto"/>
              <w:right w:val="single" w:sz="4" w:space="0" w:color="auto"/>
            </w:tcBorders>
            <w:shd w:val="clear" w:color="auto" w:fill="F2F2F2" w:themeFill="background1" w:themeFillShade="F2"/>
            <w:vAlign w:val="center"/>
            <w:hideMark/>
          </w:tcPr>
          <w:p w14:paraId="5B01E4ED"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м</w:t>
            </w:r>
            <w:r w:rsidRPr="009E0D1B">
              <w:rPr>
                <w:rFonts w:ascii="Arial" w:eastAsia="Times New Roman" w:hAnsi="Arial" w:cs="Arial"/>
                <w:b/>
                <w:bCs/>
                <w:color w:val="000000"/>
                <w:sz w:val="24"/>
                <w:szCs w:val="24"/>
                <w:vertAlign w:val="superscript"/>
                <w:lang w:eastAsia="ru-RU"/>
              </w:rPr>
              <w:t>3</w:t>
            </w:r>
            <w:r w:rsidRPr="00C70B5B">
              <w:rPr>
                <w:rFonts w:ascii="Arial" w:eastAsia="Times New Roman" w:hAnsi="Arial" w:cs="Arial"/>
                <w:b/>
                <w:bCs/>
                <w:color w:val="000000"/>
                <w:sz w:val="24"/>
                <w:szCs w:val="24"/>
                <w:lang w:eastAsia="ru-RU"/>
              </w:rPr>
              <w:t>/ч</w:t>
            </w:r>
          </w:p>
        </w:tc>
        <w:tc>
          <w:tcPr>
            <w:tcW w:w="2056" w:type="dxa"/>
            <w:tcBorders>
              <w:top w:val="nil"/>
              <w:left w:val="nil"/>
              <w:bottom w:val="single" w:sz="4" w:space="0" w:color="auto"/>
              <w:right w:val="single" w:sz="4" w:space="0" w:color="auto"/>
            </w:tcBorders>
            <w:shd w:val="clear" w:color="auto" w:fill="F2F2F2" w:themeFill="background1" w:themeFillShade="F2"/>
            <w:vAlign w:val="center"/>
            <w:hideMark/>
          </w:tcPr>
          <w:p w14:paraId="72B83B00"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м</w:t>
            </w:r>
            <w:r w:rsidRPr="009E0D1B">
              <w:rPr>
                <w:rFonts w:ascii="Arial" w:eastAsia="Times New Roman" w:hAnsi="Arial" w:cs="Arial"/>
                <w:b/>
                <w:bCs/>
                <w:color w:val="000000"/>
                <w:sz w:val="24"/>
                <w:szCs w:val="24"/>
                <w:vertAlign w:val="superscript"/>
                <w:lang w:eastAsia="ru-RU"/>
              </w:rPr>
              <w:t>3</w:t>
            </w:r>
            <w:r w:rsidRPr="00C70B5B">
              <w:rPr>
                <w:rFonts w:ascii="Arial" w:eastAsia="Times New Roman" w:hAnsi="Arial" w:cs="Arial"/>
                <w:b/>
                <w:bCs/>
                <w:color w:val="000000"/>
                <w:sz w:val="24"/>
                <w:szCs w:val="24"/>
                <w:lang w:eastAsia="ru-RU"/>
              </w:rPr>
              <w:t>/</w:t>
            </w:r>
            <w:proofErr w:type="spellStart"/>
            <w:r w:rsidRPr="00C70B5B">
              <w:rPr>
                <w:rFonts w:ascii="Arial" w:eastAsia="Times New Roman" w:hAnsi="Arial" w:cs="Arial"/>
                <w:b/>
                <w:bCs/>
                <w:color w:val="000000"/>
                <w:sz w:val="24"/>
                <w:szCs w:val="24"/>
                <w:lang w:eastAsia="ru-RU"/>
              </w:rPr>
              <w:t>сут</w:t>
            </w:r>
            <w:proofErr w:type="spellEnd"/>
          </w:p>
        </w:tc>
        <w:tc>
          <w:tcPr>
            <w:tcW w:w="3118" w:type="dxa"/>
            <w:tcBorders>
              <w:top w:val="nil"/>
              <w:left w:val="nil"/>
              <w:bottom w:val="single" w:sz="4" w:space="0" w:color="auto"/>
              <w:right w:val="single" w:sz="4" w:space="0" w:color="auto"/>
            </w:tcBorders>
            <w:shd w:val="clear" w:color="auto" w:fill="F2F2F2" w:themeFill="background1" w:themeFillShade="F2"/>
            <w:vAlign w:val="center"/>
            <w:hideMark/>
          </w:tcPr>
          <w:p w14:paraId="20BC6637"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м</w:t>
            </w:r>
            <w:r w:rsidRPr="009E0D1B">
              <w:rPr>
                <w:rFonts w:ascii="Arial" w:eastAsia="Times New Roman" w:hAnsi="Arial" w:cs="Arial"/>
                <w:b/>
                <w:bCs/>
                <w:color w:val="000000"/>
                <w:sz w:val="24"/>
                <w:szCs w:val="24"/>
                <w:vertAlign w:val="superscript"/>
                <w:lang w:eastAsia="ru-RU"/>
              </w:rPr>
              <w:t>3</w:t>
            </w:r>
            <w:r w:rsidRPr="00C70B5B">
              <w:rPr>
                <w:rFonts w:ascii="Arial" w:eastAsia="Times New Roman" w:hAnsi="Arial" w:cs="Arial"/>
                <w:b/>
                <w:bCs/>
                <w:color w:val="000000"/>
                <w:sz w:val="24"/>
                <w:szCs w:val="24"/>
                <w:lang w:eastAsia="ru-RU"/>
              </w:rPr>
              <w:t>/</w:t>
            </w:r>
            <w:proofErr w:type="spellStart"/>
            <w:r w:rsidRPr="00C70B5B">
              <w:rPr>
                <w:rFonts w:ascii="Arial" w:eastAsia="Times New Roman" w:hAnsi="Arial" w:cs="Arial"/>
                <w:b/>
                <w:bCs/>
                <w:color w:val="000000"/>
                <w:sz w:val="24"/>
                <w:szCs w:val="24"/>
                <w:lang w:eastAsia="ru-RU"/>
              </w:rPr>
              <w:t>сут</w:t>
            </w:r>
            <w:proofErr w:type="spellEnd"/>
          </w:p>
        </w:tc>
        <w:tc>
          <w:tcPr>
            <w:tcW w:w="2727" w:type="dxa"/>
            <w:tcBorders>
              <w:top w:val="nil"/>
              <w:left w:val="nil"/>
              <w:bottom w:val="single" w:sz="4" w:space="0" w:color="auto"/>
              <w:right w:val="single" w:sz="4" w:space="0" w:color="auto"/>
            </w:tcBorders>
            <w:shd w:val="clear" w:color="auto" w:fill="F2F2F2" w:themeFill="background1" w:themeFillShade="F2"/>
            <w:vAlign w:val="center"/>
            <w:hideMark/>
          </w:tcPr>
          <w:p w14:paraId="76A9FF27"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кВт</w:t>
            </w:r>
          </w:p>
        </w:tc>
        <w:tc>
          <w:tcPr>
            <w:tcW w:w="2368" w:type="dxa"/>
            <w:tcBorders>
              <w:top w:val="nil"/>
              <w:left w:val="nil"/>
              <w:bottom w:val="single" w:sz="4" w:space="0" w:color="auto"/>
              <w:right w:val="single" w:sz="4" w:space="0" w:color="auto"/>
            </w:tcBorders>
            <w:shd w:val="clear" w:color="auto" w:fill="F2F2F2" w:themeFill="background1" w:themeFillShade="F2"/>
            <w:vAlign w:val="center"/>
            <w:hideMark/>
          </w:tcPr>
          <w:p w14:paraId="72AE7DB1"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м</w:t>
            </w:r>
            <w:r w:rsidRPr="009E0D1B">
              <w:rPr>
                <w:rFonts w:ascii="Arial" w:eastAsia="Times New Roman" w:hAnsi="Arial" w:cs="Arial"/>
                <w:b/>
                <w:bCs/>
                <w:color w:val="000000"/>
                <w:sz w:val="24"/>
                <w:szCs w:val="24"/>
                <w:vertAlign w:val="superscript"/>
                <w:lang w:eastAsia="ru-RU"/>
              </w:rPr>
              <w:t>3</w:t>
            </w:r>
            <w:r w:rsidRPr="00C70B5B">
              <w:rPr>
                <w:rFonts w:ascii="Arial" w:eastAsia="Times New Roman" w:hAnsi="Arial" w:cs="Arial"/>
                <w:b/>
                <w:bCs/>
                <w:color w:val="000000"/>
                <w:sz w:val="24"/>
                <w:szCs w:val="24"/>
                <w:lang w:eastAsia="ru-RU"/>
              </w:rPr>
              <w:t>/</w:t>
            </w:r>
            <w:proofErr w:type="spellStart"/>
            <w:r w:rsidRPr="00C70B5B">
              <w:rPr>
                <w:rFonts w:ascii="Arial" w:eastAsia="Times New Roman" w:hAnsi="Arial" w:cs="Arial"/>
                <w:b/>
                <w:bCs/>
                <w:color w:val="000000"/>
                <w:sz w:val="24"/>
                <w:szCs w:val="24"/>
                <w:lang w:eastAsia="ru-RU"/>
              </w:rPr>
              <w:t>сут</w:t>
            </w:r>
            <w:proofErr w:type="spellEnd"/>
          </w:p>
        </w:tc>
      </w:tr>
      <w:tr w:rsidR="00B93B2F" w:rsidRPr="00C70B5B" w14:paraId="32B95598"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73561FE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w:t>
            </w:r>
          </w:p>
        </w:tc>
        <w:tc>
          <w:tcPr>
            <w:tcW w:w="2399" w:type="dxa"/>
            <w:tcBorders>
              <w:top w:val="nil"/>
              <w:left w:val="nil"/>
              <w:bottom w:val="single" w:sz="4" w:space="0" w:color="auto"/>
              <w:right w:val="single" w:sz="4" w:space="0" w:color="auto"/>
            </w:tcBorders>
            <w:vAlign w:val="center"/>
            <w:hideMark/>
          </w:tcPr>
          <w:p w14:paraId="4A124665"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ПК № 1-1</w:t>
            </w:r>
          </w:p>
        </w:tc>
        <w:tc>
          <w:tcPr>
            <w:tcW w:w="1984" w:type="dxa"/>
            <w:tcBorders>
              <w:top w:val="nil"/>
              <w:left w:val="nil"/>
              <w:bottom w:val="single" w:sz="4" w:space="0" w:color="auto"/>
              <w:right w:val="single" w:sz="4" w:space="0" w:color="auto"/>
            </w:tcBorders>
            <w:vAlign w:val="center"/>
            <w:hideMark/>
          </w:tcPr>
          <w:p w14:paraId="3A235F24"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120,04</w:t>
            </w:r>
          </w:p>
        </w:tc>
        <w:tc>
          <w:tcPr>
            <w:tcW w:w="1985" w:type="dxa"/>
            <w:tcBorders>
              <w:top w:val="nil"/>
              <w:left w:val="nil"/>
              <w:bottom w:val="single" w:sz="4" w:space="0" w:color="auto"/>
              <w:right w:val="single" w:sz="4" w:space="0" w:color="auto"/>
            </w:tcBorders>
            <w:vAlign w:val="center"/>
            <w:hideMark/>
          </w:tcPr>
          <w:p w14:paraId="7A05C8BB"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140,00</w:t>
            </w:r>
          </w:p>
        </w:tc>
        <w:tc>
          <w:tcPr>
            <w:tcW w:w="2268" w:type="dxa"/>
            <w:tcBorders>
              <w:top w:val="nil"/>
              <w:left w:val="nil"/>
              <w:bottom w:val="single" w:sz="4" w:space="0" w:color="auto"/>
              <w:right w:val="single" w:sz="4" w:space="0" w:color="auto"/>
            </w:tcBorders>
            <w:vAlign w:val="center"/>
            <w:hideMark/>
          </w:tcPr>
          <w:p w14:paraId="4AF2BA46"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16 366,70</w:t>
            </w:r>
          </w:p>
        </w:tc>
        <w:tc>
          <w:tcPr>
            <w:tcW w:w="2055" w:type="dxa"/>
            <w:tcBorders>
              <w:top w:val="nil"/>
              <w:left w:val="nil"/>
              <w:bottom w:val="single" w:sz="4" w:space="0" w:color="auto"/>
              <w:right w:val="single" w:sz="4" w:space="0" w:color="auto"/>
            </w:tcBorders>
            <w:vAlign w:val="center"/>
            <w:hideMark/>
          </w:tcPr>
          <w:p w14:paraId="5CE0F18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8,62</w:t>
            </w:r>
          </w:p>
        </w:tc>
        <w:tc>
          <w:tcPr>
            <w:tcW w:w="2056" w:type="dxa"/>
            <w:tcBorders>
              <w:top w:val="nil"/>
              <w:left w:val="nil"/>
              <w:bottom w:val="single" w:sz="4" w:space="0" w:color="auto"/>
              <w:right w:val="single" w:sz="4" w:space="0" w:color="auto"/>
            </w:tcBorders>
            <w:vAlign w:val="center"/>
            <w:hideMark/>
          </w:tcPr>
          <w:p w14:paraId="3C9DFF8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206,78</w:t>
            </w:r>
          </w:p>
        </w:tc>
        <w:tc>
          <w:tcPr>
            <w:tcW w:w="3118" w:type="dxa"/>
            <w:tcBorders>
              <w:top w:val="nil"/>
              <w:left w:val="nil"/>
              <w:bottom w:val="single" w:sz="4" w:space="0" w:color="auto"/>
              <w:right w:val="single" w:sz="4" w:space="0" w:color="auto"/>
            </w:tcBorders>
            <w:vAlign w:val="center"/>
            <w:hideMark/>
          </w:tcPr>
          <w:p w14:paraId="14602507"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47792841"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1 505,00</w:t>
            </w:r>
          </w:p>
        </w:tc>
        <w:tc>
          <w:tcPr>
            <w:tcW w:w="2368" w:type="dxa"/>
            <w:tcBorders>
              <w:top w:val="nil"/>
              <w:left w:val="nil"/>
              <w:bottom w:val="single" w:sz="4" w:space="0" w:color="auto"/>
              <w:right w:val="single" w:sz="4" w:space="0" w:color="auto"/>
            </w:tcBorders>
            <w:vAlign w:val="center"/>
            <w:hideMark/>
          </w:tcPr>
          <w:p w14:paraId="0E0A0D9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31,02</w:t>
            </w:r>
          </w:p>
        </w:tc>
      </w:tr>
      <w:tr w:rsidR="00B93B2F" w:rsidRPr="00C70B5B" w14:paraId="5B197A75"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0B1570F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w:t>
            </w:r>
          </w:p>
        </w:tc>
        <w:tc>
          <w:tcPr>
            <w:tcW w:w="2399" w:type="dxa"/>
            <w:tcBorders>
              <w:top w:val="nil"/>
              <w:left w:val="nil"/>
              <w:bottom w:val="single" w:sz="4" w:space="0" w:color="auto"/>
              <w:right w:val="single" w:sz="4" w:space="0" w:color="auto"/>
            </w:tcBorders>
            <w:vAlign w:val="center"/>
            <w:hideMark/>
          </w:tcPr>
          <w:p w14:paraId="509BE89B"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ПК № 3-1</w:t>
            </w:r>
          </w:p>
        </w:tc>
        <w:tc>
          <w:tcPr>
            <w:tcW w:w="1984" w:type="dxa"/>
            <w:tcBorders>
              <w:top w:val="nil"/>
              <w:left w:val="nil"/>
              <w:bottom w:val="single" w:sz="4" w:space="0" w:color="auto"/>
              <w:right w:val="single" w:sz="4" w:space="0" w:color="auto"/>
            </w:tcBorders>
            <w:vAlign w:val="center"/>
            <w:hideMark/>
          </w:tcPr>
          <w:p w14:paraId="08376E95"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10,32</w:t>
            </w:r>
          </w:p>
        </w:tc>
        <w:tc>
          <w:tcPr>
            <w:tcW w:w="1985" w:type="dxa"/>
            <w:tcBorders>
              <w:top w:val="nil"/>
              <w:left w:val="nil"/>
              <w:bottom w:val="single" w:sz="4" w:space="0" w:color="auto"/>
              <w:right w:val="single" w:sz="4" w:space="0" w:color="auto"/>
            </w:tcBorders>
            <w:vAlign w:val="center"/>
            <w:hideMark/>
          </w:tcPr>
          <w:p w14:paraId="519A0FA9"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12,00</w:t>
            </w:r>
          </w:p>
        </w:tc>
        <w:tc>
          <w:tcPr>
            <w:tcW w:w="2268" w:type="dxa"/>
            <w:tcBorders>
              <w:top w:val="nil"/>
              <w:left w:val="nil"/>
              <w:bottom w:val="single" w:sz="4" w:space="0" w:color="auto"/>
              <w:right w:val="single" w:sz="4" w:space="0" w:color="auto"/>
            </w:tcBorders>
            <w:vAlign w:val="center"/>
            <w:hideMark/>
          </w:tcPr>
          <w:p w14:paraId="1E57B5D1"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1 402,86</w:t>
            </w:r>
          </w:p>
        </w:tc>
        <w:tc>
          <w:tcPr>
            <w:tcW w:w="2055" w:type="dxa"/>
            <w:tcBorders>
              <w:top w:val="nil"/>
              <w:left w:val="nil"/>
              <w:bottom w:val="single" w:sz="4" w:space="0" w:color="auto"/>
              <w:right w:val="single" w:sz="4" w:space="0" w:color="auto"/>
            </w:tcBorders>
            <w:vAlign w:val="center"/>
            <w:hideMark/>
          </w:tcPr>
          <w:p w14:paraId="25E6CA3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0,42</w:t>
            </w:r>
          </w:p>
        </w:tc>
        <w:tc>
          <w:tcPr>
            <w:tcW w:w="2056" w:type="dxa"/>
            <w:tcBorders>
              <w:top w:val="nil"/>
              <w:left w:val="nil"/>
              <w:bottom w:val="single" w:sz="4" w:space="0" w:color="auto"/>
              <w:right w:val="single" w:sz="4" w:space="0" w:color="auto"/>
            </w:tcBorders>
            <w:vAlign w:val="center"/>
            <w:hideMark/>
          </w:tcPr>
          <w:p w14:paraId="21E8C87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10,09</w:t>
            </w:r>
          </w:p>
        </w:tc>
        <w:tc>
          <w:tcPr>
            <w:tcW w:w="3118" w:type="dxa"/>
            <w:tcBorders>
              <w:top w:val="nil"/>
              <w:left w:val="nil"/>
              <w:bottom w:val="single" w:sz="4" w:space="0" w:color="auto"/>
              <w:right w:val="single" w:sz="4" w:space="0" w:color="auto"/>
            </w:tcBorders>
            <w:vAlign w:val="center"/>
            <w:hideMark/>
          </w:tcPr>
          <w:p w14:paraId="7A60772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56,00</w:t>
            </w:r>
          </w:p>
        </w:tc>
        <w:tc>
          <w:tcPr>
            <w:tcW w:w="2727" w:type="dxa"/>
            <w:tcBorders>
              <w:top w:val="nil"/>
              <w:left w:val="nil"/>
              <w:bottom w:val="single" w:sz="4" w:space="0" w:color="auto"/>
              <w:right w:val="single" w:sz="4" w:space="0" w:color="auto"/>
            </w:tcBorders>
            <w:vAlign w:val="center"/>
            <w:hideMark/>
          </w:tcPr>
          <w:p w14:paraId="61C88DF4"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129,00</w:t>
            </w:r>
          </w:p>
        </w:tc>
        <w:tc>
          <w:tcPr>
            <w:tcW w:w="2368" w:type="dxa"/>
            <w:tcBorders>
              <w:top w:val="nil"/>
              <w:left w:val="nil"/>
              <w:bottom w:val="single" w:sz="4" w:space="0" w:color="auto"/>
              <w:right w:val="single" w:sz="4" w:space="0" w:color="auto"/>
            </w:tcBorders>
            <w:vAlign w:val="center"/>
            <w:hideMark/>
          </w:tcPr>
          <w:p w14:paraId="65FAA1AE"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1,51</w:t>
            </w:r>
          </w:p>
        </w:tc>
      </w:tr>
      <w:tr w:rsidR="00B93B2F" w:rsidRPr="00C70B5B" w14:paraId="449038C0"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7B7BCA1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w:t>
            </w:r>
          </w:p>
        </w:tc>
        <w:tc>
          <w:tcPr>
            <w:tcW w:w="2399" w:type="dxa"/>
            <w:tcBorders>
              <w:top w:val="nil"/>
              <w:left w:val="nil"/>
              <w:bottom w:val="single" w:sz="4" w:space="0" w:color="auto"/>
              <w:right w:val="single" w:sz="4" w:space="0" w:color="auto"/>
            </w:tcBorders>
            <w:vAlign w:val="center"/>
            <w:hideMark/>
          </w:tcPr>
          <w:p w14:paraId="5704002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ПК № 3-2</w:t>
            </w:r>
          </w:p>
        </w:tc>
        <w:tc>
          <w:tcPr>
            <w:tcW w:w="1984" w:type="dxa"/>
            <w:tcBorders>
              <w:top w:val="nil"/>
              <w:left w:val="nil"/>
              <w:bottom w:val="single" w:sz="4" w:space="0" w:color="auto"/>
              <w:right w:val="single" w:sz="4" w:space="0" w:color="auto"/>
            </w:tcBorders>
            <w:vAlign w:val="center"/>
            <w:hideMark/>
          </w:tcPr>
          <w:p w14:paraId="4F86124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2,06</w:t>
            </w:r>
          </w:p>
        </w:tc>
        <w:tc>
          <w:tcPr>
            <w:tcW w:w="1985" w:type="dxa"/>
            <w:tcBorders>
              <w:top w:val="nil"/>
              <w:left w:val="nil"/>
              <w:bottom w:val="single" w:sz="4" w:space="0" w:color="auto"/>
              <w:right w:val="single" w:sz="4" w:space="0" w:color="auto"/>
            </w:tcBorders>
            <w:vAlign w:val="center"/>
            <w:hideMark/>
          </w:tcPr>
          <w:p w14:paraId="65775C1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2,40</w:t>
            </w:r>
          </w:p>
        </w:tc>
        <w:tc>
          <w:tcPr>
            <w:tcW w:w="2268" w:type="dxa"/>
            <w:tcBorders>
              <w:top w:val="nil"/>
              <w:left w:val="nil"/>
              <w:bottom w:val="single" w:sz="4" w:space="0" w:color="auto"/>
              <w:right w:val="single" w:sz="4" w:space="0" w:color="auto"/>
            </w:tcBorders>
            <w:vAlign w:val="center"/>
            <w:hideMark/>
          </w:tcPr>
          <w:p w14:paraId="2F15EB8D"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280,57</w:t>
            </w:r>
          </w:p>
        </w:tc>
        <w:tc>
          <w:tcPr>
            <w:tcW w:w="2055" w:type="dxa"/>
            <w:tcBorders>
              <w:top w:val="nil"/>
              <w:left w:val="nil"/>
              <w:bottom w:val="single" w:sz="4" w:space="0" w:color="auto"/>
              <w:right w:val="single" w:sz="4" w:space="0" w:color="auto"/>
            </w:tcBorders>
            <w:vAlign w:val="center"/>
            <w:hideMark/>
          </w:tcPr>
          <w:p w14:paraId="76FA5557"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0,05</w:t>
            </w:r>
          </w:p>
        </w:tc>
        <w:tc>
          <w:tcPr>
            <w:tcW w:w="2056" w:type="dxa"/>
            <w:tcBorders>
              <w:top w:val="nil"/>
              <w:left w:val="nil"/>
              <w:bottom w:val="single" w:sz="4" w:space="0" w:color="auto"/>
              <w:right w:val="single" w:sz="4" w:space="0" w:color="auto"/>
            </w:tcBorders>
            <w:vAlign w:val="center"/>
            <w:hideMark/>
          </w:tcPr>
          <w:p w14:paraId="7CA8D1A1"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1,12</w:t>
            </w:r>
          </w:p>
        </w:tc>
        <w:tc>
          <w:tcPr>
            <w:tcW w:w="3118" w:type="dxa"/>
            <w:tcBorders>
              <w:top w:val="nil"/>
              <w:left w:val="nil"/>
              <w:bottom w:val="single" w:sz="4" w:space="0" w:color="auto"/>
              <w:right w:val="single" w:sz="4" w:space="0" w:color="auto"/>
            </w:tcBorders>
            <w:vAlign w:val="center"/>
            <w:hideMark/>
          </w:tcPr>
          <w:p w14:paraId="737F0466"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56,00</w:t>
            </w:r>
          </w:p>
        </w:tc>
        <w:tc>
          <w:tcPr>
            <w:tcW w:w="2727" w:type="dxa"/>
            <w:tcBorders>
              <w:top w:val="nil"/>
              <w:left w:val="nil"/>
              <w:bottom w:val="single" w:sz="4" w:space="0" w:color="auto"/>
              <w:right w:val="single" w:sz="4" w:space="0" w:color="auto"/>
            </w:tcBorders>
            <w:vAlign w:val="center"/>
            <w:hideMark/>
          </w:tcPr>
          <w:p w14:paraId="6AD8A115"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25,80</w:t>
            </w:r>
          </w:p>
        </w:tc>
        <w:tc>
          <w:tcPr>
            <w:tcW w:w="2368" w:type="dxa"/>
            <w:tcBorders>
              <w:top w:val="nil"/>
              <w:left w:val="nil"/>
              <w:bottom w:val="single" w:sz="4" w:space="0" w:color="auto"/>
              <w:right w:val="single" w:sz="4" w:space="0" w:color="auto"/>
            </w:tcBorders>
            <w:vAlign w:val="center"/>
            <w:hideMark/>
          </w:tcPr>
          <w:p w14:paraId="13A88F5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0,17</w:t>
            </w:r>
          </w:p>
        </w:tc>
      </w:tr>
      <w:tr w:rsidR="00B93B2F" w:rsidRPr="00C70B5B" w14:paraId="26F1CDE2"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6BDDFB6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4</w:t>
            </w:r>
          </w:p>
        </w:tc>
        <w:tc>
          <w:tcPr>
            <w:tcW w:w="2399" w:type="dxa"/>
            <w:tcBorders>
              <w:top w:val="nil"/>
              <w:left w:val="nil"/>
              <w:bottom w:val="single" w:sz="4" w:space="0" w:color="auto"/>
              <w:right w:val="single" w:sz="4" w:space="0" w:color="auto"/>
            </w:tcBorders>
            <w:vAlign w:val="center"/>
            <w:hideMark/>
          </w:tcPr>
          <w:p w14:paraId="3E02C6E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ПК № 3-4</w:t>
            </w:r>
          </w:p>
        </w:tc>
        <w:tc>
          <w:tcPr>
            <w:tcW w:w="1984" w:type="dxa"/>
            <w:tcBorders>
              <w:top w:val="nil"/>
              <w:left w:val="nil"/>
              <w:bottom w:val="single" w:sz="4" w:space="0" w:color="auto"/>
              <w:right w:val="single" w:sz="4" w:space="0" w:color="auto"/>
            </w:tcBorders>
            <w:vAlign w:val="center"/>
            <w:hideMark/>
          </w:tcPr>
          <w:p w14:paraId="0B9685E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283,80</w:t>
            </w:r>
          </w:p>
        </w:tc>
        <w:tc>
          <w:tcPr>
            <w:tcW w:w="1985" w:type="dxa"/>
            <w:tcBorders>
              <w:top w:val="nil"/>
              <w:left w:val="nil"/>
              <w:bottom w:val="single" w:sz="4" w:space="0" w:color="auto"/>
              <w:right w:val="single" w:sz="4" w:space="0" w:color="auto"/>
            </w:tcBorders>
            <w:vAlign w:val="center"/>
            <w:hideMark/>
          </w:tcPr>
          <w:p w14:paraId="289CE3C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330,00</w:t>
            </w:r>
          </w:p>
        </w:tc>
        <w:tc>
          <w:tcPr>
            <w:tcW w:w="2268" w:type="dxa"/>
            <w:tcBorders>
              <w:top w:val="nil"/>
              <w:left w:val="nil"/>
              <w:bottom w:val="single" w:sz="4" w:space="0" w:color="auto"/>
              <w:right w:val="single" w:sz="4" w:space="0" w:color="auto"/>
            </w:tcBorders>
            <w:vAlign w:val="center"/>
            <w:hideMark/>
          </w:tcPr>
          <w:p w14:paraId="25DA83B0"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38 578,64</w:t>
            </w:r>
          </w:p>
        </w:tc>
        <w:tc>
          <w:tcPr>
            <w:tcW w:w="2055" w:type="dxa"/>
            <w:tcBorders>
              <w:top w:val="nil"/>
              <w:left w:val="nil"/>
              <w:bottom w:val="single" w:sz="4" w:space="0" w:color="auto"/>
              <w:right w:val="single" w:sz="4" w:space="0" w:color="auto"/>
            </w:tcBorders>
            <w:vAlign w:val="center"/>
            <w:hideMark/>
          </w:tcPr>
          <w:p w14:paraId="4AFAB43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59,45</w:t>
            </w:r>
          </w:p>
        </w:tc>
        <w:tc>
          <w:tcPr>
            <w:tcW w:w="2056" w:type="dxa"/>
            <w:tcBorders>
              <w:top w:val="nil"/>
              <w:left w:val="nil"/>
              <w:bottom w:val="single" w:sz="4" w:space="0" w:color="auto"/>
              <w:right w:val="single" w:sz="4" w:space="0" w:color="auto"/>
            </w:tcBorders>
            <w:vAlign w:val="center"/>
            <w:hideMark/>
          </w:tcPr>
          <w:p w14:paraId="0EE1053E"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1 426,76</w:t>
            </w:r>
          </w:p>
        </w:tc>
        <w:tc>
          <w:tcPr>
            <w:tcW w:w="3118" w:type="dxa"/>
            <w:tcBorders>
              <w:top w:val="nil"/>
              <w:left w:val="nil"/>
              <w:bottom w:val="single" w:sz="4" w:space="0" w:color="auto"/>
              <w:right w:val="single" w:sz="4" w:space="0" w:color="auto"/>
            </w:tcBorders>
            <w:vAlign w:val="center"/>
            <w:hideMark/>
          </w:tcPr>
          <w:p w14:paraId="6992CBC6"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3FA06A3C"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3 547,50</w:t>
            </w:r>
          </w:p>
        </w:tc>
        <w:tc>
          <w:tcPr>
            <w:tcW w:w="2368" w:type="dxa"/>
            <w:tcBorders>
              <w:top w:val="nil"/>
              <w:left w:val="nil"/>
              <w:bottom w:val="single" w:sz="4" w:space="0" w:color="auto"/>
              <w:right w:val="single" w:sz="4" w:space="0" w:color="auto"/>
            </w:tcBorders>
            <w:vAlign w:val="center"/>
            <w:hideMark/>
          </w:tcPr>
          <w:p w14:paraId="08184A94"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214,01</w:t>
            </w:r>
          </w:p>
        </w:tc>
      </w:tr>
      <w:tr w:rsidR="00B93B2F" w:rsidRPr="00C70B5B" w14:paraId="03D7BA37"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257420D5"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5</w:t>
            </w:r>
          </w:p>
        </w:tc>
        <w:tc>
          <w:tcPr>
            <w:tcW w:w="2399" w:type="dxa"/>
            <w:tcBorders>
              <w:top w:val="nil"/>
              <w:left w:val="nil"/>
              <w:bottom w:val="single" w:sz="4" w:space="0" w:color="auto"/>
              <w:right w:val="single" w:sz="4" w:space="0" w:color="auto"/>
            </w:tcBorders>
            <w:vAlign w:val="center"/>
            <w:hideMark/>
          </w:tcPr>
          <w:p w14:paraId="731C5B06"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ПК № 3-5</w:t>
            </w:r>
          </w:p>
        </w:tc>
        <w:tc>
          <w:tcPr>
            <w:tcW w:w="1984" w:type="dxa"/>
            <w:tcBorders>
              <w:top w:val="nil"/>
              <w:left w:val="nil"/>
              <w:bottom w:val="single" w:sz="4" w:space="0" w:color="auto"/>
              <w:right w:val="single" w:sz="4" w:space="0" w:color="auto"/>
            </w:tcBorders>
            <w:vAlign w:val="center"/>
            <w:hideMark/>
          </w:tcPr>
          <w:p w14:paraId="21DCF89B"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146,20</w:t>
            </w:r>
          </w:p>
        </w:tc>
        <w:tc>
          <w:tcPr>
            <w:tcW w:w="1985" w:type="dxa"/>
            <w:tcBorders>
              <w:top w:val="nil"/>
              <w:left w:val="nil"/>
              <w:bottom w:val="single" w:sz="4" w:space="0" w:color="auto"/>
              <w:right w:val="single" w:sz="4" w:space="0" w:color="auto"/>
            </w:tcBorders>
            <w:vAlign w:val="center"/>
            <w:hideMark/>
          </w:tcPr>
          <w:p w14:paraId="353A1CDD"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170,00</w:t>
            </w:r>
          </w:p>
        </w:tc>
        <w:tc>
          <w:tcPr>
            <w:tcW w:w="2268" w:type="dxa"/>
            <w:tcBorders>
              <w:top w:val="nil"/>
              <w:left w:val="nil"/>
              <w:bottom w:val="single" w:sz="4" w:space="0" w:color="auto"/>
              <w:right w:val="single" w:sz="4" w:space="0" w:color="auto"/>
            </w:tcBorders>
            <w:vAlign w:val="center"/>
            <w:hideMark/>
          </w:tcPr>
          <w:p w14:paraId="117219DD"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19 873,85</w:t>
            </w:r>
          </w:p>
        </w:tc>
        <w:tc>
          <w:tcPr>
            <w:tcW w:w="2055" w:type="dxa"/>
            <w:tcBorders>
              <w:top w:val="nil"/>
              <w:left w:val="nil"/>
              <w:bottom w:val="single" w:sz="4" w:space="0" w:color="auto"/>
              <w:right w:val="single" w:sz="4" w:space="0" w:color="auto"/>
            </w:tcBorders>
            <w:vAlign w:val="center"/>
            <w:hideMark/>
          </w:tcPr>
          <w:p w14:paraId="6156E30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12,94</w:t>
            </w:r>
          </w:p>
        </w:tc>
        <w:tc>
          <w:tcPr>
            <w:tcW w:w="2056" w:type="dxa"/>
            <w:tcBorders>
              <w:top w:val="nil"/>
              <w:left w:val="nil"/>
              <w:bottom w:val="single" w:sz="4" w:space="0" w:color="auto"/>
              <w:right w:val="single" w:sz="4" w:space="0" w:color="auto"/>
            </w:tcBorders>
            <w:vAlign w:val="center"/>
            <w:hideMark/>
          </w:tcPr>
          <w:p w14:paraId="5D4FDEF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310,68</w:t>
            </w:r>
          </w:p>
        </w:tc>
        <w:tc>
          <w:tcPr>
            <w:tcW w:w="3118" w:type="dxa"/>
            <w:tcBorders>
              <w:top w:val="nil"/>
              <w:left w:val="nil"/>
              <w:bottom w:val="single" w:sz="4" w:space="0" w:color="auto"/>
              <w:right w:val="single" w:sz="4" w:space="0" w:color="auto"/>
            </w:tcBorders>
            <w:vAlign w:val="center"/>
            <w:hideMark/>
          </w:tcPr>
          <w:p w14:paraId="5C2A047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52F96B45"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1 827,50</w:t>
            </w:r>
          </w:p>
        </w:tc>
        <w:tc>
          <w:tcPr>
            <w:tcW w:w="2368" w:type="dxa"/>
            <w:tcBorders>
              <w:top w:val="nil"/>
              <w:left w:val="nil"/>
              <w:bottom w:val="single" w:sz="4" w:space="0" w:color="auto"/>
              <w:right w:val="single" w:sz="4" w:space="0" w:color="auto"/>
            </w:tcBorders>
            <w:vAlign w:val="center"/>
            <w:hideMark/>
          </w:tcPr>
          <w:p w14:paraId="4595187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46,60</w:t>
            </w:r>
          </w:p>
        </w:tc>
      </w:tr>
      <w:tr w:rsidR="00B93B2F" w:rsidRPr="00C70B5B" w14:paraId="0CC66004"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060F799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6</w:t>
            </w:r>
          </w:p>
        </w:tc>
        <w:tc>
          <w:tcPr>
            <w:tcW w:w="2399" w:type="dxa"/>
            <w:tcBorders>
              <w:top w:val="nil"/>
              <w:left w:val="nil"/>
              <w:bottom w:val="single" w:sz="4" w:space="0" w:color="auto"/>
              <w:right w:val="single" w:sz="4" w:space="0" w:color="auto"/>
            </w:tcBorders>
            <w:vAlign w:val="center"/>
            <w:hideMark/>
          </w:tcPr>
          <w:p w14:paraId="1AB78240"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ПК № 3-6</w:t>
            </w:r>
          </w:p>
        </w:tc>
        <w:tc>
          <w:tcPr>
            <w:tcW w:w="1984" w:type="dxa"/>
            <w:tcBorders>
              <w:top w:val="nil"/>
              <w:left w:val="nil"/>
              <w:bottom w:val="single" w:sz="4" w:space="0" w:color="auto"/>
              <w:right w:val="single" w:sz="4" w:space="0" w:color="auto"/>
            </w:tcBorders>
            <w:vAlign w:val="center"/>
            <w:hideMark/>
          </w:tcPr>
          <w:p w14:paraId="0D0C8B2C"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146,20</w:t>
            </w:r>
          </w:p>
        </w:tc>
        <w:tc>
          <w:tcPr>
            <w:tcW w:w="1985" w:type="dxa"/>
            <w:tcBorders>
              <w:top w:val="nil"/>
              <w:left w:val="nil"/>
              <w:bottom w:val="single" w:sz="4" w:space="0" w:color="auto"/>
              <w:right w:val="single" w:sz="4" w:space="0" w:color="auto"/>
            </w:tcBorders>
            <w:vAlign w:val="center"/>
            <w:hideMark/>
          </w:tcPr>
          <w:p w14:paraId="3543DA1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170,00</w:t>
            </w:r>
          </w:p>
        </w:tc>
        <w:tc>
          <w:tcPr>
            <w:tcW w:w="2268" w:type="dxa"/>
            <w:tcBorders>
              <w:top w:val="nil"/>
              <w:left w:val="nil"/>
              <w:bottom w:val="single" w:sz="4" w:space="0" w:color="auto"/>
              <w:right w:val="single" w:sz="4" w:space="0" w:color="auto"/>
            </w:tcBorders>
            <w:vAlign w:val="center"/>
            <w:hideMark/>
          </w:tcPr>
          <w:p w14:paraId="0713A784"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19 873,85</w:t>
            </w:r>
          </w:p>
        </w:tc>
        <w:tc>
          <w:tcPr>
            <w:tcW w:w="2055" w:type="dxa"/>
            <w:tcBorders>
              <w:top w:val="nil"/>
              <w:left w:val="nil"/>
              <w:bottom w:val="single" w:sz="4" w:space="0" w:color="auto"/>
              <w:right w:val="single" w:sz="4" w:space="0" w:color="auto"/>
            </w:tcBorders>
            <w:vAlign w:val="center"/>
            <w:hideMark/>
          </w:tcPr>
          <w:p w14:paraId="180E14AC"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15,90</w:t>
            </w:r>
          </w:p>
        </w:tc>
        <w:tc>
          <w:tcPr>
            <w:tcW w:w="2056" w:type="dxa"/>
            <w:tcBorders>
              <w:top w:val="nil"/>
              <w:left w:val="nil"/>
              <w:bottom w:val="single" w:sz="4" w:space="0" w:color="auto"/>
              <w:right w:val="single" w:sz="4" w:space="0" w:color="auto"/>
            </w:tcBorders>
            <w:vAlign w:val="center"/>
            <w:hideMark/>
          </w:tcPr>
          <w:p w14:paraId="6F3BDA4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381,70</w:t>
            </w:r>
          </w:p>
        </w:tc>
        <w:tc>
          <w:tcPr>
            <w:tcW w:w="3118" w:type="dxa"/>
            <w:tcBorders>
              <w:top w:val="nil"/>
              <w:left w:val="nil"/>
              <w:bottom w:val="single" w:sz="4" w:space="0" w:color="auto"/>
              <w:right w:val="single" w:sz="4" w:space="0" w:color="auto"/>
            </w:tcBorders>
            <w:vAlign w:val="center"/>
            <w:hideMark/>
          </w:tcPr>
          <w:p w14:paraId="6631E727"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237DABB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1 827,50</w:t>
            </w:r>
          </w:p>
        </w:tc>
        <w:tc>
          <w:tcPr>
            <w:tcW w:w="2368" w:type="dxa"/>
            <w:tcBorders>
              <w:top w:val="nil"/>
              <w:left w:val="nil"/>
              <w:bottom w:val="single" w:sz="4" w:space="0" w:color="auto"/>
              <w:right w:val="single" w:sz="4" w:space="0" w:color="auto"/>
            </w:tcBorders>
            <w:vAlign w:val="center"/>
            <w:hideMark/>
          </w:tcPr>
          <w:p w14:paraId="27308E0D"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57,26</w:t>
            </w:r>
          </w:p>
        </w:tc>
      </w:tr>
      <w:tr w:rsidR="00B93B2F" w:rsidRPr="00C70B5B" w14:paraId="2C47DF45"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315E446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7</w:t>
            </w:r>
          </w:p>
        </w:tc>
        <w:tc>
          <w:tcPr>
            <w:tcW w:w="2399" w:type="dxa"/>
            <w:tcBorders>
              <w:top w:val="nil"/>
              <w:left w:val="nil"/>
              <w:bottom w:val="single" w:sz="4" w:space="0" w:color="auto"/>
              <w:right w:val="single" w:sz="4" w:space="0" w:color="auto"/>
            </w:tcBorders>
            <w:vAlign w:val="center"/>
            <w:hideMark/>
          </w:tcPr>
          <w:p w14:paraId="08722FA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ПК № 4-2</w:t>
            </w:r>
          </w:p>
        </w:tc>
        <w:tc>
          <w:tcPr>
            <w:tcW w:w="1984" w:type="dxa"/>
            <w:tcBorders>
              <w:top w:val="nil"/>
              <w:left w:val="nil"/>
              <w:bottom w:val="single" w:sz="4" w:space="0" w:color="auto"/>
              <w:right w:val="single" w:sz="4" w:space="0" w:color="auto"/>
            </w:tcBorders>
            <w:vAlign w:val="center"/>
            <w:hideMark/>
          </w:tcPr>
          <w:p w14:paraId="1F9B0185"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400,07</w:t>
            </w:r>
          </w:p>
        </w:tc>
        <w:tc>
          <w:tcPr>
            <w:tcW w:w="1985" w:type="dxa"/>
            <w:tcBorders>
              <w:top w:val="nil"/>
              <w:left w:val="nil"/>
              <w:bottom w:val="single" w:sz="4" w:space="0" w:color="auto"/>
              <w:right w:val="single" w:sz="4" w:space="0" w:color="auto"/>
            </w:tcBorders>
            <w:vAlign w:val="center"/>
            <w:hideMark/>
          </w:tcPr>
          <w:p w14:paraId="18961BB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465,20</w:t>
            </w:r>
          </w:p>
        </w:tc>
        <w:tc>
          <w:tcPr>
            <w:tcW w:w="2268" w:type="dxa"/>
            <w:tcBorders>
              <w:top w:val="nil"/>
              <w:left w:val="nil"/>
              <w:bottom w:val="single" w:sz="4" w:space="0" w:color="auto"/>
              <w:right w:val="single" w:sz="4" w:space="0" w:color="auto"/>
            </w:tcBorders>
            <w:vAlign w:val="center"/>
            <w:hideMark/>
          </w:tcPr>
          <w:p w14:paraId="51B2117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54 384,20</w:t>
            </w:r>
          </w:p>
        </w:tc>
        <w:tc>
          <w:tcPr>
            <w:tcW w:w="2055" w:type="dxa"/>
            <w:tcBorders>
              <w:top w:val="nil"/>
              <w:left w:val="nil"/>
              <w:bottom w:val="single" w:sz="4" w:space="0" w:color="auto"/>
              <w:right w:val="single" w:sz="4" w:space="0" w:color="auto"/>
            </w:tcBorders>
            <w:vAlign w:val="center"/>
            <w:hideMark/>
          </w:tcPr>
          <w:p w14:paraId="3756230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29,28</w:t>
            </w:r>
          </w:p>
        </w:tc>
        <w:tc>
          <w:tcPr>
            <w:tcW w:w="2056" w:type="dxa"/>
            <w:tcBorders>
              <w:top w:val="nil"/>
              <w:left w:val="nil"/>
              <w:bottom w:val="single" w:sz="4" w:space="0" w:color="auto"/>
              <w:right w:val="single" w:sz="4" w:space="0" w:color="auto"/>
            </w:tcBorders>
            <w:vAlign w:val="center"/>
            <w:hideMark/>
          </w:tcPr>
          <w:p w14:paraId="7E8BBBD4"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702,63</w:t>
            </w:r>
          </w:p>
        </w:tc>
        <w:tc>
          <w:tcPr>
            <w:tcW w:w="3118" w:type="dxa"/>
            <w:tcBorders>
              <w:top w:val="nil"/>
              <w:left w:val="nil"/>
              <w:bottom w:val="single" w:sz="4" w:space="0" w:color="auto"/>
              <w:right w:val="single" w:sz="4" w:space="0" w:color="auto"/>
            </w:tcBorders>
            <w:vAlign w:val="center"/>
            <w:hideMark/>
          </w:tcPr>
          <w:p w14:paraId="51B1BBDC"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2A80CCE7"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5 000,90</w:t>
            </w:r>
          </w:p>
        </w:tc>
        <w:tc>
          <w:tcPr>
            <w:tcW w:w="2368" w:type="dxa"/>
            <w:tcBorders>
              <w:top w:val="nil"/>
              <w:left w:val="nil"/>
              <w:bottom w:val="single" w:sz="4" w:space="0" w:color="auto"/>
              <w:right w:val="single" w:sz="4" w:space="0" w:color="auto"/>
            </w:tcBorders>
            <w:vAlign w:val="center"/>
            <w:hideMark/>
          </w:tcPr>
          <w:p w14:paraId="2A417590"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105,39</w:t>
            </w:r>
          </w:p>
        </w:tc>
      </w:tr>
      <w:tr w:rsidR="00B93B2F" w:rsidRPr="00C70B5B" w14:paraId="294F81BA"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5C4D1841"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8</w:t>
            </w:r>
          </w:p>
        </w:tc>
        <w:tc>
          <w:tcPr>
            <w:tcW w:w="2399" w:type="dxa"/>
            <w:tcBorders>
              <w:top w:val="nil"/>
              <w:left w:val="nil"/>
              <w:bottom w:val="single" w:sz="4" w:space="0" w:color="auto"/>
              <w:right w:val="single" w:sz="4" w:space="0" w:color="auto"/>
            </w:tcBorders>
            <w:vAlign w:val="center"/>
            <w:hideMark/>
          </w:tcPr>
          <w:p w14:paraId="14A86CAD"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ПК № 4-3</w:t>
            </w:r>
          </w:p>
        </w:tc>
        <w:tc>
          <w:tcPr>
            <w:tcW w:w="1984" w:type="dxa"/>
            <w:tcBorders>
              <w:top w:val="nil"/>
              <w:left w:val="nil"/>
              <w:bottom w:val="single" w:sz="4" w:space="0" w:color="auto"/>
              <w:right w:val="single" w:sz="4" w:space="0" w:color="auto"/>
            </w:tcBorders>
            <w:vAlign w:val="center"/>
            <w:hideMark/>
          </w:tcPr>
          <w:p w14:paraId="1C5DF461"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81,70</w:t>
            </w:r>
          </w:p>
        </w:tc>
        <w:tc>
          <w:tcPr>
            <w:tcW w:w="1985" w:type="dxa"/>
            <w:tcBorders>
              <w:top w:val="nil"/>
              <w:left w:val="nil"/>
              <w:bottom w:val="single" w:sz="4" w:space="0" w:color="auto"/>
              <w:right w:val="single" w:sz="4" w:space="0" w:color="auto"/>
            </w:tcBorders>
            <w:vAlign w:val="center"/>
            <w:hideMark/>
          </w:tcPr>
          <w:p w14:paraId="5B74E44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95,00</w:t>
            </w:r>
          </w:p>
        </w:tc>
        <w:tc>
          <w:tcPr>
            <w:tcW w:w="2268" w:type="dxa"/>
            <w:tcBorders>
              <w:top w:val="nil"/>
              <w:left w:val="nil"/>
              <w:bottom w:val="single" w:sz="4" w:space="0" w:color="auto"/>
              <w:right w:val="single" w:sz="4" w:space="0" w:color="auto"/>
            </w:tcBorders>
            <w:vAlign w:val="center"/>
            <w:hideMark/>
          </w:tcPr>
          <w:p w14:paraId="2E6797F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11 105,97</w:t>
            </w:r>
          </w:p>
        </w:tc>
        <w:tc>
          <w:tcPr>
            <w:tcW w:w="2055" w:type="dxa"/>
            <w:tcBorders>
              <w:top w:val="nil"/>
              <w:left w:val="nil"/>
              <w:bottom w:val="single" w:sz="4" w:space="0" w:color="auto"/>
              <w:right w:val="single" w:sz="4" w:space="0" w:color="auto"/>
            </w:tcBorders>
            <w:vAlign w:val="center"/>
            <w:hideMark/>
          </w:tcPr>
          <w:p w14:paraId="573CF24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3,49</w:t>
            </w:r>
          </w:p>
        </w:tc>
        <w:tc>
          <w:tcPr>
            <w:tcW w:w="2056" w:type="dxa"/>
            <w:tcBorders>
              <w:top w:val="nil"/>
              <w:left w:val="nil"/>
              <w:bottom w:val="single" w:sz="4" w:space="0" w:color="auto"/>
              <w:right w:val="single" w:sz="4" w:space="0" w:color="auto"/>
            </w:tcBorders>
            <w:vAlign w:val="center"/>
            <w:hideMark/>
          </w:tcPr>
          <w:p w14:paraId="5828A0E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83,78</w:t>
            </w:r>
          </w:p>
        </w:tc>
        <w:tc>
          <w:tcPr>
            <w:tcW w:w="3118" w:type="dxa"/>
            <w:tcBorders>
              <w:top w:val="nil"/>
              <w:left w:val="nil"/>
              <w:bottom w:val="single" w:sz="4" w:space="0" w:color="auto"/>
              <w:right w:val="single" w:sz="4" w:space="0" w:color="auto"/>
            </w:tcBorders>
            <w:vAlign w:val="center"/>
            <w:hideMark/>
          </w:tcPr>
          <w:p w14:paraId="29B1C6D0"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2424EDE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1 021,25</w:t>
            </w:r>
          </w:p>
        </w:tc>
        <w:tc>
          <w:tcPr>
            <w:tcW w:w="2368" w:type="dxa"/>
            <w:tcBorders>
              <w:top w:val="nil"/>
              <w:left w:val="nil"/>
              <w:bottom w:val="single" w:sz="4" w:space="0" w:color="auto"/>
              <w:right w:val="single" w:sz="4" w:space="0" w:color="auto"/>
            </w:tcBorders>
            <w:vAlign w:val="center"/>
            <w:hideMark/>
          </w:tcPr>
          <w:p w14:paraId="37C8B18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12,57</w:t>
            </w:r>
          </w:p>
        </w:tc>
      </w:tr>
      <w:tr w:rsidR="00B93B2F" w:rsidRPr="00C70B5B" w14:paraId="0FDE7726"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6A3095C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9</w:t>
            </w:r>
          </w:p>
        </w:tc>
        <w:tc>
          <w:tcPr>
            <w:tcW w:w="2399" w:type="dxa"/>
            <w:tcBorders>
              <w:top w:val="nil"/>
              <w:left w:val="nil"/>
              <w:bottom w:val="single" w:sz="4" w:space="0" w:color="auto"/>
              <w:right w:val="single" w:sz="4" w:space="0" w:color="auto"/>
            </w:tcBorders>
            <w:vAlign w:val="center"/>
            <w:hideMark/>
          </w:tcPr>
          <w:p w14:paraId="64F00CD9"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ПК № 4-4</w:t>
            </w:r>
          </w:p>
        </w:tc>
        <w:tc>
          <w:tcPr>
            <w:tcW w:w="1984" w:type="dxa"/>
            <w:tcBorders>
              <w:top w:val="nil"/>
              <w:left w:val="nil"/>
              <w:bottom w:val="single" w:sz="4" w:space="0" w:color="auto"/>
              <w:right w:val="single" w:sz="4" w:space="0" w:color="auto"/>
            </w:tcBorders>
            <w:vAlign w:val="center"/>
            <w:hideMark/>
          </w:tcPr>
          <w:p w14:paraId="6829DB30"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2,06</w:t>
            </w:r>
          </w:p>
        </w:tc>
        <w:tc>
          <w:tcPr>
            <w:tcW w:w="1985" w:type="dxa"/>
            <w:tcBorders>
              <w:top w:val="nil"/>
              <w:left w:val="nil"/>
              <w:bottom w:val="single" w:sz="4" w:space="0" w:color="auto"/>
              <w:right w:val="single" w:sz="4" w:space="0" w:color="auto"/>
            </w:tcBorders>
            <w:vAlign w:val="center"/>
            <w:hideMark/>
          </w:tcPr>
          <w:p w14:paraId="28CAB20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2,50</w:t>
            </w:r>
          </w:p>
        </w:tc>
        <w:tc>
          <w:tcPr>
            <w:tcW w:w="2268" w:type="dxa"/>
            <w:tcBorders>
              <w:top w:val="nil"/>
              <w:left w:val="nil"/>
              <w:bottom w:val="single" w:sz="4" w:space="0" w:color="auto"/>
              <w:right w:val="single" w:sz="4" w:space="0" w:color="auto"/>
            </w:tcBorders>
            <w:vAlign w:val="center"/>
            <w:hideMark/>
          </w:tcPr>
          <w:p w14:paraId="031C9E79"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292,26</w:t>
            </w:r>
          </w:p>
        </w:tc>
        <w:tc>
          <w:tcPr>
            <w:tcW w:w="2055" w:type="dxa"/>
            <w:tcBorders>
              <w:top w:val="nil"/>
              <w:left w:val="nil"/>
              <w:bottom w:val="single" w:sz="4" w:space="0" w:color="auto"/>
              <w:right w:val="single" w:sz="4" w:space="0" w:color="auto"/>
            </w:tcBorders>
            <w:vAlign w:val="center"/>
            <w:hideMark/>
          </w:tcPr>
          <w:p w14:paraId="7BF838F5"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0,12</w:t>
            </w:r>
          </w:p>
        </w:tc>
        <w:tc>
          <w:tcPr>
            <w:tcW w:w="2056" w:type="dxa"/>
            <w:tcBorders>
              <w:top w:val="nil"/>
              <w:left w:val="nil"/>
              <w:bottom w:val="single" w:sz="4" w:space="0" w:color="auto"/>
              <w:right w:val="single" w:sz="4" w:space="0" w:color="auto"/>
            </w:tcBorders>
            <w:vAlign w:val="center"/>
            <w:hideMark/>
          </w:tcPr>
          <w:p w14:paraId="7CAE074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2,96</w:t>
            </w:r>
          </w:p>
        </w:tc>
        <w:tc>
          <w:tcPr>
            <w:tcW w:w="3118" w:type="dxa"/>
            <w:tcBorders>
              <w:top w:val="nil"/>
              <w:left w:val="nil"/>
              <w:bottom w:val="single" w:sz="4" w:space="0" w:color="auto"/>
              <w:right w:val="single" w:sz="4" w:space="0" w:color="auto"/>
            </w:tcBorders>
            <w:vAlign w:val="center"/>
            <w:hideMark/>
          </w:tcPr>
          <w:p w14:paraId="3B599AA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56,00</w:t>
            </w:r>
          </w:p>
        </w:tc>
        <w:tc>
          <w:tcPr>
            <w:tcW w:w="2727" w:type="dxa"/>
            <w:tcBorders>
              <w:top w:val="nil"/>
              <w:left w:val="nil"/>
              <w:bottom w:val="single" w:sz="4" w:space="0" w:color="auto"/>
              <w:right w:val="single" w:sz="4" w:space="0" w:color="auto"/>
            </w:tcBorders>
            <w:vAlign w:val="center"/>
            <w:hideMark/>
          </w:tcPr>
          <w:p w14:paraId="778E3E7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26,88</w:t>
            </w:r>
          </w:p>
        </w:tc>
        <w:tc>
          <w:tcPr>
            <w:tcW w:w="2368" w:type="dxa"/>
            <w:tcBorders>
              <w:top w:val="nil"/>
              <w:left w:val="nil"/>
              <w:bottom w:val="single" w:sz="4" w:space="0" w:color="auto"/>
              <w:right w:val="single" w:sz="4" w:space="0" w:color="auto"/>
            </w:tcBorders>
            <w:vAlign w:val="center"/>
            <w:hideMark/>
          </w:tcPr>
          <w:p w14:paraId="26FE967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0,44</w:t>
            </w:r>
          </w:p>
        </w:tc>
      </w:tr>
      <w:tr w:rsidR="00B93B2F" w:rsidRPr="00C70B5B" w14:paraId="2F467633"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648D9736"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10</w:t>
            </w:r>
          </w:p>
        </w:tc>
        <w:tc>
          <w:tcPr>
            <w:tcW w:w="2399" w:type="dxa"/>
            <w:tcBorders>
              <w:top w:val="nil"/>
              <w:left w:val="nil"/>
              <w:bottom w:val="single" w:sz="4" w:space="0" w:color="auto"/>
              <w:right w:val="single" w:sz="4" w:space="0" w:color="auto"/>
            </w:tcBorders>
            <w:vAlign w:val="center"/>
            <w:hideMark/>
          </w:tcPr>
          <w:p w14:paraId="26EEEB7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ВК-1</w:t>
            </w:r>
          </w:p>
        </w:tc>
        <w:tc>
          <w:tcPr>
            <w:tcW w:w="1984" w:type="dxa"/>
            <w:tcBorders>
              <w:top w:val="nil"/>
              <w:left w:val="nil"/>
              <w:bottom w:val="single" w:sz="4" w:space="0" w:color="auto"/>
              <w:right w:val="single" w:sz="4" w:space="0" w:color="auto"/>
            </w:tcBorders>
            <w:vAlign w:val="center"/>
            <w:hideMark/>
          </w:tcPr>
          <w:p w14:paraId="36CC80A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100,00</w:t>
            </w:r>
          </w:p>
        </w:tc>
        <w:tc>
          <w:tcPr>
            <w:tcW w:w="1985" w:type="dxa"/>
            <w:tcBorders>
              <w:top w:val="nil"/>
              <w:left w:val="nil"/>
              <w:bottom w:val="single" w:sz="4" w:space="0" w:color="auto"/>
              <w:right w:val="single" w:sz="4" w:space="0" w:color="auto"/>
            </w:tcBorders>
            <w:vAlign w:val="center"/>
            <w:hideMark/>
          </w:tcPr>
          <w:p w14:paraId="5E6FB47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116,30</w:t>
            </w:r>
          </w:p>
        </w:tc>
        <w:tc>
          <w:tcPr>
            <w:tcW w:w="2268" w:type="dxa"/>
            <w:tcBorders>
              <w:top w:val="nil"/>
              <w:left w:val="nil"/>
              <w:bottom w:val="single" w:sz="4" w:space="0" w:color="auto"/>
              <w:right w:val="single" w:sz="4" w:space="0" w:color="auto"/>
            </w:tcBorders>
            <w:vAlign w:val="center"/>
            <w:hideMark/>
          </w:tcPr>
          <w:p w14:paraId="7E6B55D4"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13 596,05</w:t>
            </w:r>
          </w:p>
        </w:tc>
        <w:tc>
          <w:tcPr>
            <w:tcW w:w="2055" w:type="dxa"/>
            <w:tcBorders>
              <w:top w:val="nil"/>
              <w:left w:val="nil"/>
              <w:bottom w:val="single" w:sz="4" w:space="0" w:color="auto"/>
              <w:right w:val="single" w:sz="4" w:space="0" w:color="auto"/>
            </w:tcBorders>
            <w:vAlign w:val="center"/>
            <w:hideMark/>
          </w:tcPr>
          <w:p w14:paraId="76C897FB"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4,76</w:t>
            </w:r>
          </w:p>
        </w:tc>
        <w:tc>
          <w:tcPr>
            <w:tcW w:w="2056" w:type="dxa"/>
            <w:tcBorders>
              <w:top w:val="nil"/>
              <w:left w:val="nil"/>
              <w:bottom w:val="single" w:sz="4" w:space="0" w:color="auto"/>
              <w:right w:val="single" w:sz="4" w:space="0" w:color="auto"/>
            </w:tcBorders>
            <w:vAlign w:val="center"/>
            <w:hideMark/>
          </w:tcPr>
          <w:p w14:paraId="087B5CAB"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114,20</w:t>
            </w:r>
          </w:p>
        </w:tc>
        <w:tc>
          <w:tcPr>
            <w:tcW w:w="3118" w:type="dxa"/>
            <w:tcBorders>
              <w:top w:val="nil"/>
              <w:left w:val="nil"/>
              <w:bottom w:val="single" w:sz="4" w:space="0" w:color="auto"/>
              <w:right w:val="single" w:sz="4" w:space="0" w:color="auto"/>
            </w:tcBorders>
            <w:vAlign w:val="center"/>
            <w:hideMark/>
          </w:tcPr>
          <w:p w14:paraId="7F9EAF8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05C1FDE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1 250,00</w:t>
            </w:r>
          </w:p>
        </w:tc>
        <w:tc>
          <w:tcPr>
            <w:tcW w:w="2368" w:type="dxa"/>
            <w:tcBorders>
              <w:top w:val="nil"/>
              <w:left w:val="nil"/>
              <w:bottom w:val="single" w:sz="4" w:space="0" w:color="auto"/>
              <w:right w:val="single" w:sz="4" w:space="0" w:color="auto"/>
            </w:tcBorders>
            <w:vAlign w:val="center"/>
            <w:hideMark/>
          </w:tcPr>
          <w:p w14:paraId="7E376C66"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17,13</w:t>
            </w:r>
          </w:p>
        </w:tc>
      </w:tr>
      <w:tr w:rsidR="00B93B2F" w:rsidRPr="00C70B5B" w14:paraId="0DD403BE"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3D3140CB"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11</w:t>
            </w:r>
          </w:p>
        </w:tc>
        <w:tc>
          <w:tcPr>
            <w:tcW w:w="2399" w:type="dxa"/>
            <w:tcBorders>
              <w:top w:val="nil"/>
              <w:left w:val="nil"/>
              <w:bottom w:val="single" w:sz="4" w:space="0" w:color="auto"/>
              <w:right w:val="single" w:sz="4" w:space="0" w:color="auto"/>
            </w:tcBorders>
            <w:vAlign w:val="center"/>
            <w:hideMark/>
          </w:tcPr>
          <w:p w14:paraId="258F836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ВК-2</w:t>
            </w:r>
          </w:p>
        </w:tc>
        <w:tc>
          <w:tcPr>
            <w:tcW w:w="1984" w:type="dxa"/>
            <w:tcBorders>
              <w:top w:val="nil"/>
              <w:left w:val="nil"/>
              <w:bottom w:val="single" w:sz="4" w:space="0" w:color="auto"/>
              <w:right w:val="single" w:sz="4" w:space="0" w:color="auto"/>
            </w:tcBorders>
            <w:vAlign w:val="center"/>
            <w:hideMark/>
          </w:tcPr>
          <w:p w14:paraId="0DB140EB"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70,32</w:t>
            </w:r>
          </w:p>
        </w:tc>
        <w:tc>
          <w:tcPr>
            <w:tcW w:w="1985" w:type="dxa"/>
            <w:tcBorders>
              <w:top w:val="nil"/>
              <w:left w:val="nil"/>
              <w:bottom w:val="single" w:sz="4" w:space="0" w:color="auto"/>
              <w:right w:val="single" w:sz="4" w:space="0" w:color="auto"/>
            </w:tcBorders>
            <w:vAlign w:val="center"/>
            <w:hideMark/>
          </w:tcPr>
          <w:p w14:paraId="64142ED1"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81,78</w:t>
            </w:r>
          </w:p>
        </w:tc>
        <w:tc>
          <w:tcPr>
            <w:tcW w:w="2268" w:type="dxa"/>
            <w:tcBorders>
              <w:top w:val="nil"/>
              <w:left w:val="nil"/>
              <w:bottom w:val="single" w:sz="4" w:space="0" w:color="auto"/>
              <w:right w:val="single" w:sz="4" w:space="0" w:color="auto"/>
            </w:tcBorders>
            <w:vAlign w:val="center"/>
            <w:hideMark/>
          </w:tcPr>
          <w:p w14:paraId="7554F1A6"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9 560,74</w:t>
            </w:r>
          </w:p>
        </w:tc>
        <w:tc>
          <w:tcPr>
            <w:tcW w:w="2055" w:type="dxa"/>
            <w:tcBorders>
              <w:top w:val="nil"/>
              <w:left w:val="nil"/>
              <w:bottom w:val="single" w:sz="4" w:space="0" w:color="auto"/>
              <w:right w:val="single" w:sz="4" w:space="0" w:color="auto"/>
            </w:tcBorders>
            <w:vAlign w:val="center"/>
            <w:hideMark/>
          </w:tcPr>
          <w:p w14:paraId="56C75275"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3,99</w:t>
            </w:r>
          </w:p>
        </w:tc>
        <w:tc>
          <w:tcPr>
            <w:tcW w:w="2056" w:type="dxa"/>
            <w:tcBorders>
              <w:top w:val="nil"/>
              <w:left w:val="nil"/>
              <w:bottom w:val="single" w:sz="4" w:space="0" w:color="auto"/>
              <w:right w:val="single" w:sz="4" w:space="0" w:color="auto"/>
            </w:tcBorders>
            <w:vAlign w:val="center"/>
            <w:hideMark/>
          </w:tcPr>
          <w:p w14:paraId="37B334BC"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95,83</w:t>
            </w:r>
          </w:p>
        </w:tc>
        <w:tc>
          <w:tcPr>
            <w:tcW w:w="3118" w:type="dxa"/>
            <w:tcBorders>
              <w:top w:val="nil"/>
              <w:left w:val="nil"/>
              <w:bottom w:val="single" w:sz="4" w:space="0" w:color="auto"/>
              <w:right w:val="single" w:sz="4" w:space="0" w:color="auto"/>
            </w:tcBorders>
            <w:vAlign w:val="center"/>
            <w:hideMark/>
          </w:tcPr>
          <w:p w14:paraId="70FAEF27"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65B5A9B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879,00</w:t>
            </w:r>
          </w:p>
        </w:tc>
        <w:tc>
          <w:tcPr>
            <w:tcW w:w="2368" w:type="dxa"/>
            <w:tcBorders>
              <w:top w:val="nil"/>
              <w:left w:val="nil"/>
              <w:bottom w:val="single" w:sz="4" w:space="0" w:color="auto"/>
              <w:right w:val="single" w:sz="4" w:space="0" w:color="auto"/>
            </w:tcBorders>
            <w:vAlign w:val="center"/>
            <w:hideMark/>
          </w:tcPr>
          <w:p w14:paraId="053CF01C"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14,37</w:t>
            </w:r>
          </w:p>
        </w:tc>
      </w:tr>
      <w:tr w:rsidR="00B93B2F" w:rsidRPr="00C70B5B" w14:paraId="7D408BB8"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19A051E3"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12</w:t>
            </w:r>
          </w:p>
        </w:tc>
        <w:tc>
          <w:tcPr>
            <w:tcW w:w="2399" w:type="dxa"/>
            <w:tcBorders>
              <w:top w:val="nil"/>
              <w:left w:val="nil"/>
              <w:bottom w:val="single" w:sz="4" w:space="0" w:color="auto"/>
              <w:right w:val="single" w:sz="4" w:space="0" w:color="auto"/>
            </w:tcBorders>
            <w:vAlign w:val="center"/>
            <w:hideMark/>
          </w:tcPr>
          <w:p w14:paraId="36723E5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Котельный цех</w:t>
            </w:r>
          </w:p>
        </w:tc>
        <w:tc>
          <w:tcPr>
            <w:tcW w:w="1984" w:type="dxa"/>
            <w:tcBorders>
              <w:top w:val="nil"/>
              <w:left w:val="nil"/>
              <w:bottom w:val="single" w:sz="4" w:space="0" w:color="auto"/>
              <w:right w:val="single" w:sz="4" w:space="0" w:color="auto"/>
            </w:tcBorders>
            <w:vAlign w:val="center"/>
            <w:hideMark/>
          </w:tcPr>
          <w:p w14:paraId="57CE7761"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80,00</w:t>
            </w:r>
          </w:p>
        </w:tc>
        <w:tc>
          <w:tcPr>
            <w:tcW w:w="1985" w:type="dxa"/>
            <w:tcBorders>
              <w:top w:val="nil"/>
              <w:left w:val="nil"/>
              <w:bottom w:val="single" w:sz="4" w:space="0" w:color="auto"/>
              <w:right w:val="single" w:sz="4" w:space="0" w:color="auto"/>
            </w:tcBorders>
            <w:vAlign w:val="center"/>
            <w:hideMark/>
          </w:tcPr>
          <w:p w14:paraId="26C6B408"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93,04</w:t>
            </w:r>
          </w:p>
        </w:tc>
        <w:tc>
          <w:tcPr>
            <w:tcW w:w="2268" w:type="dxa"/>
            <w:tcBorders>
              <w:top w:val="nil"/>
              <w:left w:val="nil"/>
              <w:bottom w:val="single" w:sz="4" w:space="0" w:color="auto"/>
              <w:right w:val="single" w:sz="4" w:space="0" w:color="auto"/>
            </w:tcBorders>
            <w:vAlign w:val="center"/>
            <w:hideMark/>
          </w:tcPr>
          <w:p w14:paraId="2FF5710C"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10 876,84</w:t>
            </w:r>
          </w:p>
        </w:tc>
        <w:tc>
          <w:tcPr>
            <w:tcW w:w="2055" w:type="dxa"/>
            <w:tcBorders>
              <w:top w:val="nil"/>
              <w:left w:val="nil"/>
              <w:bottom w:val="single" w:sz="4" w:space="0" w:color="auto"/>
              <w:right w:val="single" w:sz="4" w:space="0" w:color="auto"/>
            </w:tcBorders>
            <w:vAlign w:val="center"/>
            <w:hideMark/>
          </w:tcPr>
          <w:p w14:paraId="75FEA08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3,96</w:t>
            </w:r>
          </w:p>
        </w:tc>
        <w:tc>
          <w:tcPr>
            <w:tcW w:w="2056" w:type="dxa"/>
            <w:tcBorders>
              <w:top w:val="nil"/>
              <w:left w:val="nil"/>
              <w:bottom w:val="single" w:sz="4" w:space="0" w:color="auto"/>
              <w:right w:val="single" w:sz="4" w:space="0" w:color="auto"/>
            </w:tcBorders>
            <w:vAlign w:val="center"/>
            <w:hideMark/>
          </w:tcPr>
          <w:p w14:paraId="4461BD67"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94,93</w:t>
            </w:r>
          </w:p>
        </w:tc>
        <w:tc>
          <w:tcPr>
            <w:tcW w:w="3118" w:type="dxa"/>
            <w:tcBorders>
              <w:top w:val="nil"/>
              <w:left w:val="nil"/>
              <w:bottom w:val="single" w:sz="4" w:space="0" w:color="auto"/>
              <w:right w:val="single" w:sz="4" w:space="0" w:color="auto"/>
            </w:tcBorders>
            <w:vAlign w:val="center"/>
            <w:hideMark/>
          </w:tcPr>
          <w:p w14:paraId="74ABE837"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01F870FB"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1 000,00</w:t>
            </w:r>
          </w:p>
        </w:tc>
        <w:tc>
          <w:tcPr>
            <w:tcW w:w="2368" w:type="dxa"/>
            <w:tcBorders>
              <w:top w:val="nil"/>
              <w:left w:val="nil"/>
              <w:bottom w:val="single" w:sz="4" w:space="0" w:color="auto"/>
              <w:right w:val="single" w:sz="4" w:space="0" w:color="auto"/>
            </w:tcBorders>
            <w:vAlign w:val="center"/>
            <w:hideMark/>
          </w:tcPr>
          <w:p w14:paraId="33130F59"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14,24</w:t>
            </w:r>
          </w:p>
        </w:tc>
      </w:tr>
      <w:tr w:rsidR="00B93B2F" w:rsidRPr="00C70B5B" w14:paraId="5000FD4A"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303D0024"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13</w:t>
            </w:r>
          </w:p>
        </w:tc>
        <w:tc>
          <w:tcPr>
            <w:tcW w:w="2399" w:type="dxa"/>
            <w:tcBorders>
              <w:top w:val="nil"/>
              <w:left w:val="nil"/>
              <w:bottom w:val="single" w:sz="4" w:space="0" w:color="auto"/>
              <w:right w:val="single" w:sz="4" w:space="0" w:color="auto"/>
            </w:tcBorders>
            <w:vAlign w:val="center"/>
            <w:hideMark/>
          </w:tcPr>
          <w:p w14:paraId="2F3B26F1"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Южная</w:t>
            </w:r>
          </w:p>
        </w:tc>
        <w:tc>
          <w:tcPr>
            <w:tcW w:w="1984" w:type="dxa"/>
            <w:tcBorders>
              <w:top w:val="nil"/>
              <w:left w:val="nil"/>
              <w:bottom w:val="single" w:sz="4" w:space="0" w:color="auto"/>
              <w:right w:val="single" w:sz="4" w:space="0" w:color="auto"/>
            </w:tcBorders>
            <w:vAlign w:val="center"/>
            <w:hideMark/>
          </w:tcPr>
          <w:p w14:paraId="0B51B86E"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250,00</w:t>
            </w:r>
          </w:p>
        </w:tc>
        <w:tc>
          <w:tcPr>
            <w:tcW w:w="1985" w:type="dxa"/>
            <w:tcBorders>
              <w:top w:val="nil"/>
              <w:left w:val="nil"/>
              <w:bottom w:val="single" w:sz="4" w:space="0" w:color="auto"/>
              <w:right w:val="single" w:sz="4" w:space="0" w:color="auto"/>
            </w:tcBorders>
            <w:vAlign w:val="center"/>
            <w:hideMark/>
          </w:tcPr>
          <w:p w14:paraId="591D155F"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290,75</w:t>
            </w:r>
          </w:p>
        </w:tc>
        <w:tc>
          <w:tcPr>
            <w:tcW w:w="2268" w:type="dxa"/>
            <w:tcBorders>
              <w:top w:val="nil"/>
              <w:left w:val="nil"/>
              <w:bottom w:val="single" w:sz="4" w:space="0" w:color="auto"/>
              <w:right w:val="single" w:sz="4" w:space="0" w:color="auto"/>
            </w:tcBorders>
            <w:vAlign w:val="center"/>
            <w:hideMark/>
          </w:tcPr>
          <w:p w14:paraId="4BC9CD4E"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33 990,12</w:t>
            </w:r>
          </w:p>
        </w:tc>
        <w:tc>
          <w:tcPr>
            <w:tcW w:w="2055" w:type="dxa"/>
            <w:tcBorders>
              <w:top w:val="nil"/>
              <w:left w:val="nil"/>
              <w:bottom w:val="single" w:sz="4" w:space="0" w:color="auto"/>
              <w:right w:val="single" w:sz="4" w:space="0" w:color="auto"/>
            </w:tcBorders>
            <w:vAlign w:val="center"/>
            <w:hideMark/>
          </w:tcPr>
          <w:p w14:paraId="17D6037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13,22</w:t>
            </w:r>
          </w:p>
        </w:tc>
        <w:tc>
          <w:tcPr>
            <w:tcW w:w="2056" w:type="dxa"/>
            <w:tcBorders>
              <w:top w:val="nil"/>
              <w:left w:val="nil"/>
              <w:bottom w:val="single" w:sz="4" w:space="0" w:color="auto"/>
              <w:right w:val="single" w:sz="4" w:space="0" w:color="auto"/>
            </w:tcBorders>
            <w:vAlign w:val="center"/>
            <w:hideMark/>
          </w:tcPr>
          <w:p w14:paraId="08502682"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317,29</w:t>
            </w:r>
          </w:p>
        </w:tc>
        <w:tc>
          <w:tcPr>
            <w:tcW w:w="3118" w:type="dxa"/>
            <w:tcBorders>
              <w:top w:val="nil"/>
              <w:left w:val="nil"/>
              <w:bottom w:val="single" w:sz="4" w:space="0" w:color="auto"/>
              <w:right w:val="single" w:sz="4" w:space="0" w:color="auto"/>
            </w:tcBorders>
            <w:vAlign w:val="center"/>
            <w:hideMark/>
          </w:tcPr>
          <w:p w14:paraId="05E1EBC6"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164,00</w:t>
            </w:r>
          </w:p>
        </w:tc>
        <w:tc>
          <w:tcPr>
            <w:tcW w:w="2727" w:type="dxa"/>
            <w:tcBorders>
              <w:top w:val="nil"/>
              <w:left w:val="nil"/>
              <w:bottom w:val="single" w:sz="4" w:space="0" w:color="auto"/>
              <w:right w:val="single" w:sz="4" w:space="0" w:color="auto"/>
            </w:tcBorders>
            <w:vAlign w:val="center"/>
            <w:hideMark/>
          </w:tcPr>
          <w:p w14:paraId="471EB44A"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3 125,00</w:t>
            </w:r>
          </w:p>
        </w:tc>
        <w:tc>
          <w:tcPr>
            <w:tcW w:w="2368" w:type="dxa"/>
            <w:tcBorders>
              <w:top w:val="nil"/>
              <w:left w:val="nil"/>
              <w:bottom w:val="single" w:sz="4" w:space="0" w:color="auto"/>
              <w:right w:val="single" w:sz="4" w:space="0" w:color="auto"/>
            </w:tcBorders>
            <w:vAlign w:val="center"/>
            <w:hideMark/>
          </w:tcPr>
          <w:p w14:paraId="7FF75EE9" w14:textId="77777777" w:rsidR="00B93B2F" w:rsidRPr="00C70B5B" w:rsidRDefault="00B93B2F" w:rsidP="00D125AE">
            <w:pPr>
              <w:spacing w:after="0" w:line="240" w:lineRule="auto"/>
              <w:jc w:val="center"/>
              <w:rPr>
                <w:rFonts w:ascii="Arial" w:eastAsia="Times New Roman" w:hAnsi="Arial" w:cs="Arial"/>
                <w:color w:val="000000"/>
                <w:sz w:val="24"/>
                <w:szCs w:val="24"/>
                <w:lang w:eastAsia="ru-RU"/>
              </w:rPr>
            </w:pPr>
            <w:r w:rsidRPr="00C70B5B">
              <w:rPr>
                <w:rFonts w:ascii="Arial" w:eastAsia="Times New Roman" w:hAnsi="Arial" w:cs="Arial"/>
                <w:color w:val="000000"/>
                <w:sz w:val="24"/>
                <w:szCs w:val="24"/>
                <w:lang w:eastAsia="ru-RU"/>
              </w:rPr>
              <w:t>47,59</w:t>
            </w:r>
          </w:p>
        </w:tc>
      </w:tr>
      <w:tr w:rsidR="00B93B2F" w:rsidRPr="00C70B5B" w14:paraId="6ECA3A62" w14:textId="77777777" w:rsidTr="00D125AE">
        <w:trPr>
          <w:trHeight w:val="323"/>
        </w:trPr>
        <w:tc>
          <w:tcPr>
            <w:tcW w:w="573" w:type="dxa"/>
            <w:tcBorders>
              <w:top w:val="nil"/>
              <w:left w:val="single" w:sz="4" w:space="0" w:color="auto"/>
              <w:bottom w:val="single" w:sz="4" w:space="0" w:color="auto"/>
              <w:right w:val="single" w:sz="4" w:space="0" w:color="auto"/>
            </w:tcBorders>
            <w:vAlign w:val="center"/>
            <w:hideMark/>
          </w:tcPr>
          <w:p w14:paraId="5101E868"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14</w:t>
            </w:r>
          </w:p>
        </w:tc>
        <w:tc>
          <w:tcPr>
            <w:tcW w:w="2399" w:type="dxa"/>
            <w:tcBorders>
              <w:top w:val="nil"/>
              <w:left w:val="nil"/>
              <w:bottom w:val="single" w:sz="4" w:space="0" w:color="auto"/>
              <w:right w:val="single" w:sz="4" w:space="0" w:color="auto"/>
            </w:tcBorders>
            <w:vAlign w:val="center"/>
            <w:hideMark/>
          </w:tcPr>
          <w:p w14:paraId="513DC688"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Итого</w:t>
            </w:r>
          </w:p>
        </w:tc>
        <w:tc>
          <w:tcPr>
            <w:tcW w:w="1984" w:type="dxa"/>
            <w:tcBorders>
              <w:top w:val="nil"/>
              <w:left w:val="nil"/>
              <w:bottom w:val="single" w:sz="4" w:space="0" w:color="auto"/>
              <w:right w:val="single" w:sz="4" w:space="0" w:color="auto"/>
            </w:tcBorders>
            <w:vAlign w:val="center"/>
            <w:hideMark/>
          </w:tcPr>
          <w:p w14:paraId="49F626B3"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1 692,77</w:t>
            </w:r>
          </w:p>
        </w:tc>
        <w:tc>
          <w:tcPr>
            <w:tcW w:w="1985" w:type="dxa"/>
            <w:tcBorders>
              <w:top w:val="nil"/>
              <w:left w:val="nil"/>
              <w:bottom w:val="single" w:sz="4" w:space="0" w:color="auto"/>
              <w:right w:val="single" w:sz="4" w:space="0" w:color="auto"/>
            </w:tcBorders>
            <w:vAlign w:val="center"/>
            <w:hideMark/>
          </w:tcPr>
          <w:p w14:paraId="03376BF6"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1 968,97</w:t>
            </w:r>
          </w:p>
        </w:tc>
        <w:tc>
          <w:tcPr>
            <w:tcW w:w="2268" w:type="dxa"/>
            <w:tcBorders>
              <w:top w:val="nil"/>
              <w:left w:val="nil"/>
              <w:bottom w:val="single" w:sz="4" w:space="0" w:color="auto"/>
              <w:right w:val="single" w:sz="4" w:space="0" w:color="auto"/>
            </w:tcBorders>
            <w:vAlign w:val="center"/>
            <w:hideMark/>
          </w:tcPr>
          <w:p w14:paraId="0035620F"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230 182,65</w:t>
            </w:r>
          </w:p>
        </w:tc>
        <w:tc>
          <w:tcPr>
            <w:tcW w:w="2055" w:type="dxa"/>
            <w:tcBorders>
              <w:top w:val="nil"/>
              <w:left w:val="nil"/>
              <w:bottom w:val="single" w:sz="4" w:space="0" w:color="auto"/>
              <w:right w:val="single" w:sz="4" w:space="0" w:color="auto"/>
            </w:tcBorders>
            <w:vAlign w:val="center"/>
            <w:hideMark/>
          </w:tcPr>
          <w:p w14:paraId="1AFF9AF1"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156,20</w:t>
            </w:r>
          </w:p>
        </w:tc>
        <w:tc>
          <w:tcPr>
            <w:tcW w:w="2056" w:type="dxa"/>
            <w:tcBorders>
              <w:top w:val="nil"/>
              <w:left w:val="nil"/>
              <w:bottom w:val="single" w:sz="4" w:space="0" w:color="auto"/>
              <w:right w:val="single" w:sz="4" w:space="0" w:color="auto"/>
            </w:tcBorders>
            <w:vAlign w:val="center"/>
            <w:hideMark/>
          </w:tcPr>
          <w:p w14:paraId="5AE7D095"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3 748,75</w:t>
            </w:r>
          </w:p>
        </w:tc>
        <w:tc>
          <w:tcPr>
            <w:tcW w:w="3118" w:type="dxa"/>
            <w:tcBorders>
              <w:top w:val="nil"/>
              <w:left w:val="nil"/>
              <w:bottom w:val="single" w:sz="4" w:space="0" w:color="auto"/>
              <w:right w:val="single" w:sz="4" w:space="0" w:color="auto"/>
            </w:tcBorders>
            <w:vAlign w:val="center"/>
            <w:hideMark/>
          </w:tcPr>
          <w:p w14:paraId="0A39C730"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1 808,00</w:t>
            </w:r>
          </w:p>
        </w:tc>
        <w:tc>
          <w:tcPr>
            <w:tcW w:w="2727" w:type="dxa"/>
            <w:tcBorders>
              <w:top w:val="nil"/>
              <w:left w:val="nil"/>
              <w:bottom w:val="single" w:sz="4" w:space="0" w:color="auto"/>
              <w:right w:val="single" w:sz="4" w:space="0" w:color="auto"/>
            </w:tcBorders>
            <w:vAlign w:val="center"/>
            <w:hideMark/>
          </w:tcPr>
          <w:p w14:paraId="659B34DB"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21 165,33</w:t>
            </w:r>
          </w:p>
        </w:tc>
        <w:tc>
          <w:tcPr>
            <w:tcW w:w="2368" w:type="dxa"/>
            <w:tcBorders>
              <w:top w:val="nil"/>
              <w:left w:val="nil"/>
              <w:bottom w:val="single" w:sz="4" w:space="0" w:color="auto"/>
              <w:right w:val="single" w:sz="4" w:space="0" w:color="auto"/>
            </w:tcBorders>
            <w:vAlign w:val="center"/>
            <w:hideMark/>
          </w:tcPr>
          <w:p w14:paraId="0E47AD26" w14:textId="77777777" w:rsidR="00B93B2F" w:rsidRPr="00C70B5B" w:rsidRDefault="00B93B2F" w:rsidP="00D125AE">
            <w:pPr>
              <w:spacing w:after="0" w:line="240" w:lineRule="auto"/>
              <w:jc w:val="center"/>
              <w:rPr>
                <w:rFonts w:ascii="Arial" w:eastAsia="Times New Roman" w:hAnsi="Arial" w:cs="Arial"/>
                <w:b/>
                <w:bCs/>
                <w:color w:val="000000"/>
                <w:sz w:val="24"/>
                <w:szCs w:val="24"/>
                <w:lang w:eastAsia="ru-RU"/>
              </w:rPr>
            </w:pPr>
            <w:r w:rsidRPr="00C70B5B">
              <w:rPr>
                <w:rFonts w:ascii="Arial" w:eastAsia="Times New Roman" w:hAnsi="Arial" w:cs="Arial"/>
                <w:b/>
                <w:bCs/>
                <w:color w:val="000000"/>
                <w:sz w:val="24"/>
                <w:szCs w:val="24"/>
                <w:lang w:eastAsia="ru-RU"/>
              </w:rPr>
              <w:t>562,31</w:t>
            </w:r>
          </w:p>
        </w:tc>
      </w:tr>
    </w:tbl>
    <w:p w14:paraId="5F2EA88D" w14:textId="77777777" w:rsidR="00B93B2F" w:rsidRDefault="00B93B2F" w:rsidP="00B93B2F">
      <w:pPr>
        <w:pStyle w:val="affff1"/>
      </w:pPr>
    </w:p>
    <w:p w14:paraId="1C05193E" w14:textId="77777777" w:rsidR="00B93B2F" w:rsidRDefault="00B93B2F" w:rsidP="00B93B2F">
      <w:pPr>
        <w:pStyle w:val="affff1"/>
      </w:pPr>
    </w:p>
    <w:p w14:paraId="0AA62835" w14:textId="77777777" w:rsidR="00B93B2F" w:rsidRDefault="00B93B2F" w:rsidP="00B93B2F">
      <w:pPr>
        <w:pStyle w:val="affff1"/>
      </w:pPr>
    </w:p>
    <w:p w14:paraId="23613413" w14:textId="77777777" w:rsidR="00B93B2F" w:rsidRDefault="00B93B2F" w:rsidP="00B93B2F">
      <w:pPr>
        <w:pStyle w:val="affff1"/>
      </w:pPr>
    </w:p>
    <w:p w14:paraId="631786EE" w14:textId="77777777" w:rsidR="00B93B2F" w:rsidRDefault="00B93B2F" w:rsidP="00B93B2F">
      <w:pPr>
        <w:pStyle w:val="affff1"/>
        <w:sectPr w:rsidR="00B93B2F" w:rsidSect="00C70B5B">
          <w:pgSz w:w="23811" w:h="16838" w:orient="landscape" w:code="8"/>
          <w:pgMar w:top="1701" w:right="1134" w:bottom="851" w:left="1134" w:header="709" w:footer="709" w:gutter="0"/>
          <w:cols w:space="708"/>
          <w:docGrid w:linePitch="360"/>
        </w:sectPr>
      </w:pPr>
    </w:p>
    <w:p w14:paraId="221B8288" w14:textId="77777777" w:rsidR="00B93B2F" w:rsidRDefault="00B93B2F" w:rsidP="00B93B2F">
      <w:pPr>
        <w:pStyle w:val="affff1"/>
      </w:pPr>
      <w:r w:rsidRPr="00110601">
        <w:lastRenderedPageBreak/>
        <w:t>В изолированной системе централизованного теплоснабжения (на базе источников ТЭЦ-1, ТЭЦ-3, ТЭЦ-4, ВК-1, ВК-2, котельная «Южная», Котельный цех) подпитка осуществляется от ТЭЦ-3 и ТЭЦ-4. Производительность подпиточных установок ТЭЦ-3 и ТЭЦ-4 составляет 750 т/ч и 1080 т/ч соответственно. Технологическая связь ЦСТ имеется с локальной котельной «ХБК» на случай аварийной подпитки тепловых сетей.</w:t>
      </w:r>
    </w:p>
    <w:p w14:paraId="146B4EF6" w14:textId="77777777" w:rsidR="00B93B2F" w:rsidRDefault="00B93B2F" w:rsidP="00B93B2F">
      <w:pPr>
        <w:pStyle w:val="affff1"/>
        <w:ind w:firstLine="708"/>
      </w:pPr>
      <w:r>
        <w:t xml:space="preserve">При рассмотрении предложенных сценариев, описанных выше, в варианте децентрализации замещающих источников, осуществлять подпитку от центров водоснабжения расположенных на территории бывших ТЭЦ не целесообразно ввиду того, что вариант по децентрализации не дает ощутимых экономических эффектов в сравнении с работой этих источников на общую тепловую сеть. </w:t>
      </w:r>
    </w:p>
    <w:p w14:paraId="73C0E5A4" w14:textId="6C144EFE" w:rsidR="00B93B2F" w:rsidRDefault="00B93B2F" w:rsidP="00B93B2F">
      <w:pPr>
        <w:pStyle w:val="affff1"/>
        <w:ind w:firstLine="708"/>
      </w:pPr>
      <w:r>
        <w:t>Поэтому рекомендуем при децентрализации организовывать водоснабжение локально на каждом источнике отдельно с запросом технических условия у ресурсоснабжающей организации по водоснабжению.</w:t>
      </w:r>
      <w:r w:rsidR="001511F3">
        <w:t xml:space="preserve"> </w:t>
      </w:r>
    </w:p>
    <w:p w14:paraId="4A36C036" w14:textId="77777777" w:rsidR="00B93B2F" w:rsidRDefault="00B93B2F" w:rsidP="00B93B2F">
      <w:pPr>
        <w:pStyle w:val="affff1"/>
      </w:pPr>
      <w:r>
        <w:t xml:space="preserve">В случае работы замещающих источников на общую сеть необходимо организовать подпитку в районе старых ТЭЦ 3 и ТЭЦ-4. Для этого необходима реконструкция существующей ВПУ на территории ТЭЦ-4 и ТЭЦ-3, а также рассмотреть возможность в схеме водоснабжение возможность подачи речной воды на площадку ТЭЦ-3. На данный момент на площадку ТЭЦ-3 подается артезианская вода. </w:t>
      </w:r>
    </w:p>
    <w:p w14:paraId="3178A65E" w14:textId="77777777" w:rsidR="00B93B2F" w:rsidRDefault="00B93B2F" w:rsidP="00B93B2F">
      <w:pPr>
        <w:pStyle w:val="affff1"/>
      </w:pPr>
      <w:r>
        <w:t xml:space="preserve">Ориентировочные капитальные затраты по строительству/реконструкции ВПУ составит: </w:t>
      </w:r>
    </w:p>
    <w:p w14:paraId="7C933A50" w14:textId="77777777" w:rsidR="00B93B2F" w:rsidRDefault="00B93B2F" w:rsidP="00B93B2F">
      <w:pPr>
        <w:pStyle w:val="affff1"/>
        <w:numPr>
          <w:ilvl w:val="0"/>
          <w:numId w:val="30"/>
        </w:numPr>
      </w:pPr>
      <w:r>
        <w:t>на площадке ТЭЦ – 3 порядка 1,25 млрд руб. без НДС;</w:t>
      </w:r>
    </w:p>
    <w:p w14:paraId="37310AEB" w14:textId="77777777" w:rsidR="00B93B2F" w:rsidRDefault="00B93B2F" w:rsidP="00B93B2F">
      <w:pPr>
        <w:pStyle w:val="affff1"/>
        <w:numPr>
          <w:ilvl w:val="0"/>
          <w:numId w:val="30"/>
        </w:numPr>
      </w:pPr>
      <w:r>
        <w:t>на площадке ТЭЦ – 4 порядка 1,80 млрд руб. без НДС.</w:t>
      </w:r>
    </w:p>
    <w:p w14:paraId="4BE1343F" w14:textId="0D3B2DF6" w:rsidR="00D4561D" w:rsidRPr="00DF636F" w:rsidRDefault="003E5E0F" w:rsidP="00DF636F">
      <w:pPr>
        <w:pStyle w:val="21"/>
      </w:pPr>
      <w:bookmarkStart w:id="31" w:name="_Toc212546481"/>
      <w:r w:rsidRPr="00DF636F">
        <w:t>2.2.3</w:t>
      </w:r>
      <w:r w:rsidR="00DD5CA6" w:rsidRPr="00DF636F">
        <w:t xml:space="preserve"> Сценари</w:t>
      </w:r>
      <w:r w:rsidRPr="00DF636F">
        <w:t>й №</w:t>
      </w:r>
      <w:r w:rsidR="00DD5CA6" w:rsidRPr="00DF636F">
        <w:t xml:space="preserve"> </w:t>
      </w:r>
      <w:r w:rsidR="00B77B40" w:rsidRPr="00DF636F">
        <w:t>3</w:t>
      </w:r>
      <w:bookmarkEnd w:id="31"/>
    </w:p>
    <w:p w14:paraId="79AAB0CC" w14:textId="77777777" w:rsidR="00902FDA" w:rsidRDefault="00902FDA" w:rsidP="00D4561D">
      <w:pPr>
        <w:pStyle w:val="affff1"/>
      </w:pPr>
    </w:p>
    <w:p w14:paraId="33864C3F" w14:textId="4AEFAABE" w:rsidR="00B74FE1" w:rsidRPr="00B77B40" w:rsidRDefault="00D4561D" w:rsidP="00D4561D">
      <w:pPr>
        <w:pStyle w:val="affff1"/>
        <w:rPr>
          <w:rFonts w:cs="Arial"/>
        </w:rPr>
      </w:pPr>
      <w:r w:rsidRPr="003B1653">
        <w:t xml:space="preserve">В рамках реализации данного сценария </w:t>
      </w:r>
      <w:r w:rsidR="004A6505" w:rsidRPr="003B1653">
        <w:t>предлагается</w:t>
      </w:r>
      <w:r w:rsidRPr="003B1653">
        <w:t xml:space="preserve"> реализация ряда мероприятий для поддержания оборудования </w:t>
      </w:r>
      <w:r w:rsidR="00B77B40" w:rsidRPr="003B1653">
        <w:t>существующих Тверских ТЭЦ</w:t>
      </w:r>
      <w:r w:rsidRPr="003B1653">
        <w:t xml:space="preserve"> в рабочем состоянии (поддержка готовности)</w:t>
      </w:r>
      <w:r w:rsidR="004A6505" w:rsidRPr="003B1653">
        <w:t>. В таблиц</w:t>
      </w:r>
      <w:r w:rsidR="002B32C8" w:rsidRPr="003B1653">
        <w:t>ах</w:t>
      </w:r>
      <w:r w:rsidR="004A6505" w:rsidRPr="003B1653">
        <w:t xml:space="preserve"> ниже представлен перечень рассматриваемых мероприятий по модернизации ТЭЦ-1, ТЭЦ-3, ТЭЦ-4 в </w:t>
      </w:r>
      <w:r w:rsidR="004A6505" w:rsidRPr="003B1653">
        <w:rPr>
          <w:rFonts w:cs="Arial"/>
        </w:rPr>
        <w:t>соответствии с данным сценарием.</w:t>
      </w:r>
      <w:r w:rsidR="00B77B40" w:rsidRPr="003B1653">
        <w:rPr>
          <w:rFonts w:cs="Arial"/>
        </w:rPr>
        <w:t xml:space="preserve"> Капитальные затраты по реализации мероприятий приведены в таблице </w:t>
      </w:r>
      <w:r w:rsidR="00B77B40" w:rsidRPr="003B1653">
        <w:rPr>
          <w:rFonts w:cs="Arial"/>
        </w:rPr>
        <w:fldChar w:fldCharType="begin"/>
      </w:r>
      <w:r w:rsidR="00B77B40" w:rsidRPr="003B1653">
        <w:rPr>
          <w:rFonts w:cs="Arial"/>
        </w:rPr>
        <w:instrText xml:space="preserve"> REF _Ref208672520 \h  \* MERGEFORMAT </w:instrText>
      </w:r>
      <w:r w:rsidR="00B77B40" w:rsidRPr="003B1653">
        <w:rPr>
          <w:rFonts w:cs="Arial"/>
        </w:rPr>
      </w:r>
      <w:r w:rsidR="00B77B40" w:rsidRPr="003B1653">
        <w:rPr>
          <w:rFonts w:cs="Arial"/>
        </w:rPr>
        <w:fldChar w:fldCharType="separate"/>
      </w:r>
      <w:r w:rsidR="00420528" w:rsidRPr="00420528">
        <w:rPr>
          <w:vanish/>
        </w:rPr>
        <w:t xml:space="preserve">Таблица </w:t>
      </w:r>
      <w:r w:rsidR="00420528">
        <w:rPr>
          <w:noProof/>
        </w:rPr>
        <w:t>23</w:t>
      </w:r>
      <w:r w:rsidR="00B77B40" w:rsidRPr="003B1653">
        <w:rPr>
          <w:rFonts w:cs="Arial"/>
        </w:rPr>
        <w:fldChar w:fldCharType="end"/>
      </w:r>
      <w:r w:rsidR="00B77B40" w:rsidRPr="003B1653">
        <w:rPr>
          <w:rFonts w:cs="Arial"/>
        </w:rPr>
        <w:t>.</w:t>
      </w:r>
    </w:p>
    <w:p w14:paraId="283E4987" w14:textId="173AA1DB" w:rsidR="00F46151" w:rsidRPr="00B77B40" w:rsidRDefault="0071715B" w:rsidP="002B32C8">
      <w:pPr>
        <w:pStyle w:val="afff9"/>
      </w:pPr>
      <w:bookmarkStart w:id="32" w:name="_Toc203340993"/>
      <w:r w:rsidRPr="00B77B40">
        <w:lastRenderedPageBreak/>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20</w:t>
      </w:r>
      <w:r w:rsidR="00C961F4">
        <w:rPr>
          <w:noProof/>
        </w:rPr>
        <w:fldChar w:fldCharType="end"/>
      </w:r>
      <w:r w:rsidRPr="00B77B40">
        <w:t xml:space="preserve"> – </w:t>
      </w:r>
      <w:r w:rsidR="002B32C8" w:rsidRPr="00B77B40">
        <w:t>Мероприятия по поддержанию готовности работы ТЭЦ-1</w:t>
      </w:r>
      <w:bookmarkEnd w:id="32"/>
      <w:r w:rsidR="002B32C8" w:rsidRPr="00B77B40">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8760"/>
      </w:tblGrid>
      <w:tr w:rsidR="00F46151" w:rsidRPr="00B77B40" w14:paraId="41392917" w14:textId="77777777" w:rsidTr="00902FDA">
        <w:trPr>
          <w:trHeight w:val="20"/>
          <w:tblHeader/>
        </w:trPr>
        <w:tc>
          <w:tcPr>
            <w:tcW w:w="0" w:type="auto"/>
            <w:shd w:val="clear" w:color="auto" w:fill="F2F2F2" w:themeFill="background1" w:themeFillShade="F2"/>
            <w:vAlign w:val="center"/>
            <w:hideMark/>
          </w:tcPr>
          <w:p w14:paraId="789786D9" w14:textId="77777777" w:rsidR="00F46151" w:rsidRPr="00902FDA" w:rsidRDefault="00F46151" w:rsidP="00F46151">
            <w:pPr>
              <w:spacing w:after="0" w:line="240" w:lineRule="auto"/>
              <w:jc w:val="center"/>
              <w:rPr>
                <w:rFonts w:ascii="Arial" w:eastAsia="Times New Roman" w:hAnsi="Arial" w:cs="Arial"/>
                <w:b/>
                <w:color w:val="000000"/>
                <w:sz w:val="20"/>
                <w:szCs w:val="20"/>
                <w:lang w:eastAsia="ru-RU"/>
              </w:rPr>
            </w:pPr>
            <w:r w:rsidRPr="00902FDA">
              <w:rPr>
                <w:rFonts w:ascii="Arial" w:eastAsia="Times New Roman" w:hAnsi="Arial" w:cs="Arial"/>
                <w:b/>
                <w:color w:val="000000"/>
                <w:sz w:val="20"/>
                <w:szCs w:val="20"/>
                <w:lang w:eastAsia="ru-RU"/>
              </w:rPr>
              <w:t>№ п/п</w:t>
            </w:r>
          </w:p>
        </w:tc>
        <w:tc>
          <w:tcPr>
            <w:tcW w:w="0" w:type="auto"/>
            <w:shd w:val="clear" w:color="auto" w:fill="F2F2F2" w:themeFill="background1" w:themeFillShade="F2"/>
            <w:vAlign w:val="center"/>
            <w:hideMark/>
          </w:tcPr>
          <w:p w14:paraId="681D259F" w14:textId="77777777" w:rsidR="00F46151" w:rsidRPr="00902FDA" w:rsidRDefault="00F46151" w:rsidP="00F46151">
            <w:pPr>
              <w:spacing w:after="0" w:line="240" w:lineRule="auto"/>
              <w:jc w:val="center"/>
              <w:rPr>
                <w:rFonts w:ascii="Arial" w:eastAsia="Times New Roman" w:hAnsi="Arial" w:cs="Arial"/>
                <w:b/>
                <w:color w:val="000000"/>
                <w:sz w:val="20"/>
                <w:szCs w:val="20"/>
                <w:lang w:eastAsia="ru-RU"/>
              </w:rPr>
            </w:pPr>
            <w:r w:rsidRPr="00902FDA">
              <w:rPr>
                <w:rFonts w:ascii="Arial" w:eastAsia="Times New Roman" w:hAnsi="Arial" w:cs="Arial"/>
                <w:b/>
                <w:color w:val="000000"/>
                <w:sz w:val="20"/>
                <w:szCs w:val="20"/>
                <w:lang w:eastAsia="ru-RU"/>
              </w:rPr>
              <w:t>Мероприятия</w:t>
            </w:r>
          </w:p>
        </w:tc>
      </w:tr>
      <w:tr w:rsidR="00F46151" w:rsidRPr="00B77B40" w14:paraId="7ADD00FE" w14:textId="77777777" w:rsidTr="008A0888">
        <w:trPr>
          <w:trHeight w:val="20"/>
        </w:trPr>
        <w:tc>
          <w:tcPr>
            <w:tcW w:w="0" w:type="auto"/>
            <w:noWrap/>
            <w:vAlign w:val="center"/>
            <w:hideMark/>
          </w:tcPr>
          <w:p w14:paraId="48EA398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w:t>
            </w:r>
          </w:p>
        </w:tc>
        <w:tc>
          <w:tcPr>
            <w:tcW w:w="0" w:type="auto"/>
            <w:vAlign w:val="center"/>
            <w:hideMark/>
          </w:tcPr>
          <w:p w14:paraId="5CAD2E7B" w14:textId="1A7100A4"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Техническое перевооружение кабельных связей ТЭЦ-1– БНС: 1-й этап -</w:t>
            </w:r>
            <w:r w:rsidR="001511F3">
              <w:rPr>
                <w:rFonts w:ascii="Arial" w:eastAsia="Times New Roman" w:hAnsi="Arial" w:cs="Arial"/>
                <w:color w:val="000000"/>
                <w:sz w:val="20"/>
                <w:szCs w:val="20"/>
                <w:lang w:eastAsia="ru-RU"/>
              </w:rPr>
              <w:t xml:space="preserve"> </w:t>
            </w:r>
            <w:r w:rsidRPr="00B77B40">
              <w:rPr>
                <w:rFonts w:ascii="Arial" w:eastAsia="Times New Roman" w:hAnsi="Arial" w:cs="Arial"/>
                <w:color w:val="000000"/>
                <w:sz w:val="20"/>
                <w:szCs w:val="20"/>
                <w:lang w:eastAsia="ru-RU"/>
              </w:rPr>
              <w:t xml:space="preserve">установка КРУН 6кВ на ОРУ 110/35/6кВ; перевод питания РП-2, ТП УТП, ВК-2 от КРУН 6кВ; прокладка воздушно-кабельных линий от КРУН до БНС; 2-й этап - техперевооружение РУ-0,4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и РУ-6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БНС, установка нового насосного оборудования на БНС</w:t>
            </w:r>
          </w:p>
        </w:tc>
      </w:tr>
      <w:tr w:rsidR="00F46151" w:rsidRPr="00B77B40" w14:paraId="60A21AC7" w14:textId="77777777" w:rsidTr="008A0888">
        <w:trPr>
          <w:trHeight w:val="20"/>
        </w:trPr>
        <w:tc>
          <w:tcPr>
            <w:tcW w:w="0" w:type="auto"/>
            <w:noWrap/>
            <w:vAlign w:val="center"/>
            <w:hideMark/>
          </w:tcPr>
          <w:p w14:paraId="0B7C081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w:t>
            </w:r>
          </w:p>
        </w:tc>
        <w:tc>
          <w:tcPr>
            <w:tcW w:w="0" w:type="auto"/>
            <w:vAlign w:val="center"/>
            <w:hideMark/>
          </w:tcPr>
          <w:p w14:paraId="304EF88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бойлера ст. №3 типа БО-200 на ПСВ-200 </w:t>
            </w:r>
          </w:p>
        </w:tc>
      </w:tr>
      <w:tr w:rsidR="00F46151" w:rsidRPr="00B77B40" w14:paraId="22205FCD" w14:textId="77777777" w:rsidTr="008A0888">
        <w:trPr>
          <w:trHeight w:val="20"/>
        </w:trPr>
        <w:tc>
          <w:tcPr>
            <w:tcW w:w="0" w:type="auto"/>
            <w:noWrap/>
            <w:vAlign w:val="center"/>
            <w:hideMark/>
          </w:tcPr>
          <w:p w14:paraId="45EA312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w:t>
            </w:r>
          </w:p>
        </w:tc>
        <w:tc>
          <w:tcPr>
            <w:tcW w:w="0" w:type="auto"/>
            <w:vAlign w:val="center"/>
            <w:hideMark/>
          </w:tcPr>
          <w:p w14:paraId="446CEF2D"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кабельных связей по 6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между ОРУ 110/35/6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и шинами ГРУ-6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в количестве 18 кабелей по 500 м. </w:t>
            </w:r>
          </w:p>
        </w:tc>
      </w:tr>
      <w:tr w:rsidR="00F46151" w:rsidRPr="00B77B40" w14:paraId="77CD34B7" w14:textId="77777777" w:rsidTr="008A0888">
        <w:trPr>
          <w:trHeight w:val="20"/>
        </w:trPr>
        <w:tc>
          <w:tcPr>
            <w:tcW w:w="0" w:type="auto"/>
            <w:noWrap/>
            <w:vAlign w:val="center"/>
            <w:hideMark/>
          </w:tcPr>
          <w:p w14:paraId="4F07F5C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w:t>
            </w:r>
          </w:p>
        </w:tc>
        <w:tc>
          <w:tcPr>
            <w:tcW w:w="0" w:type="auto"/>
            <w:vAlign w:val="center"/>
            <w:hideMark/>
          </w:tcPr>
          <w:p w14:paraId="7F6C462D"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Установка 2-х баков серной кислоты объемом по 16м3 взамен баков объемом по 23,5м3 </w:t>
            </w:r>
          </w:p>
        </w:tc>
      </w:tr>
      <w:tr w:rsidR="00F46151" w:rsidRPr="00B77B40" w14:paraId="33B54854" w14:textId="77777777" w:rsidTr="008A0888">
        <w:trPr>
          <w:trHeight w:val="20"/>
        </w:trPr>
        <w:tc>
          <w:tcPr>
            <w:tcW w:w="0" w:type="auto"/>
            <w:noWrap/>
            <w:vAlign w:val="center"/>
            <w:hideMark/>
          </w:tcPr>
          <w:p w14:paraId="166C40C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w:t>
            </w:r>
          </w:p>
        </w:tc>
        <w:tc>
          <w:tcPr>
            <w:tcW w:w="0" w:type="auto"/>
            <w:vAlign w:val="center"/>
            <w:hideMark/>
          </w:tcPr>
          <w:p w14:paraId="51FEB6B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Техническое перевооружение главных станционных трубопроводов (2 этап машинный зал - к РОУ 1,2) </w:t>
            </w:r>
          </w:p>
        </w:tc>
      </w:tr>
      <w:tr w:rsidR="00F46151" w:rsidRPr="00B77B40" w14:paraId="02C69A39" w14:textId="77777777" w:rsidTr="008A0888">
        <w:trPr>
          <w:trHeight w:val="20"/>
        </w:trPr>
        <w:tc>
          <w:tcPr>
            <w:tcW w:w="0" w:type="auto"/>
            <w:noWrap/>
            <w:vAlign w:val="center"/>
            <w:hideMark/>
          </w:tcPr>
          <w:p w14:paraId="4CA485E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w:t>
            </w:r>
          </w:p>
        </w:tc>
        <w:tc>
          <w:tcPr>
            <w:tcW w:w="0" w:type="auto"/>
            <w:vAlign w:val="center"/>
            <w:hideMark/>
          </w:tcPr>
          <w:p w14:paraId="5EB28C8B"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Реконструкция системы возбуждения турбогенератора №4 (установка бесконтактной системы возбуждения взамен существующей) </w:t>
            </w:r>
          </w:p>
        </w:tc>
      </w:tr>
      <w:tr w:rsidR="00F46151" w:rsidRPr="00B77B40" w14:paraId="4835A145" w14:textId="77777777" w:rsidTr="008A0888">
        <w:trPr>
          <w:trHeight w:val="20"/>
        </w:trPr>
        <w:tc>
          <w:tcPr>
            <w:tcW w:w="0" w:type="auto"/>
            <w:noWrap/>
            <w:vAlign w:val="center"/>
            <w:hideMark/>
          </w:tcPr>
          <w:p w14:paraId="18173B8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w:t>
            </w:r>
          </w:p>
        </w:tc>
        <w:tc>
          <w:tcPr>
            <w:tcW w:w="0" w:type="auto"/>
            <w:vAlign w:val="center"/>
            <w:hideMark/>
          </w:tcPr>
          <w:p w14:paraId="4E525938"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сетевого трубопровода (в двухтрубном исполнении) вывода ТЭЦ-1 на ХБК на участке от ТЭЦ-1 до ТК-8 с увеличением диаметра трубопровода с 400мм до 500мм.</w:t>
            </w:r>
          </w:p>
        </w:tc>
      </w:tr>
      <w:tr w:rsidR="00F46151" w:rsidRPr="00B77B40" w14:paraId="09FDB9A4" w14:textId="77777777" w:rsidTr="008A0888">
        <w:trPr>
          <w:trHeight w:val="20"/>
        </w:trPr>
        <w:tc>
          <w:tcPr>
            <w:tcW w:w="0" w:type="auto"/>
            <w:noWrap/>
            <w:vAlign w:val="center"/>
            <w:hideMark/>
          </w:tcPr>
          <w:p w14:paraId="4C78AB6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w:t>
            </w:r>
          </w:p>
        </w:tc>
        <w:tc>
          <w:tcPr>
            <w:tcW w:w="0" w:type="auto"/>
            <w:vAlign w:val="center"/>
            <w:hideMark/>
          </w:tcPr>
          <w:p w14:paraId="4C559338"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Техническое перевооружение склада </w:t>
            </w:r>
            <w:proofErr w:type="spellStart"/>
            <w:r w:rsidRPr="00B77B40">
              <w:rPr>
                <w:rFonts w:ascii="Arial" w:eastAsia="Times New Roman" w:hAnsi="Arial" w:cs="Arial"/>
                <w:color w:val="000000"/>
                <w:sz w:val="20"/>
                <w:szCs w:val="20"/>
                <w:lang w:eastAsia="ru-RU"/>
              </w:rPr>
              <w:t>кислотохранилища</w:t>
            </w:r>
            <w:proofErr w:type="spellEnd"/>
            <w:r w:rsidRPr="00B77B40">
              <w:rPr>
                <w:rFonts w:ascii="Arial" w:eastAsia="Times New Roman" w:hAnsi="Arial" w:cs="Arial"/>
                <w:color w:val="000000"/>
                <w:sz w:val="20"/>
                <w:szCs w:val="20"/>
                <w:lang w:eastAsia="ru-RU"/>
              </w:rPr>
              <w:t xml:space="preserve"> (установка АСУ ТП и технологических защит)</w:t>
            </w:r>
          </w:p>
        </w:tc>
      </w:tr>
      <w:tr w:rsidR="00F46151" w:rsidRPr="00B77B40" w14:paraId="0F4CB4E0" w14:textId="77777777" w:rsidTr="008A0888">
        <w:trPr>
          <w:trHeight w:val="20"/>
        </w:trPr>
        <w:tc>
          <w:tcPr>
            <w:tcW w:w="0" w:type="auto"/>
            <w:noWrap/>
            <w:vAlign w:val="center"/>
            <w:hideMark/>
          </w:tcPr>
          <w:p w14:paraId="65C78A7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w:t>
            </w:r>
          </w:p>
        </w:tc>
        <w:tc>
          <w:tcPr>
            <w:tcW w:w="0" w:type="auto"/>
            <w:vAlign w:val="center"/>
            <w:hideMark/>
          </w:tcPr>
          <w:p w14:paraId="3316DDE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сетевого насоса №3 </w:t>
            </w:r>
          </w:p>
        </w:tc>
      </w:tr>
      <w:tr w:rsidR="00F46151" w:rsidRPr="00B77B40" w14:paraId="425A4401" w14:textId="77777777" w:rsidTr="008A0888">
        <w:trPr>
          <w:trHeight w:val="20"/>
        </w:trPr>
        <w:tc>
          <w:tcPr>
            <w:tcW w:w="0" w:type="auto"/>
            <w:noWrap/>
            <w:vAlign w:val="center"/>
            <w:hideMark/>
          </w:tcPr>
          <w:p w14:paraId="0CC3BEC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w:t>
            </w:r>
          </w:p>
        </w:tc>
        <w:tc>
          <w:tcPr>
            <w:tcW w:w="0" w:type="auto"/>
            <w:vAlign w:val="center"/>
            <w:hideMark/>
          </w:tcPr>
          <w:p w14:paraId="4C7BBEF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сетевого насоса №4 </w:t>
            </w:r>
          </w:p>
        </w:tc>
      </w:tr>
      <w:tr w:rsidR="00F46151" w:rsidRPr="00B77B40" w14:paraId="59B5F269" w14:textId="77777777" w:rsidTr="008A0888">
        <w:trPr>
          <w:trHeight w:val="20"/>
        </w:trPr>
        <w:tc>
          <w:tcPr>
            <w:tcW w:w="0" w:type="auto"/>
            <w:noWrap/>
            <w:vAlign w:val="center"/>
            <w:hideMark/>
          </w:tcPr>
          <w:p w14:paraId="1BEFA34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w:t>
            </w:r>
          </w:p>
        </w:tc>
        <w:tc>
          <w:tcPr>
            <w:tcW w:w="0" w:type="auto"/>
            <w:vAlign w:val="center"/>
            <w:hideMark/>
          </w:tcPr>
          <w:p w14:paraId="53575DCA"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магистральных трубопроводов питательной воды (2 этап) </w:t>
            </w:r>
          </w:p>
        </w:tc>
      </w:tr>
      <w:tr w:rsidR="00F46151" w:rsidRPr="00B77B40" w14:paraId="07ACE84B" w14:textId="77777777" w:rsidTr="008A0888">
        <w:trPr>
          <w:trHeight w:val="20"/>
        </w:trPr>
        <w:tc>
          <w:tcPr>
            <w:tcW w:w="0" w:type="auto"/>
            <w:noWrap/>
            <w:vAlign w:val="center"/>
            <w:hideMark/>
          </w:tcPr>
          <w:p w14:paraId="342192C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w:t>
            </w:r>
          </w:p>
        </w:tc>
        <w:tc>
          <w:tcPr>
            <w:tcW w:w="0" w:type="auto"/>
            <w:vAlign w:val="center"/>
            <w:hideMark/>
          </w:tcPr>
          <w:p w14:paraId="070937C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дымовой трубы №1</w:t>
            </w:r>
          </w:p>
        </w:tc>
      </w:tr>
      <w:tr w:rsidR="00F46151" w:rsidRPr="00B77B40" w14:paraId="2FE81AD2" w14:textId="77777777" w:rsidTr="008A0888">
        <w:trPr>
          <w:trHeight w:val="20"/>
        </w:trPr>
        <w:tc>
          <w:tcPr>
            <w:tcW w:w="0" w:type="auto"/>
            <w:noWrap/>
            <w:vAlign w:val="center"/>
            <w:hideMark/>
          </w:tcPr>
          <w:p w14:paraId="0F583E6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w:t>
            </w:r>
          </w:p>
        </w:tc>
        <w:tc>
          <w:tcPr>
            <w:tcW w:w="0" w:type="auto"/>
            <w:vAlign w:val="center"/>
            <w:hideMark/>
          </w:tcPr>
          <w:p w14:paraId="475F590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дымовой трубы №3</w:t>
            </w:r>
          </w:p>
        </w:tc>
      </w:tr>
      <w:tr w:rsidR="00F46151" w:rsidRPr="00B77B40" w14:paraId="60CA313D" w14:textId="77777777" w:rsidTr="008A0888">
        <w:trPr>
          <w:trHeight w:val="20"/>
        </w:trPr>
        <w:tc>
          <w:tcPr>
            <w:tcW w:w="0" w:type="auto"/>
            <w:noWrap/>
            <w:vAlign w:val="center"/>
            <w:hideMark/>
          </w:tcPr>
          <w:p w14:paraId="7659AE9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w:t>
            </w:r>
          </w:p>
        </w:tc>
        <w:tc>
          <w:tcPr>
            <w:tcW w:w="0" w:type="auto"/>
            <w:vAlign w:val="center"/>
            <w:hideMark/>
          </w:tcPr>
          <w:p w14:paraId="698CFCC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дымовой трубы №2</w:t>
            </w:r>
          </w:p>
        </w:tc>
      </w:tr>
      <w:tr w:rsidR="00F46151" w:rsidRPr="00B77B40" w14:paraId="6294119C" w14:textId="77777777" w:rsidTr="008A0888">
        <w:trPr>
          <w:trHeight w:val="20"/>
        </w:trPr>
        <w:tc>
          <w:tcPr>
            <w:tcW w:w="0" w:type="auto"/>
            <w:noWrap/>
            <w:vAlign w:val="center"/>
            <w:hideMark/>
          </w:tcPr>
          <w:p w14:paraId="47CFCDE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w:t>
            </w:r>
          </w:p>
        </w:tc>
        <w:tc>
          <w:tcPr>
            <w:tcW w:w="0" w:type="auto"/>
            <w:vAlign w:val="center"/>
            <w:hideMark/>
          </w:tcPr>
          <w:p w14:paraId="0A1BABA2"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трансформатора №1 ТМ-7500 35/6кВ (1939г.) </w:t>
            </w:r>
          </w:p>
        </w:tc>
      </w:tr>
      <w:tr w:rsidR="00F46151" w:rsidRPr="00B77B40" w14:paraId="7363155A" w14:textId="77777777" w:rsidTr="008A0888">
        <w:trPr>
          <w:trHeight w:val="20"/>
        </w:trPr>
        <w:tc>
          <w:tcPr>
            <w:tcW w:w="0" w:type="auto"/>
            <w:noWrap/>
            <w:vAlign w:val="center"/>
            <w:hideMark/>
          </w:tcPr>
          <w:p w14:paraId="65746A8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w:t>
            </w:r>
          </w:p>
        </w:tc>
        <w:tc>
          <w:tcPr>
            <w:tcW w:w="0" w:type="auto"/>
            <w:vAlign w:val="center"/>
            <w:hideMark/>
          </w:tcPr>
          <w:p w14:paraId="3E26D917"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трансформатора №3 ТДТН-40000 110/35/6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(1967г) </w:t>
            </w:r>
          </w:p>
        </w:tc>
      </w:tr>
      <w:tr w:rsidR="00F46151" w:rsidRPr="00B77B40" w14:paraId="3428718A" w14:textId="77777777" w:rsidTr="008A0888">
        <w:trPr>
          <w:trHeight w:val="20"/>
        </w:trPr>
        <w:tc>
          <w:tcPr>
            <w:tcW w:w="0" w:type="auto"/>
            <w:noWrap/>
            <w:vAlign w:val="center"/>
            <w:hideMark/>
          </w:tcPr>
          <w:p w14:paraId="3B37214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w:t>
            </w:r>
          </w:p>
        </w:tc>
        <w:tc>
          <w:tcPr>
            <w:tcW w:w="0" w:type="auto"/>
            <w:vAlign w:val="center"/>
            <w:hideMark/>
          </w:tcPr>
          <w:p w14:paraId="4D042C68"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трансформатора №4 ТМ-7500 35/6кВ (1955г.).</w:t>
            </w:r>
          </w:p>
        </w:tc>
      </w:tr>
      <w:tr w:rsidR="00F46151" w:rsidRPr="00B77B40" w14:paraId="1BA54DBA" w14:textId="77777777" w:rsidTr="008A0888">
        <w:trPr>
          <w:trHeight w:val="20"/>
        </w:trPr>
        <w:tc>
          <w:tcPr>
            <w:tcW w:w="0" w:type="auto"/>
            <w:noWrap/>
            <w:vAlign w:val="center"/>
            <w:hideMark/>
          </w:tcPr>
          <w:p w14:paraId="0E989A3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w:t>
            </w:r>
          </w:p>
        </w:tc>
        <w:tc>
          <w:tcPr>
            <w:tcW w:w="0" w:type="auto"/>
            <w:vAlign w:val="center"/>
            <w:hideMark/>
          </w:tcPr>
          <w:p w14:paraId="0F611D14" w14:textId="77777777" w:rsidR="00F46151" w:rsidRPr="00B77B40" w:rsidRDefault="00F46151" w:rsidP="00F46151">
            <w:pPr>
              <w:spacing w:after="0" w:line="240" w:lineRule="auto"/>
              <w:rPr>
                <w:rFonts w:ascii="Arial" w:eastAsia="Times New Roman" w:hAnsi="Arial" w:cs="Arial"/>
                <w:sz w:val="20"/>
                <w:szCs w:val="20"/>
                <w:lang w:eastAsia="ru-RU"/>
              </w:rPr>
            </w:pPr>
            <w:r w:rsidRPr="00B77B40">
              <w:rPr>
                <w:rFonts w:ascii="Arial" w:eastAsia="Times New Roman" w:hAnsi="Arial" w:cs="Arial"/>
                <w:sz w:val="20"/>
                <w:szCs w:val="20"/>
                <w:lang w:eastAsia="ru-RU"/>
              </w:rPr>
              <w:t>Замена трансформатора №2 ТМ-7500 35/6кВ (1936г.).</w:t>
            </w:r>
          </w:p>
        </w:tc>
      </w:tr>
      <w:tr w:rsidR="00F46151" w:rsidRPr="00B77B40" w14:paraId="343906FA" w14:textId="77777777" w:rsidTr="008A0888">
        <w:trPr>
          <w:trHeight w:val="20"/>
        </w:trPr>
        <w:tc>
          <w:tcPr>
            <w:tcW w:w="0" w:type="auto"/>
            <w:noWrap/>
            <w:vAlign w:val="center"/>
            <w:hideMark/>
          </w:tcPr>
          <w:p w14:paraId="2FA39AA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w:t>
            </w:r>
          </w:p>
        </w:tc>
        <w:tc>
          <w:tcPr>
            <w:tcW w:w="0" w:type="auto"/>
            <w:vAlign w:val="center"/>
            <w:hideMark/>
          </w:tcPr>
          <w:p w14:paraId="327100D0"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Модернизация РУ-6кВ с заменой высоковольтных масляных выключателей на вакуумные</w:t>
            </w:r>
          </w:p>
        </w:tc>
      </w:tr>
      <w:tr w:rsidR="00F46151" w:rsidRPr="00B77B40" w14:paraId="74AA62DE" w14:textId="77777777" w:rsidTr="008A0888">
        <w:trPr>
          <w:trHeight w:val="20"/>
        </w:trPr>
        <w:tc>
          <w:tcPr>
            <w:tcW w:w="0" w:type="auto"/>
            <w:noWrap/>
            <w:vAlign w:val="center"/>
            <w:hideMark/>
          </w:tcPr>
          <w:p w14:paraId="0ACD6F6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w:t>
            </w:r>
          </w:p>
        </w:tc>
        <w:tc>
          <w:tcPr>
            <w:tcW w:w="0" w:type="auto"/>
            <w:vAlign w:val="center"/>
            <w:hideMark/>
          </w:tcPr>
          <w:p w14:paraId="06368574"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Частичные замены поверхностей нагрева котлоагрегатов</w:t>
            </w:r>
          </w:p>
        </w:tc>
      </w:tr>
      <w:tr w:rsidR="00F46151" w:rsidRPr="00B77B40" w14:paraId="14FF028D" w14:textId="77777777" w:rsidTr="008A0888">
        <w:trPr>
          <w:trHeight w:val="20"/>
        </w:trPr>
        <w:tc>
          <w:tcPr>
            <w:tcW w:w="0" w:type="auto"/>
            <w:noWrap/>
            <w:vAlign w:val="center"/>
            <w:hideMark/>
          </w:tcPr>
          <w:p w14:paraId="479FD38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w:t>
            </w:r>
          </w:p>
        </w:tc>
        <w:tc>
          <w:tcPr>
            <w:tcW w:w="0" w:type="auto"/>
            <w:vAlign w:val="center"/>
            <w:hideMark/>
          </w:tcPr>
          <w:p w14:paraId="59831665" w14:textId="3EDAC46E"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Демонтаж </w:t>
            </w:r>
            <w:r w:rsidR="003B1653" w:rsidRPr="00B77B40">
              <w:rPr>
                <w:rFonts w:ascii="Arial" w:eastAsia="Times New Roman" w:hAnsi="Arial" w:cs="Arial"/>
                <w:color w:val="000000"/>
                <w:sz w:val="20"/>
                <w:szCs w:val="20"/>
                <w:lang w:eastAsia="ru-RU"/>
              </w:rPr>
              <w:t>эстакады</w:t>
            </w:r>
            <w:r w:rsidRPr="00B77B40">
              <w:rPr>
                <w:rFonts w:ascii="Arial" w:eastAsia="Times New Roman" w:hAnsi="Arial" w:cs="Arial"/>
                <w:color w:val="000000"/>
                <w:sz w:val="20"/>
                <w:szCs w:val="20"/>
                <w:lang w:eastAsia="ru-RU"/>
              </w:rPr>
              <w:t xml:space="preserve"> топливоподачи с перекладкой существующих коммуникаций </w:t>
            </w:r>
          </w:p>
        </w:tc>
      </w:tr>
      <w:tr w:rsidR="00F46151" w:rsidRPr="00B77B40" w14:paraId="31DFE5F4" w14:textId="77777777" w:rsidTr="008A0888">
        <w:trPr>
          <w:trHeight w:val="20"/>
        </w:trPr>
        <w:tc>
          <w:tcPr>
            <w:tcW w:w="0" w:type="auto"/>
            <w:noWrap/>
            <w:vAlign w:val="center"/>
            <w:hideMark/>
          </w:tcPr>
          <w:p w14:paraId="1611973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w:t>
            </w:r>
          </w:p>
        </w:tc>
        <w:tc>
          <w:tcPr>
            <w:tcW w:w="0" w:type="auto"/>
            <w:vAlign w:val="center"/>
            <w:hideMark/>
          </w:tcPr>
          <w:p w14:paraId="3BE3EBF5" w14:textId="5E262D9F"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питательного насоса №3 </w:t>
            </w:r>
          </w:p>
        </w:tc>
      </w:tr>
      <w:tr w:rsidR="00F46151" w:rsidRPr="00B77B40" w14:paraId="5E9C5021" w14:textId="77777777" w:rsidTr="008A0888">
        <w:trPr>
          <w:trHeight w:val="20"/>
        </w:trPr>
        <w:tc>
          <w:tcPr>
            <w:tcW w:w="0" w:type="auto"/>
            <w:noWrap/>
            <w:vAlign w:val="center"/>
            <w:hideMark/>
          </w:tcPr>
          <w:p w14:paraId="7585943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w:t>
            </w:r>
          </w:p>
        </w:tc>
        <w:tc>
          <w:tcPr>
            <w:tcW w:w="0" w:type="auto"/>
            <w:vAlign w:val="center"/>
            <w:hideMark/>
          </w:tcPr>
          <w:p w14:paraId="2093BBE7" w14:textId="1C0E5D4E"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питательного насоса №1 </w:t>
            </w:r>
          </w:p>
        </w:tc>
      </w:tr>
      <w:tr w:rsidR="00F46151" w:rsidRPr="00B77B40" w14:paraId="45623027" w14:textId="77777777" w:rsidTr="008A0888">
        <w:trPr>
          <w:trHeight w:val="20"/>
        </w:trPr>
        <w:tc>
          <w:tcPr>
            <w:tcW w:w="0" w:type="auto"/>
            <w:noWrap/>
            <w:vAlign w:val="center"/>
            <w:hideMark/>
          </w:tcPr>
          <w:p w14:paraId="2DBAD93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w:t>
            </w:r>
          </w:p>
        </w:tc>
        <w:tc>
          <w:tcPr>
            <w:tcW w:w="0" w:type="auto"/>
            <w:vAlign w:val="center"/>
            <w:hideMark/>
          </w:tcPr>
          <w:p w14:paraId="742B8A36" w14:textId="15F20184"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питательного насоса №2 </w:t>
            </w:r>
          </w:p>
        </w:tc>
      </w:tr>
      <w:tr w:rsidR="00F46151" w:rsidRPr="00B77B40" w14:paraId="2172D654" w14:textId="77777777" w:rsidTr="008A0888">
        <w:trPr>
          <w:trHeight w:val="20"/>
        </w:trPr>
        <w:tc>
          <w:tcPr>
            <w:tcW w:w="0" w:type="auto"/>
            <w:noWrap/>
            <w:vAlign w:val="center"/>
            <w:hideMark/>
          </w:tcPr>
          <w:p w14:paraId="62DE2FC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25</w:t>
            </w:r>
          </w:p>
        </w:tc>
        <w:tc>
          <w:tcPr>
            <w:tcW w:w="0" w:type="auto"/>
            <w:vAlign w:val="center"/>
            <w:hideMark/>
          </w:tcPr>
          <w:p w14:paraId="00DC609B"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Капитальный ремонт здания котельной №1 (1912 </w:t>
            </w:r>
            <w:proofErr w:type="spellStart"/>
            <w:r w:rsidRPr="00B77B40">
              <w:rPr>
                <w:rFonts w:ascii="Arial" w:eastAsia="Times New Roman" w:hAnsi="Arial" w:cs="Arial"/>
                <w:color w:val="000000"/>
                <w:sz w:val="20"/>
                <w:szCs w:val="20"/>
                <w:lang w:eastAsia="ru-RU"/>
              </w:rPr>
              <w:t>г.п</w:t>
            </w:r>
            <w:proofErr w:type="spellEnd"/>
            <w:r w:rsidRPr="00B77B40">
              <w:rPr>
                <w:rFonts w:ascii="Arial" w:eastAsia="Times New Roman" w:hAnsi="Arial" w:cs="Arial"/>
                <w:color w:val="000000"/>
                <w:sz w:val="20"/>
                <w:szCs w:val="20"/>
                <w:lang w:eastAsia="ru-RU"/>
              </w:rPr>
              <w:t>.)</w:t>
            </w:r>
          </w:p>
        </w:tc>
      </w:tr>
      <w:tr w:rsidR="00F46151" w:rsidRPr="00B77B40" w14:paraId="30903BD4" w14:textId="77777777" w:rsidTr="008A0888">
        <w:trPr>
          <w:trHeight w:val="20"/>
        </w:trPr>
        <w:tc>
          <w:tcPr>
            <w:tcW w:w="0" w:type="auto"/>
            <w:noWrap/>
            <w:vAlign w:val="center"/>
            <w:hideMark/>
          </w:tcPr>
          <w:p w14:paraId="4D951AF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26</w:t>
            </w:r>
          </w:p>
        </w:tc>
        <w:tc>
          <w:tcPr>
            <w:tcW w:w="0" w:type="auto"/>
            <w:vAlign w:val="center"/>
            <w:hideMark/>
          </w:tcPr>
          <w:p w14:paraId="6C37B7BA"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Капитальный ремонт здания машинного зала (1900 </w:t>
            </w:r>
            <w:proofErr w:type="spellStart"/>
            <w:r w:rsidRPr="00B77B40">
              <w:rPr>
                <w:rFonts w:ascii="Arial" w:eastAsia="Times New Roman" w:hAnsi="Arial" w:cs="Arial"/>
                <w:color w:val="000000"/>
                <w:sz w:val="20"/>
                <w:szCs w:val="20"/>
                <w:lang w:eastAsia="ru-RU"/>
              </w:rPr>
              <w:t>г.п</w:t>
            </w:r>
            <w:proofErr w:type="spellEnd"/>
            <w:r w:rsidRPr="00B77B40">
              <w:rPr>
                <w:rFonts w:ascii="Arial" w:eastAsia="Times New Roman" w:hAnsi="Arial" w:cs="Arial"/>
                <w:color w:val="000000"/>
                <w:sz w:val="20"/>
                <w:szCs w:val="20"/>
                <w:lang w:eastAsia="ru-RU"/>
              </w:rPr>
              <w:t>.)</w:t>
            </w:r>
          </w:p>
        </w:tc>
      </w:tr>
      <w:tr w:rsidR="00F46151" w:rsidRPr="00B77B40" w14:paraId="338B2182" w14:textId="77777777" w:rsidTr="008A0888">
        <w:trPr>
          <w:trHeight w:val="20"/>
        </w:trPr>
        <w:tc>
          <w:tcPr>
            <w:tcW w:w="0" w:type="auto"/>
            <w:noWrap/>
            <w:vAlign w:val="center"/>
            <w:hideMark/>
          </w:tcPr>
          <w:p w14:paraId="2854052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27</w:t>
            </w:r>
          </w:p>
        </w:tc>
        <w:tc>
          <w:tcPr>
            <w:tcW w:w="0" w:type="auto"/>
            <w:vAlign w:val="center"/>
            <w:hideMark/>
          </w:tcPr>
          <w:p w14:paraId="3A56EB3C"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Капитальный ремонт здания главного распредустройства (1900 </w:t>
            </w:r>
            <w:proofErr w:type="spellStart"/>
            <w:r w:rsidRPr="00B77B40">
              <w:rPr>
                <w:rFonts w:ascii="Arial" w:eastAsia="Times New Roman" w:hAnsi="Arial" w:cs="Arial"/>
                <w:color w:val="000000"/>
                <w:sz w:val="20"/>
                <w:szCs w:val="20"/>
                <w:lang w:eastAsia="ru-RU"/>
              </w:rPr>
              <w:t>г.п</w:t>
            </w:r>
            <w:proofErr w:type="spellEnd"/>
            <w:r w:rsidRPr="00B77B40">
              <w:rPr>
                <w:rFonts w:ascii="Arial" w:eastAsia="Times New Roman" w:hAnsi="Arial" w:cs="Arial"/>
                <w:color w:val="000000"/>
                <w:sz w:val="20"/>
                <w:szCs w:val="20"/>
                <w:lang w:eastAsia="ru-RU"/>
              </w:rPr>
              <w:t>.)</w:t>
            </w:r>
          </w:p>
        </w:tc>
      </w:tr>
      <w:tr w:rsidR="00F46151" w:rsidRPr="00B77B40" w14:paraId="24DD4BAE" w14:textId="77777777" w:rsidTr="008A0888">
        <w:trPr>
          <w:trHeight w:val="20"/>
        </w:trPr>
        <w:tc>
          <w:tcPr>
            <w:tcW w:w="0" w:type="auto"/>
            <w:noWrap/>
            <w:vAlign w:val="center"/>
            <w:hideMark/>
          </w:tcPr>
          <w:p w14:paraId="7B91415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28</w:t>
            </w:r>
          </w:p>
        </w:tc>
        <w:tc>
          <w:tcPr>
            <w:tcW w:w="0" w:type="auto"/>
            <w:vAlign w:val="center"/>
            <w:hideMark/>
          </w:tcPr>
          <w:p w14:paraId="0E8524B1" w14:textId="33326F59"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Капитальный ремонт здания бойлерной-деаэраторной</w:t>
            </w:r>
            <w:r w:rsidR="001511F3">
              <w:rPr>
                <w:rFonts w:ascii="Arial" w:eastAsia="Times New Roman" w:hAnsi="Arial" w:cs="Arial"/>
                <w:color w:val="000000"/>
                <w:sz w:val="20"/>
                <w:szCs w:val="20"/>
                <w:lang w:eastAsia="ru-RU"/>
              </w:rPr>
              <w:t xml:space="preserve"> </w:t>
            </w:r>
            <w:r w:rsidRPr="00B77B40">
              <w:rPr>
                <w:rFonts w:ascii="Arial" w:eastAsia="Times New Roman" w:hAnsi="Arial" w:cs="Arial"/>
                <w:color w:val="000000"/>
                <w:sz w:val="20"/>
                <w:szCs w:val="20"/>
                <w:lang w:eastAsia="ru-RU"/>
              </w:rPr>
              <w:t xml:space="preserve">(1895 </w:t>
            </w:r>
            <w:proofErr w:type="spellStart"/>
            <w:r w:rsidRPr="00B77B40">
              <w:rPr>
                <w:rFonts w:ascii="Arial" w:eastAsia="Times New Roman" w:hAnsi="Arial" w:cs="Arial"/>
                <w:color w:val="000000"/>
                <w:sz w:val="20"/>
                <w:szCs w:val="20"/>
                <w:lang w:eastAsia="ru-RU"/>
              </w:rPr>
              <w:t>г.п</w:t>
            </w:r>
            <w:proofErr w:type="spellEnd"/>
            <w:r w:rsidRPr="00B77B40">
              <w:rPr>
                <w:rFonts w:ascii="Arial" w:eastAsia="Times New Roman" w:hAnsi="Arial" w:cs="Arial"/>
                <w:color w:val="000000"/>
                <w:sz w:val="20"/>
                <w:szCs w:val="20"/>
                <w:lang w:eastAsia="ru-RU"/>
              </w:rPr>
              <w:t>.)</w:t>
            </w:r>
          </w:p>
        </w:tc>
      </w:tr>
      <w:tr w:rsidR="00F46151" w:rsidRPr="00B77B40" w14:paraId="05EF72D0" w14:textId="77777777" w:rsidTr="008A0888">
        <w:trPr>
          <w:trHeight w:val="20"/>
        </w:trPr>
        <w:tc>
          <w:tcPr>
            <w:tcW w:w="0" w:type="auto"/>
            <w:noWrap/>
            <w:vAlign w:val="center"/>
            <w:hideMark/>
          </w:tcPr>
          <w:p w14:paraId="58AD209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29</w:t>
            </w:r>
          </w:p>
        </w:tc>
        <w:tc>
          <w:tcPr>
            <w:tcW w:w="0" w:type="auto"/>
            <w:vAlign w:val="center"/>
            <w:hideMark/>
          </w:tcPr>
          <w:p w14:paraId="04C7F42F"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Капитальный ремонт здания котельной №2 (1953 </w:t>
            </w:r>
            <w:proofErr w:type="spellStart"/>
            <w:r w:rsidRPr="00B77B40">
              <w:rPr>
                <w:rFonts w:ascii="Arial" w:eastAsia="Times New Roman" w:hAnsi="Arial" w:cs="Arial"/>
                <w:color w:val="000000"/>
                <w:sz w:val="20"/>
                <w:szCs w:val="20"/>
                <w:lang w:eastAsia="ru-RU"/>
              </w:rPr>
              <w:t>г.п</w:t>
            </w:r>
            <w:proofErr w:type="spellEnd"/>
            <w:r w:rsidRPr="00B77B40">
              <w:rPr>
                <w:rFonts w:ascii="Arial" w:eastAsia="Times New Roman" w:hAnsi="Arial" w:cs="Arial"/>
                <w:color w:val="000000"/>
                <w:sz w:val="20"/>
                <w:szCs w:val="20"/>
                <w:lang w:eastAsia="ru-RU"/>
              </w:rPr>
              <w:t>.)</w:t>
            </w:r>
          </w:p>
        </w:tc>
      </w:tr>
      <w:tr w:rsidR="00F46151" w:rsidRPr="00B77B40" w14:paraId="1ABF4C5B" w14:textId="77777777" w:rsidTr="008A0888">
        <w:trPr>
          <w:trHeight w:val="20"/>
        </w:trPr>
        <w:tc>
          <w:tcPr>
            <w:tcW w:w="0" w:type="auto"/>
            <w:noWrap/>
            <w:vAlign w:val="center"/>
            <w:hideMark/>
          </w:tcPr>
          <w:p w14:paraId="4E1450D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30</w:t>
            </w:r>
          </w:p>
        </w:tc>
        <w:tc>
          <w:tcPr>
            <w:tcW w:w="0" w:type="auto"/>
            <w:vAlign w:val="center"/>
            <w:hideMark/>
          </w:tcPr>
          <w:p w14:paraId="7C6DC8D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Капитальный ремонт К/А ст. №1 (1931 </w:t>
            </w:r>
            <w:proofErr w:type="spellStart"/>
            <w:r w:rsidRPr="00B77B40">
              <w:rPr>
                <w:rFonts w:ascii="Arial" w:eastAsia="Times New Roman" w:hAnsi="Arial" w:cs="Arial"/>
                <w:color w:val="000000"/>
                <w:sz w:val="20"/>
                <w:szCs w:val="20"/>
                <w:lang w:eastAsia="ru-RU"/>
              </w:rPr>
              <w:t>г.в</w:t>
            </w:r>
            <w:proofErr w:type="spellEnd"/>
            <w:r w:rsidRPr="00B77B40">
              <w:rPr>
                <w:rFonts w:ascii="Arial" w:eastAsia="Times New Roman" w:hAnsi="Arial" w:cs="Arial"/>
                <w:color w:val="000000"/>
                <w:sz w:val="20"/>
                <w:szCs w:val="20"/>
                <w:lang w:eastAsia="ru-RU"/>
              </w:rPr>
              <w:t>.) с полной заменой поверхностей нагрева</w:t>
            </w:r>
          </w:p>
        </w:tc>
      </w:tr>
      <w:tr w:rsidR="00F46151" w:rsidRPr="00B77B40" w14:paraId="1264836D" w14:textId="77777777" w:rsidTr="008A0888">
        <w:trPr>
          <w:trHeight w:val="20"/>
        </w:trPr>
        <w:tc>
          <w:tcPr>
            <w:tcW w:w="0" w:type="auto"/>
            <w:noWrap/>
            <w:vAlign w:val="center"/>
            <w:hideMark/>
          </w:tcPr>
          <w:p w14:paraId="37E10DF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31</w:t>
            </w:r>
          </w:p>
        </w:tc>
        <w:tc>
          <w:tcPr>
            <w:tcW w:w="0" w:type="auto"/>
            <w:vAlign w:val="center"/>
            <w:hideMark/>
          </w:tcPr>
          <w:p w14:paraId="4FE1541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Капитальный ремонт К/А ст. №2 (1967 </w:t>
            </w:r>
            <w:proofErr w:type="spellStart"/>
            <w:r w:rsidRPr="00B77B40">
              <w:rPr>
                <w:rFonts w:ascii="Arial" w:eastAsia="Times New Roman" w:hAnsi="Arial" w:cs="Arial"/>
                <w:color w:val="000000"/>
                <w:sz w:val="20"/>
                <w:szCs w:val="20"/>
                <w:lang w:eastAsia="ru-RU"/>
              </w:rPr>
              <w:t>г.в</w:t>
            </w:r>
            <w:proofErr w:type="spellEnd"/>
            <w:r w:rsidRPr="00B77B40">
              <w:rPr>
                <w:rFonts w:ascii="Arial" w:eastAsia="Times New Roman" w:hAnsi="Arial" w:cs="Arial"/>
                <w:color w:val="000000"/>
                <w:sz w:val="20"/>
                <w:szCs w:val="20"/>
                <w:lang w:eastAsia="ru-RU"/>
              </w:rPr>
              <w:t>.) с полной заменой поверхностей нагрева</w:t>
            </w:r>
          </w:p>
        </w:tc>
      </w:tr>
      <w:tr w:rsidR="00F46151" w:rsidRPr="00B77B40" w14:paraId="6F0AC197" w14:textId="77777777" w:rsidTr="008A0888">
        <w:trPr>
          <w:trHeight w:val="20"/>
        </w:trPr>
        <w:tc>
          <w:tcPr>
            <w:tcW w:w="0" w:type="auto"/>
            <w:noWrap/>
            <w:vAlign w:val="center"/>
            <w:hideMark/>
          </w:tcPr>
          <w:p w14:paraId="3512AA7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32</w:t>
            </w:r>
          </w:p>
        </w:tc>
        <w:tc>
          <w:tcPr>
            <w:tcW w:w="0" w:type="auto"/>
            <w:vAlign w:val="center"/>
            <w:hideMark/>
          </w:tcPr>
          <w:p w14:paraId="2823589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Капитальный ремонт К/А ст. №3 (1931 </w:t>
            </w:r>
            <w:proofErr w:type="spellStart"/>
            <w:r w:rsidRPr="00B77B40">
              <w:rPr>
                <w:rFonts w:ascii="Arial" w:eastAsia="Times New Roman" w:hAnsi="Arial" w:cs="Arial"/>
                <w:color w:val="000000"/>
                <w:sz w:val="20"/>
                <w:szCs w:val="20"/>
                <w:lang w:eastAsia="ru-RU"/>
              </w:rPr>
              <w:t>г.в</w:t>
            </w:r>
            <w:proofErr w:type="spellEnd"/>
            <w:r w:rsidRPr="00B77B40">
              <w:rPr>
                <w:rFonts w:ascii="Arial" w:eastAsia="Times New Roman" w:hAnsi="Arial" w:cs="Arial"/>
                <w:color w:val="000000"/>
                <w:sz w:val="20"/>
                <w:szCs w:val="20"/>
                <w:lang w:eastAsia="ru-RU"/>
              </w:rPr>
              <w:t>.) с полной заменой поверхностей нагрева</w:t>
            </w:r>
          </w:p>
        </w:tc>
      </w:tr>
      <w:tr w:rsidR="00F46151" w:rsidRPr="00B77B40" w14:paraId="1C9B4E77" w14:textId="77777777" w:rsidTr="008A0888">
        <w:trPr>
          <w:trHeight w:val="20"/>
        </w:trPr>
        <w:tc>
          <w:tcPr>
            <w:tcW w:w="0" w:type="auto"/>
            <w:noWrap/>
            <w:vAlign w:val="center"/>
            <w:hideMark/>
          </w:tcPr>
          <w:p w14:paraId="0AB1C02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33</w:t>
            </w:r>
          </w:p>
        </w:tc>
        <w:tc>
          <w:tcPr>
            <w:tcW w:w="0" w:type="auto"/>
            <w:vAlign w:val="center"/>
            <w:hideMark/>
          </w:tcPr>
          <w:p w14:paraId="6025939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Капитальный ремонт К/А ст. №4 (1931 </w:t>
            </w:r>
            <w:proofErr w:type="spellStart"/>
            <w:r w:rsidRPr="00B77B40">
              <w:rPr>
                <w:rFonts w:ascii="Arial" w:eastAsia="Times New Roman" w:hAnsi="Arial" w:cs="Arial"/>
                <w:color w:val="000000"/>
                <w:sz w:val="20"/>
                <w:szCs w:val="20"/>
                <w:lang w:eastAsia="ru-RU"/>
              </w:rPr>
              <w:t>г.в</w:t>
            </w:r>
            <w:proofErr w:type="spellEnd"/>
            <w:r w:rsidRPr="00B77B40">
              <w:rPr>
                <w:rFonts w:ascii="Arial" w:eastAsia="Times New Roman" w:hAnsi="Arial" w:cs="Arial"/>
                <w:color w:val="000000"/>
                <w:sz w:val="20"/>
                <w:szCs w:val="20"/>
                <w:lang w:eastAsia="ru-RU"/>
              </w:rPr>
              <w:t>.) с полной заменой поверхностей нагрева</w:t>
            </w:r>
          </w:p>
        </w:tc>
      </w:tr>
      <w:tr w:rsidR="00F46151" w:rsidRPr="00B77B40" w14:paraId="3A7E15A4" w14:textId="77777777" w:rsidTr="008A0888">
        <w:trPr>
          <w:trHeight w:val="20"/>
        </w:trPr>
        <w:tc>
          <w:tcPr>
            <w:tcW w:w="0" w:type="auto"/>
            <w:noWrap/>
            <w:vAlign w:val="center"/>
            <w:hideMark/>
          </w:tcPr>
          <w:p w14:paraId="0D1DD97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34</w:t>
            </w:r>
          </w:p>
        </w:tc>
        <w:tc>
          <w:tcPr>
            <w:tcW w:w="0" w:type="auto"/>
            <w:vAlign w:val="center"/>
            <w:hideMark/>
          </w:tcPr>
          <w:p w14:paraId="4D2C607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насосного оборудования </w:t>
            </w:r>
          </w:p>
        </w:tc>
      </w:tr>
      <w:tr w:rsidR="00F46151" w:rsidRPr="00B77B40" w14:paraId="799FC31E" w14:textId="77777777" w:rsidTr="008A0888">
        <w:trPr>
          <w:trHeight w:val="20"/>
        </w:trPr>
        <w:tc>
          <w:tcPr>
            <w:tcW w:w="0" w:type="auto"/>
            <w:noWrap/>
            <w:vAlign w:val="center"/>
            <w:hideMark/>
          </w:tcPr>
          <w:p w14:paraId="12110EF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35</w:t>
            </w:r>
          </w:p>
        </w:tc>
        <w:tc>
          <w:tcPr>
            <w:tcW w:w="0" w:type="auto"/>
            <w:vAlign w:val="center"/>
            <w:hideMark/>
          </w:tcPr>
          <w:p w14:paraId="33770FA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аккумуляторной батареи 110В </w:t>
            </w:r>
          </w:p>
        </w:tc>
      </w:tr>
      <w:tr w:rsidR="00F46151" w:rsidRPr="00B77B40" w14:paraId="10459649" w14:textId="77777777" w:rsidTr="008A0888">
        <w:trPr>
          <w:trHeight w:val="20"/>
        </w:trPr>
        <w:tc>
          <w:tcPr>
            <w:tcW w:w="0" w:type="auto"/>
            <w:noWrap/>
            <w:vAlign w:val="center"/>
            <w:hideMark/>
          </w:tcPr>
          <w:p w14:paraId="010D4D1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36</w:t>
            </w:r>
          </w:p>
        </w:tc>
        <w:tc>
          <w:tcPr>
            <w:tcW w:w="0" w:type="auto"/>
            <w:vAlign w:val="center"/>
            <w:hideMark/>
          </w:tcPr>
          <w:p w14:paraId="765404B5"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обмоток генератора ст. №4 </w:t>
            </w:r>
          </w:p>
        </w:tc>
      </w:tr>
      <w:tr w:rsidR="00F46151" w:rsidRPr="00B77B40" w14:paraId="2EA8F0D6" w14:textId="77777777" w:rsidTr="008A0888">
        <w:trPr>
          <w:trHeight w:val="20"/>
        </w:trPr>
        <w:tc>
          <w:tcPr>
            <w:tcW w:w="0" w:type="auto"/>
            <w:noWrap/>
            <w:vAlign w:val="center"/>
            <w:hideMark/>
          </w:tcPr>
          <w:p w14:paraId="58A3173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37</w:t>
            </w:r>
          </w:p>
        </w:tc>
        <w:tc>
          <w:tcPr>
            <w:tcW w:w="0" w:type="auto"/>
            <w:vAlign w:val="center"/>
            <w:hideMark/>
          </w:tcPr>
          <w:p w14:paraId="03BE17E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оборудования ХВО </w:t>
            </w:r>
          </w:p>
        </w:tc>
      </w:tr>
      <w:tr w:rsidR="00F46151" w:rsidRPr="00B77B40" w14:paraId="5A260F8D" w14:textId="77777777" w:rsidTr="008A0888">
        <w:trPr>
          <w:trHeight w:val="20"/>
        </w:trPr>
        <w:tc>
          <w:tcPr>
            <w:tcW w:w="0" w:type="auto"/>
            <w:noWrap/>
            <w:vAlign w:val="center"/>
            <w:hideMark/>
          </w:tcPr>
          <w:p w14:paraId="222C006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38</w:t>
            </w:r>
          </w:p>
        </w:tc>
        <w:tc>
          <w:tcPr>
            <w:tcW w:w="0" w:type="auto"/>
            <w:vAlign w:val="center"/>
            <w:hideMark/>
          </w:tcPr>
          <w:p w14:paraId="0D1783C0" w14:textId="6C284E6D"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 xml:space="preserve">Замена выключателя 110 </w:t>
            </w:r>
            <w:proofErr w:type="spellStart"/>
            <w:r w:rsidRPr="00B77B40">
              <w:rPr>
                <w:rFonts w:ascii="Arial" w:eastAsia="Times New Roman" w:hAnsi="Arial" w:cs="Arial"/>
                <w:sz w:val="20"/>
                <w:szCs w:val="20"/>
                <w:lang w:eastAsia="ru-RU"/>
              </w:rPr>
              <w:t>кВ</w:t>
            </w:r>
            <w:proofErr w:type="spellEnd"/>
          </w:p>
        </w:tc>
      </w:tr>
      <w:tr w:rsidR="00F46151" w:rsidRPr="00B77B40" w14:paraId="4FB80AE9" w14:textId="77777777" w:rsidTr="008A0888">
        <w:trPr>
          <w:trHeight w:val="20"/>
        </w:trPr>
        <w:tc>
          <w:tcPr>
            <w:tcW w:w="0" w:type="auto"/>
            <w:noWrap/>
            <w:vAlign w:val="center"/>
            <w:hideMark/>
          </w:tcPr>
          <w:p w14:paraId="012F73E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39</w:t>
            </w:r>
          </w:p>
        </w:tc>
        <w:tc>
          <w:tcPr>
            <w:tcW w:w="0" w:type="auto"/>
            <w:vAlign w:val="center"/>
            <w:hideMark/>
          </w:tcPr>
          <w:p w14:paraId="147E6366"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 xml:space="preserve">Замена выключателей 35 </w:t>
            </w:r>
            <w:proofErr w:type="spellStart"/>
            <w:r w:rsidRPr="00B77B40">
              <w:rPr>
                <w:rFonts w:ascii="Arial" w:eastAsia="Times New Roman" w:hAnsi="Arial" w:cs="Arial"/>
                <w:sz w:val="20"/>
                <w:szCs w:val="20"/>
                <w:lang w:eastAsia="ru-RU"/>
              </w:rPr>
              <w:t>кВ</w:t>
            </w:r>
            <w:proofErr w:type="spellEnd"/>
          </w:p>
        </w:tc>
      </w:tr>
      <w:tr w:rsidR="00F46151" w:rsidRPr="00B77B40" w14:paraId="58580ACD" w14:textId="77777777" w:rsidTr="008A0888">
        <w:trPr>
          <w:trHeight w:val="20"/>
        </w:trPr>
        <w:tc>
          <w:tcPr>
            <w:tcW w:w="0" w:type="auto"/>
            <w:noWrap/>
            <w:vAlign w:val="center"/>
            <w:hideMark/>
          </w:tcPr>
          <w:p w14:paraId="62875D3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40</w:t>
            </w:r>
          </w:p>
        </w:tc>
        <w:tc>
          <w:tcPr>
            <w:tcW w:w="0" w:type="auto"/>
            <w:vAlign w:val="center"/>
            <w:hideMark/>
          </w:tcPr>
          <w:p w14:paraId="7E1074A6"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 xml:space="preserve">Замена ошиновки 35 </w:t>
            </w:r>
            <w:proofErr w:type="spellStart"/>
            <w:r w:rsidRPr="00B77B40">
              <w:rPr>
                <w:rFonts w:ascii="Arial" w:eastAsia="Times New Roman" w:hAnsi="Arial" w:cs="Arial"/>
                <w:sz w:val="20"/>
                <w:szCs w:val="20"/>
                <w:lang w:eastAsia="ru-RU"/>
              </w:rPr>
              <w:t>кВ</w:t>
            </w:r>
            <w:proofErr w:type="spellEnd"/>
          </w:p>
        </w:tc>
      </w:tr>
      <w:tr w:rsidR="00F46151" w:rsidRPr="00B77B40" w14:paraId="25E19D10" w14:textId="77777777" w:rsidTr="008A0888">
        <w:trPr>
          <w:trHeight w:val="20"/>
        </w:trPr>
        <w:tc>
          <w:tcPr>
            <w:tcW w:w="0" w:type="auto"/>
            <w:noWrap/>
            <w:vAlign w:val="center"/>
            <w:hideMark/>
          </w:tcPr>
          <w:p w14:paraId="44A3361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41</w:t>
            </w:r>
          </w:p>
        </w:tc>
        <w:tc>
          <w:tcPr>
            <w:tcW w:w="0" w:type="auto"/>
            <w:vAlign w:val="center"/>
            <w:hideMark/>
          </w:tcPr>
          <w:p w14:paraId="445FAFA1"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 xml:space="preserve">Капитальный </w:t>
            </w:r>
            <w:proofErr w:type="spellStart"/>
            <w:r w:rsidRPr="00B77B40">
              <w:rPr>
                <w:rFonts w:ascii="Arial" w:eastAsia="Times New Roman" w:hAnsi="Arial" w:cs="Arial"/>
                <w:sz w:val="20"/>
                <w:szCs w:val="20"/>
                <w:lang w:eastAsia="ru-RU"/>
              </w:rPr>
              <w:t>ремон</w:t>
            </w:r>
            <w:proofErr w:type="spellEnd"/>
            <w:r w:rsidRPr="00B77B40">
              <w:rPr>
                <w:rFonts w:ascii="Arial" w:eastAsia="Times New Roman" w:hAnsi="Arial" w:cs="Arial"/>
                <w:sz w:val="20"/>
                <w:szCs w:val="20"/>
                <w:lang w:eastAsia="ru-RU"/>
              </w:rPr>
              <w:t xml:space="preserve"> турбоагрегата ст. №4</w:t>
            </w:r>
          </w:p>
        </w:tc>
      </w:tr>
    </w:tbl>
    <w:p w14:paraId="5C420090" w14:textId="18D9C415" w:rsidR="00F46151" w:rsidRPr="00B77B40" w:rsidRDefault="0071715B" w:rsidP="002B32C8">
      <w:pPr>
        <w:pStyle w:val="afff9"/>
      </w:pPr>
      <w:bookmarkStart w:id="33" w:name="_Toc203340994"/>
      <w:r w:rsidRPr="00B77B40">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21</w:t>
      </w:r>
      <w:r w:rsidR="00C961F4">
        <w:rPr>
          <w:noProof/>
        </w:rPr>
        <w:fldChar w:fldCharType="end"/>
      </w:r>
      <w:r w:rsidRPr="00B77B40">
        <w:t xml:space="preserve"> – </w:t>
      </w:r>
      <w:r w:rsidR="002B32C8" w:rsidRPr="00B77B40">
        <w:t>Мероприятия по поддержанию готовности работы станции ТЭЦ-3</w:t>
      </w:r>
      <w:bookmarkEnd w:id="33"/>
    </w:p>
    <w:tbl>
      <w:tblPr>
        <w:tblW w:w="5000" w:type="pct"/>
        <w:tblLook w:val="04A0" w:firstRow="1" w:lastRow="0" w:firstColumn="1" w:lastColumn="0" w:noHBand="0" w:noVBand="1"/>
      </w:tblPr>
      <w:tblGrid>
        <w:gridCol w:w="667"/>
        <w:gridCol w:w="8677"/>
      </w:tblGrid>
      <w:tr w:rsidR="00F46151" w:rsidRPr="00B77B40" w14:paraId="315EF9E5" w14:textId="77777777" w:rsidTr="00902FDA">
        <w:trPr>
          <w:trHeight w:val="20"/>
          <w:tblHeader/>
        </w:trPr>
        <w:tc>
          <w:tcPr>
            <w:tcW w:w="35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B1C6A8D" w14:textId="77777777" w:rsidR="00F46151" w:rsidRPr="00902FDA" w:rsidRDefault="00F46151" w:rsidP="00F46151">
            <w:pPr>
              <w:spacing w:after="0" w:line="240" w:lineRule="auto"/>
              <w:jc w:val="center"/>
              <w:rPr>
                <w:rFonts w:ascii="Arial" w:eastAsia="Times New Roman" w:hAnsi="Arial" w:cs="Arial"/>
                <w:b/>
                <w:color w:val="000000"/>
                <w:sz w:val="20"/>
                <w:szCs w:val="20"/>
                <w:lang w:eastAsia="ru-RU"/>
              </w:rPr>
            </w:pPr>
            <w:r w:rsidRPr="00902FDA">
              <w:rPr>
                <w:rFonts w:ascii="Arial" w:eastAsia="Times New Roman" w:hAnsi="Arial" w:cs="Arial"/>
                <w:b/>
                <w:color w:val="000000"/>
                <w:sz w:val="20"/>
                <w:szCs w:val="20"/>
                <w:lang w:eastAsia="ru-RU"/>
              </w:rPr>
              <w:t>№ п/п</w:t>
            </w:r>
          </w:p>
        </w:tc>
        <w:tc>
          <w:tcPr>
            <w:tcW w:w="4643"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C30A60C" w14:textId="77777777" w:rsidR="00F46151" w:rsidRPr="00902FDA" w:rsidRDefault="00F46151" w:rsidP="00F46151">
            <w:pPr>
              <w:spacing w:after="0" w:line="240" w:lineRule="auto"/>
              <w:jc w:val="center"/>
              <w:rPr>
                <w:rFonts w:ascii="Arial" w:eastAsia="Times New Roman" w:hAnsi="Arial" w:cs="Arial"/>
                <w:b/>
                <w:color w:val="000000"/>
                <w:sz w:val="20"/>
                <w:szCs w:val="20"/>
                <w:lang w:eastAsia="ru-RU"/>
              </w:rPr>
            </w:pPr>
            <w:r w:rsidRPr="00902FDA">
              <w:rPr>
                <w:rFonts w:ascii="Arial" w:eastAsia="Times New Roman" w:hAnsi="Arial" w:cs="Arial"/>
                <w:b/>
                <w:color w:val="000000"/>
                <w:sz w:val="20"/>
                <w:szCs w:val="20"/>
                <w:lang w:eastAsia="ru-RU"/>
              </w:rPr>
              <w:t>Мероприятия</w:t>
            </w:r>
          </w:p>
        </w:tc>
      </w:tr>
      <w:tr w:rsidR="00F46151" w:rsidRPr="00B77B40" w14:paraId="2080A802"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23A5905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w:t>
            </w:r>
          </w:p>
        </w:tc>
        <w:tc>
          <w:tcPr>
            <w:tcW w:w="4643" w:type="pct"/>
            <w:tcBorders>
              <w:top w:val="nil"/>
              <w:left w:val="nil"/>
              <w:bottom w:val="single" w:sz="4" w:space="0" w:color="auto"/>
              <w:right w:val="single" w:sz="4" w:space="0" w:color="auto"/>
            </w:tcBorders>
            <w:vAlign w:val="center"/>
            <w:hideMark/>
          </w:tcPr>
          <w:p w14:paraId="21A05F9C"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Модернизация турбинной установки ПТ-60-130 на новую ПТ-60-130</w:t>
            </w:r>
          </w:p>
        </w:tc>
      </w:tr>
      <w:tr w:rsidR="00F46151" w:rsidRPr="00B77B40" w14:paraId="312A5CF8"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02BA216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w:t>
            </w:r>
          </w:p>
        </w:tc>
        <w:tc>
          <w:tcPr>
            <w:tcW w:w="4643" w:type="pct"/>
            <w:tcBorders>
              <w:top w:val="nil"/>
              <w:left w:val="nil"/>
              <w:bottom w:val="single" w:sz="4" w:space="0" w:color="auto"/>
              <w:right w:val="single" w:sz="4" w:space="0" w:color="auto"/>
            </w:tcBorders>
            <w:vAlign w:val="center"/>
            <w:hideMark/>
          </w:tcPr>
          <w:p w14:paraId="399F591C"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Усиление фундамента ТГ-1</w:t>
            </w:r>
          </w:p>
        </w:tc>
      </w:tr>
      <w:tr w:rsidR="00F46151" w:rsidRPr="00B77B40" w14:paraId="0D9C8A25"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13D5FC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w:t>
            </w:r>
          </w:p>
        </w:tc>
        <w:tc>
          <w:tcPr>
            <w:tcW w:w="4643" w:type="pct"/>
            <w:tcBorders>
              <w:top w:val="nil"/>
              <w:left w:val="nil"/>
              <w:bottom w:val="single" w:sz="4" w:space="0" w:color="auto"/>
              <w:right w:val="single" w:sz="4" w:space="0" w:color="auto"/>
            </w:tcBorders>
            <w:vAlign w:val="center"/>
            <w:hideMark/>
          </w:tcPr>
          <w:p w14:paraId="6A8F116E"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Модернизация турбинной установки Т-100/120-130 с обновлением паркового ресурса и увеличением мощности до 130 МВт</w:t>
            </w:r>
          </w:p>
        </w:tc>
      </w:tr>
      <w:tr w:rsidR="00F46151" w:rsidRPr="00B77B40" w14:paraId="0E99A57A"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96C777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lastRenderedPageBreak/>
              <w:t>4</w:t>
            </w:r>
          </w:p>
        </w:tc>
        <w:tc>
          <w:tcPr>
            <w:tcW w:w="4643" w:type="pct"/>
            <w:tcBorders>
              <w:top w:val="nil"/>
              <w:left w:val="nil"/>
              <w:bottom w:val="single" w:sz="4" w:space="0" w:color="auto"/>
              <w:right w:val="single" w:sz="4" w:space="0" w:color="auto"/>
            </w:tcBorders>
            <w:vAlign w:val="center"/>
            <w:hideMark/>
          </w:tcPr>
          <w:p w14:paraId="6130221D"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Усиление фундамента ТГ-2</w:t>
            </w:r>
          </w:p>
        </w:tc>
      </w:tr>
      <w:tr w:rsidR="00F46151" w:rsidRPr="00B77B40" w14:paraId="18D4ED68"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376E053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w:t>
            </w:r>
          </w:p>
        </w:tc>
        <w:tc>
          <w:tcPr>
            <w:tcW w:w="4643" w:type="pct"/>
            <w:tcBorders>
              <w:top w:val="nil"/>
              <w:left w:val="nil"/>
              <w:bottom w:val="single" w:sz="4" w:space="0" w:color="auto"/>
              <w:right w:val="single" w:sz="4" w:space="0" w:color="auto"/>
            </w:tcBorders>
            <w:vAlign w:val="center"/>
            <w:hideMark/>
          </w:tcPr>
          <w:p w14:paraId="12CB35A0" w14:textId="7B6814AF"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турбогенератора ТВФ-60 на новый ТФ-80 </w:t>
            </w:r>
            <w:proofErr w:type="gramStart"/>
            <w:r w:rsidRPr="00B77B40">
              <w:rPr>
                <w:rFonts w:ascii="Arial" w:eastAsia="Times New Roman" w:hAnsi="Arial" w:cs="Arial"/>
                <w:color w:val="000000"/>
                <w:sz w:val="20"/>
                <w:szCs w:val="20"/>
                <w:lang w:eastAsia="ru-RU"/>
              </w:rPr>
              <w:t>( в</w:t>
            </w:r>
            <w:proofErr w:type="gramEnd"/>
            <w:r w:rsidRPr="00B77B40">
              <w:rPr>
                <w:rFonts w:ascii="Arial" w:eastAsia="Times New Roman" w:hAnsi="Arial" w:cs="Arial"/>
                <w:color w:val="000000"/>
                <w:sz w:val="20"/>
                <w:szCs w:val="20"/>
                <w:lang w:eastAsia="ru-RU"/>
              </w:rPr>
              <w:t xml:space="preserve"> случае реконструкции ТГ-1 по п.1, а также по состоянию железа статора)</w:t>
            </w:r>
          </w:p>
        </w:tc>
      </w:tr>
      <w:tr w:rsidR="00F46151" w:rsidRPr="00B77B40" w14:paraId="58E7315D"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3BA45DB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w:t>
            </w:r>
          </w:p>
        </w:tc>
        <w:tc>
          <w:tcPr>
            <w:tcW w:w="4643" w:type="pct"/>
            <w:tcBorders>
              <w:top w:val="nil"/>
              <w:left w:val="nil"/>
              <w:bottom w:val="single" w:sz="4" w:space="0" w:color="auto"/>
              <w:right w:val="single" w:sz="4" w:space="0" w:color="auto"/>
            </w:tcBorders>
            <w:vAlign w:val="center"/>
            <w:hideMark/>
          </w:tcPr>
          <w:p w14:paraId="2BAAF78A" w14:textId="2EC4939A"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трубок конденсатора турбоагрегата Т-100/120-</w:t>
            </w:r>
            <w:proofErr w:type="gramStart"/>
            <w:r w:rsidRPr="00B77B40">
              <w:rPr>
                <w:rFonts w:ascii="Arial" w:eastAsia="Times New Roman" w:hAnsi="Arial" w:cs="Arial"/>
                <w:color w:val="000000"/>
                <w:sz w:val="20"/>
                <w:szCs w:val="20"/>
                <w:lang w:eastAsia="ru-RU"/>
              </w:rPr>
              <w:t>130 .</w:t>
            </w:r>
            <w:proofErr w:type="gramEnd"/>
            <w:r w:rsidRPr="00B77B40">
              <w:rPr>
                <w:rFonts w:ascii="Arial" w:eastAsia="Times New Roman" w:hAnsi="Arial" w:cs="Arial"/>
                <w:color w:val="000000"/>
                <w:sz w:val="20"/>
                <w:szCs w:val="20"/>
                <w:lang w:eastAsia="ru-RU"/>
              </w:rPr>
              <w:t xml:space="preserve"> </w:t>
            </w:r>
          </w:p>
        </w:tc>
      </w:tr>
      <w:tr w:rsidR="00F46151" w:rsidRPr="00B77B40" w14:paraId="173172D1"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385D9A8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w:t>
            </w:r>
          </w:p>
        </w:tc>
        <w:tc>
          <w:tcPr>
            <w:tcW w:w="4643" w:type="pct"/>
            <w:tcBorders>
              <w:top w:val="nil"/>
              <w:left w:val="nil"/>
              <w:bottom w:val="single" w:sz="4" w:space="0" w:color="auto"/>
              <w:right w:val="single" w:sz="4" w:space="0" w:color="auto"/>
            </w:tcBorders>
            <w:vAlign w:val="center"/>
            <w:hideMark/>
          </w:tcPr>
          <w:p w14:paraId="79FDC312"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БРОУ140/13/6</w:t>
            </w:r>
          </w:p>
        </w:tc>
      </w:tr>
      <w:tr w:rsidR="00F46151" w:rsidRPr="00B77B40" w14:paraId="6A69E827"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5F0E775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w:t>
            </w:r>
          </w:p>
        </w:tc>
        <w:tc>
          <w:tcPr>
            <w:tcW w:w="4643" w:type="pct"/>
            <w:tcBorders>
              <w:top w:val="nil"/>
              <w:left w:val="nil"/>
              <w:bottom w:val="single" w:sz="4" w:space="0" w:color="auto"/>
              <w:right w:val="single" w:sz="4" w:space="0" w:color="auto"/>
            </w:tcBorders>
            <w:vAlign w:val="center"/>
            <w:hideMark/>
          </w:tcPr>
          <w:p w14:paraId="49054662"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2-й ступени ВЗП котлоагрегата БКЗ-210-140 ст.№4</w:t>
            </w:r>
          </w:p>
        </w:tc>
      </w:tr>
      <w:tr w:rsidR="00F46151" w:rsidRPr="00B77B40" w14:paraId="50E26F84"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7BFC161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w:t>
            </w:r>
          </w:p>
        </w:tc>
        <w:tc>
          <w:tcPr>
            <w:tcW w:w="4643" w:type="pct"/>
            <w:tcBorders>
              <w:top w:val="nil"/>
              <w:left w:val="nil"/>
              <w:bottom w:val="single" w:sz="4" w:space="0" w:color="auto"/>
              <w:right w:val="single" w:sz="4" w:space="0" w:color="auto"/>
            </w:tcBorders>
            <w:vAlign w:val="center"/>
            <w:hideMark/>
          </w:tcPr>
          <w:p w14:paraId="10E8DFE8"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1-й ступени ВЗП котлоагрегата БКЗ-210-140 ст.№4</w:t>
            </w:r>
          </w:p>
        </w:tc>
      </w:tr>
      <w:tr w:rsidR="00F46151" w:rsidRPr="00B77B40" w14:paraId="31B032FA"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9DD098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w:t>
            </w:r>
          </w:p>
        </w:tc>
        <w:tc>
          <w:tcPr>
            <w:tcW w:w="4643" w:type="pct"/>
            <w:tcBorders>
              <w:top w:val="nil"/>
              <w:left w:val="nil"/>
              <w:bottom w:val="single" w:sz="4" w:space="0" w:color="auto"/>
              <w:right w:val="single" w:sz="4" w:space="0" w:color="auto"/>
            </w:tcBorders>
            <w:vAlign w:val="center"/>
            <w:hideMark/>
          </w:tcPr>
          <w:p w14:paraId="4FC41D98"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1-й ступени ВЗП котлоагрегата БКЗ-210-140 ст.№1</w:t>
            </w:r>
          </w:p>
        </w:tc>
      </w:tr>
      <w:tr w:rsidR="00F46151" w:rsidRPr="00B77B40" w14:paraId="56500E05"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FA063B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w:t>
            </w:r>
          </w:p>
        </w:tc>
        <w:tc>
          <w:tcPr>
            <w:tcW w:w="4643" w:type="pct"/>
            <w:tcBorders>
              <w:top w:val="nil"/>
              <w:left w:val="nil"/>
              <w:bottom w:val="single" w:sz="4" w:space="0" w:color="auto"/>
              <w:right w:val="single" w:sz="4" w:space="0" w:color="auto"/>
            </w:tcBorders>
            <w:vAlign w:val="center"/>
            <w:hideMark/>
          </w:tcPr>
          <w:p w14:paraId="571EDEA4"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2-й ступени ВЗП котлоагрегата БКЗ-210-140 ст.№1</w:t>
            </w:r>
          </w:p>
        </w:tc>
      </w:tr>
      <w:tr w:rsidR="00F46151" w:rsidRPr="00B77B40" w14:paraId="2CA3A618"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5836CAD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w:t>
            </w:r>
          </w:p>
        </w:tc>
        <w:tc>
          <w:tcPr>
            <w:tcW w:w="4643" w:type="pct"/>
            <w:tcBorders>
              <w:top w:val="nil"/>
              <w:left w:val="nil"/>
              <w:bottom w:val="single" w:sz="4" w:space="0" w:color="auto"/>
              <w:right w:val="single" w:sz="4" w:space="0" w:color="auto"/>
            </w:tcBorders>
            <w:vAlign w:val="center"/>
            <w:hideMark/>
          </w:tcPr>
          <w:p w14:paraId="491102C2"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1-й ступени ВЗП котлоагрегата БКЗ-210-140 ст.№2</w:t>
            </w:r>
          </w:p>
        </w:tc>
      </w:tr>
      <w:tr w:rsidR="00F46151" w:rsidRPr="00B77B40" w14:paraId="662CD292"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D27A37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w:t>
            </w:r>
          </w:p>
        </w:tc>
        <w:tc>
          <w:tcPr>
            <w:tcW w:w="4643" w:type="pct"/>
            <w:tcBorders>
              <w:top w:val="nil"/>
              <w:left w:val="nil"/>
              <w:bottom w:val="single" w:sz="4" w:space="0" w:color="auto"/>
              <w:right w:val="single" w:sz="4" w:space="0" w:color="auto"/>
            </w:tcBorders>
            <w:vAlign w:val="center"/>
            <w:hideMark/>
          </w:tcPr>
          <w:p w14:paraId="14B7B1CD"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2-й ступени ВЗП котлоагрегата БКЗ-210-140 ст.№2</w:t>
            </w:r>
          </w:p>
        </w:tc>
      </w:tr>
      <w:tr w:rsidR="00F46151" w:rsidRPr="00B77B40" w14:paraId="01C6D5B2"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609727B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w:t>
            </w:r>
          </w:p>
        </w:tc>
        <w:tc>
          <w:tcPr>
            <w:tcW w:w="4643" w:type="pct"/>
            <w:tcBorders>
              <w:top w:val="nil"/>
              <w:left w:val="nil"/>
              <w:bottom w:val="single" w:sz="4" w:space="0" w:color="auto"/>
              <w:right w:val="single" w:sz="4" w:space="0" w:color="auto"/>
            </w:tcBorders>
            <w:vAlign w:val="center"/>
            <w:hideMark/>
          </w:tcPr>
          <w:p w14:paraId="21DBA147"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1-й ступени ВЗП котлоагрегата БКЗ-210-140 ст.№3</w:t>
            </w:r>
          </w:p>
        </w:tc>
      </w:tr>
      <w:tr w:rsidR="00F46151" w:rsidRPr="00B77B40" w14:paraId="246E53CE"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400CA4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w:t>
            </w:r>
          </w:p>
        </w:tc>
        <w:tc>
          <w:tcPr>
            <w:tcW w:w="4643" w:type="pct"/>
            <w:tcBorders>
              <w:top w:val="nil"/>
              <w:left w:val="nil"/>
              <w:bottom w:val="single" w:sz="4" w:space="0" w:color="auto"/>
              <w:right w:val="single" w:sz="4" w:space="0" w:color="auto"/>
            </w:tcBorders>
            <w:vAlign w:val="center"/>
            <w:hideMark/>
          </w:tcPr>
          <w:p w14:paraId="6D5D03F9"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2-й ступени ВЗП котлоагрегата БКЗ-210-140 ст.№3</w:t>
            </w:r>
          </w:p>
        </w:tc>
      </w:tr>
      <w:tr w:rsidR="00F46151" w:rsidRPr="00B77B40" w14:paraId="1C2A17F4"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3791D27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w:t>
            </w:r>
          </w:p>
        </w:tc>
        <w:tc>
          <w:tcPr>
            <w:tcW w:w="4643" w:type="pct"/>
            <w:tcBorders>
              <w:top w:val="nil"/>
              <w:left w:val="nil"/>
              <w:bottom w:val="single" w:sz="4" w:space="0" w:color="auto"/>
              <w:right w:val="single" w:sz="4" w:space="0" w:color="auto"/>
            </w:tcBorders>
            <w:vAlign w:val="center"/>
            <w:hideMark/>
          </w:tcPr>
          <w:p w14:paraId="7044D847"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циркуляционного насоса №1 с электродвигателем</w:t>
            </w:r>
          </w:p>
        </w:tc>
      </w:tr>
      <w:tr w:rsidR="00F46151" w:rsidRPr="00B77B40" w14:paraId="0C397E86"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5E59E5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w:t>
            </w:r>
          </w:p>
        </w:tc>
        <w:tc>
          <w:tcPr>
            <w:tcW w:w="4643" w:type="pct"/>
            <w:tcBorders>
              <w:top w:val="nil"/>
              <w:left w:val="nil"/>
              <w:bottom w:val="single" w:sz="4" w:space="0" w:color="auto"/>
              <w:right w:val="single" w:sz="4" w:space="0" w:color="auto"/>
            </w:tcBorders>
            <w:vAlign w:val="center"/>
            <w:hideMark/>
          </w:tcPr>
          <w:p w14:paraId="24F954DE"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циркуляционного насоса №2 с электродвигателем</w:t>
            </w:r>
          </w:p>
        </w:tc>
      </w:tr>
      <w:tr w:rsidR="00F46151" w:rsidRPr="00B77B40" w14:paraId="342FAEB7"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4B7A52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w:t>
            </w:r>
          </w:p>
        </w:tc>
        <w:tc>
          <w:tcPr>
            <w:tcW w:w="4643" w:type="pct"/>
            <w:tcBorders>
              <w:top w:val="nil"/>
              <w:left w:val="nil"/>
              <w:bottom w:val="single" w:sz="4" w:space="0" w:color="auto"/>
              <w:right w:val="single" w:sz="4" w:space="0" w:color="auto"/>
            </w:tcBorders>
            <w:vAlign w:val="center"/>
            <w:hideMark/>
          </w:tcPr>
          <w:p w14:paraId="6447DE80"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циркуляционного насоса №4 с электродвигателем</w:t>
            </w:r>
          </w:p>
        </w:tc>
      </w:tr>
      <w:tr w:rsidR="00F46151" w:rsidRPr="00B77B40" w14:paraId="71822C4F"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244E70A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w:t>
            </w:r>
          </w:p>
        </w:tc>
        <w:tc>
          <w:tcPr>
            <w:tcW w:w="4643" w:type="pct"/>
            <w:tcBorders>
              <w:top w:val="nil"/>
              <w:left w:val="nil"/>
              <w:bottom w:val="single" w:sz="4" w:space="0" w:color="auto"/>
              <w:right w:val="single" w:sz="4" w:space="0" w:color="auto"/>
            </w:tcBorders>
            <w:vAlign w:val="center"/>
            <w:hideMark/>
          </w:tcPr>
          <w:p w14:paraId="7043BBA2"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Восстановление циркуляционного насоса №3 </w:t>
            </w:r>
          </w:p>
        </w:tc>
      </w:tr>
      <w:tr w:rsidR="00F46151" w:rsidRPr="00B77B40" w14:paraId="3F05C947"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29EAD9A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w:t>
            </w:r>
          </w:p>
        </w:tc>
        <w:tc>
          <w:tcPr>
            <w:tcW w:w="4643" w:type="pct"/>
            <w:tcBorders>
              <w:top w:val="nil"/>
              <w:left w:val="nil"/>
              <w:bottom w:val="single" w:sz="4" w:space="0" w:color="auto"/>
              <w:right w:val="single" w:sz="4" w:space="0" w:color="auto"/>
            </w:tcBorders>
            <w:vAlign w:val="center"/>
            <w:hideMark/>
          </w:tcPr>
          <w:p w14:paraId="31AC6E07" w14:textId="4F591651"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 Замена экранных труб фронтовой стены топки и замена горелок котлоагрегата БКЗ-210-140 ст.№3</w:t>
            </w:r>
          </w:p>
        </w:tc>
      </w:tr>
      <w:tr w:rsidR="00F46151" w:rsidRPr="00B77B40" w14:paraId="193935D0"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5C076E4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w:t>
            </w:r>
          </w:p>
        </w:tc>
        <w:tc>
          <w:tcPr>
            <w:tcW w:w="4643" w:type="pct"/>
            <w:tcBorders>
              <w:top w:val="nil"/>
              <w:left w:val="nil"/>
              <w:bottom w:val="single" w:sz="4" w:space="0" w:color="auto"/>
              <w:right w:val="single" w:sz="4" w:space="0" w:color="auto"/>
            </w:tcBorders>
            <w:vAlign w:val="center"/>
            <w:hideMark/>
          </w:tcPr>
          <w:p w14:paraId="241D75B4"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ПЭН№1 с электродвигателем</w:t>
            </w:r>
          </w:p>
        </w:tc>
      </w:tr>
      <w:tr w:rsidR="00F46151" w:rsidRPr="00B77B40" w14:paraId="13B3C66F"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2D2219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w:t>
            </w:r>
          </w:p>
        </w:tc>
        <w:tc>
          <w:tcPr>
            <w:tcW w:w="4643" w:type="pct"/>
            <w:tcBorders>
              <w:top w:val="nil"/>
              <w:left w:val="nil"/>
              <w:bottom w:val="single" w:sz="4" w:space="0" w:color="auto"/>
              <w:right w:val="single" w:sz="4" w:space="0" w:color="auto"/>
            </w:tcBorders>
            <w:vAlign w:val="center"/>
            <w:hideMark/>
          </w:tcPr>
          <w:p w14:paraId="12604E98"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сетевого насоса СЭН-1А </w:t>
            </w:r>
          </w:p>
        </w:tc>
      </w:tr>
      <w:tr w:rsidR="00F46151" w:rsidRPr="00B77B40" w14:paraId="4A9A734C"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72D0400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w:t>
            </w:r>
          </w:p>
        </w:tc>
        <w:tc>
          <w:tcPr>
            <w:tcW w:w="4643" w:type="pct"/>
            <w:tcBorders>
              <w:top w:val="nil"/>
              <w:left w:val="nil"/>
              <w:bottom w:val="single" w:sz="4" w:space="0" w:color="auto"/>
              <w:right w:val="single" w:sz="4" w:space="0" w:color="auto"/>
            </w:tcBorders>
            <w:vAlign w:val="center"/>
            <w:hideMark/>
          </w:tcPr>
          <w:p w14:paraId="3A36279D"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сетевого насоса СЭН-1Б</w:t>
            </w:r>
          </w:p>
        </w:tc>
      </w:tr>
      <w:tr w:rsidR="00F46151" w:rsidRPr="00B77B40" w14:paraId="18523478"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22460C7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w:t>
            </w:r>
          </w:p>
        </w:tc>
        <w:tc>
          <w:tcPr>
            <w:tcW w:w="4643" w:type="pct"/>
            <w:tcBorders>
              <w:top w:val="nil"/>
              <w:left w:val="nil"/>
              <w:bottom w:val="single" w:sz="4" w:space="0" w:color="auto"/>
              <w:right w:val="single" w:sz="4" w:space="0" w:color="auto"/>
            </w:tcBorders>
            <w:vAlign w:val="center"/>
            <w:hideMark/>
          </w:tcPr>
          <w:p w14:paraId="7459139C"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сетевого насоса СЭН-1В</w:t>
            </w:r>
          </w:p>
        </w:tc>
      </w:tr>
      <w:tr w:rsidR="00F46151" w:rsidRPr="00B77B40" w14:paraId="7F5A7E75"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24B3AF8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25</w:t>
            </w:r>
          </w:p>
        </w:tc>
        <w:tc>
          <w:tcPr>
            <w:tcW w:w="4643" w:type="pct"/>
            <w:tcBorders>
              <w:top w:val="nil"/>
              <w:left w:val="nil"/>
              <w:bottom w:val="single" w:sz="4" w:space="0" w:color="auto"/>
              <w:right w:val="single" w:sz="4" w:space="0" w:color="auto"/>
            </w:tcBorders>
            <w:vAlign w:val="center"/>
            <w:hideMark/>
          </w:tcPr>
          <w:p w14:paraId="1C623A12"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сетевого насоса СЭН-1Д</w:t>
            </w:r>
          </w:p>
        </w:tc>
      </w:tr>
      <w:tr w:rsidR="00F46151" w:rsidRPr="00B77B40" w14:paraId="37A3A51E"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DB2380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26</w:t>
            </w:r>
          </w:p>
        </w:tc>
        <w:tc>
          <w:tcPr>
            <w:tcW w:w="4643" w:type="pct"/>
            <w:tcBorders>
              <w:top w:val="nil"/>
              <w:left w:val="nil"/>
              <w:bottom w:val="single" w:sz="4" w:space="0" w:color="auto"/>
              <w:right w:val="single" w:sz="4" w:space="0" w:color="auto"/>
            </w:tcBorders>
            <w:vAlign w:val="center"/>
            <w:hideMark/>
          </w:tcPr>
          <w:p w14:paraId="491B4E9C"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сетевого насоса СЭН-1Е</w:t>
            </w:r>
          </w:p>
        </w:tc>
      </w:tr>
      <w:tr w:rsidR="00F46151" w:rsidRPr="00B77B40" w14:paraId="00388DEC"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C023FB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27</w:t>
            </w:r>
          </w:p>
        </w:tc>
        <w:tc>
          <w:tcPr>
            <w:tcW w:w="4643" w:type="pct"/>
            <w:tcBorders>
              <w:top w:val="nil"/>
              <w:left w:val="nil"/>
              <w:bottom w:val="single" w:sz="4" w:space="0" w:color="auto"/>
              <w:right w:val="single" w:sz="4" w:space="0" w:color="auto"/>
            </w:tcBorders>
            <w:vAlign w:val="center"/>
            <w:hideMark/>
          </w:tcPr>
          <w:p w14:paraId="1D527AAA"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сетевого насоса СЭН-2А </w:t>
            </w:r>
          </w:p>
        </w:tc>
      </w:tr>
      <w:tr w:rsidR="00F46151" w:rsidRPr="00B77B40" w14:paraId="2F900DE2"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4A9592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28</w:t>
            </w:r>
          </w:p>
        </w:tc>
        <w:tc>
          <w:tcPr>
            <w:tcW w:w="4643" w:type="pct"/>
            <w:tcBorders>
              <w:top w:val="nil"/>
              <w:left w:val="nil"/>
              <w:bottom w:val="single" w:sz="4" w:space="0" w:color="auto"/>
              <w:right w:val="single" w:sz="4" w:space="0" w:color="auto"/>
            </w:tcBorders>
            <w:vAlign w:val="center"/>
            <w:hideMark/>
          </w:tcPr>
          <w:p w14:paraId="3FCCD18E"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сетевого насоса СЭН-2Б </w:t>
            </w:r>
          </w:p>
        </w:tc>
      </w:tr>
      <w:tr w:rsidR="00F46151" w:rsidRPr="00B77B40" w14:paraId="32C200BC"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471663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29</w:t>
            </w:r>
          </w:p>
        </w:tc>
        <w:tc>
          <w:tcPr>
            <w:tcW w:w="4643" w:type="pct"/>
            <w:tcBorders>
              <w:top w:val="nil"/>
              <w:left w:val="nil"/>
              <w:bottom w:val="single" w:sz="4" w:space="0" w:color="auto"/>
              <w:right w:val="single" w:sz="4" w:space="0" w:color="auto"/>
            </w:tcBorders>
            <w:vAlign w:val="center"/>
            <w:hideMark/>
          </w:tcPr>
          <w:p w14:paraId="4D6B91B7"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сетевого насоса СЭН-2В</w:t>
            </w:r>
          </w:p>
        </w:tc>
      </w:tr>
      <w:tr w:rsidR="00F46151" w:rsidRPr="00B77B40" w14:paraId="0D012080"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57A2EB4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30</w:t>
            </w:r>
          </w:p>
        </w:tc>
        <w:tc>
          <w:tcPr>
            <w:tcW w:w="4643" w:type="pct"/>
            <w:tcBorders>
              <w:top w:val="nil"/>
              <w:left w:val="nil"/>
              <w:bottom w:val="single" w:sz="4" w:space="0" w:color="auto"/>
              <w:right w:val="single" w:sz="4" w:space="0" w:color="auto"/>
            </w:tcBorders>
            <w:vAlign w:val="center"/>
            <w:hideMark/>
          </w:tcPr>
          <w:p w14:paraId="202A2CB0"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сетевого насоса СЭН-2Д</w:t>
            </w:r>
          </w:p>
        </w:tc>
      </w:tr>
      <w:tr w:rsidR="00F46151" w:rsidRPr="00B77B40" w14:paraId="0792C6FB"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7F4889B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31</w:t>
            </w:r>
          </w:p>
        </w:tc>
        <w:tc>
          <w:tcPr>
            <w:tcW w:w="4643" w:type="pct"/>
            <w:tcBorders>
              <w:top w:val="nil"/>
              <w:left w:val="nil"/>
              <w:bottom w:val="single" w:sz="4" w:space="0" w:color="auto"/>
              <w:right w:val="single" w:sz="4" w:space="0" w:color="auto"/>
            </w:tcBorders>
            <w:vAlign w:val="center"/>
            <w:hideMark/>
          </w:tcPr>
          <w:p w14:paraId="1CD7382D"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сетевого насоса СЭН-2Е </w:t>
            </w:r>
          </w:p>
        </w:tc>
      </w:tr>
      <w:tr w:rsidR="00F46151" w:rsidRPr="00B77B40" w14:paraId="694D1D04"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24E83A3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32</w:t>
            </w:r>
          </w:p>
        </w:tc>
        <w:tc>
          <w:tcPr>
            <w:tcW w:w="4643" w:type="pct"/>
            <w:tcBorders>
              <w:top w:val="nil"/>
              <w:left w:val="nil"/>
              <w:bottom w:val="single" w:sz="4" w:space="0" w:color="auto"/>
              <w:right w:val="single" w:sz="4" w:space="0" w:color="auto"/>
            </w:tcBorders>
            <w:vAlign w:val="center"/>
            <w:hideMark/>
          </w:tcPr>
          <w:p w14:paraId="7C0F12B1"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сетевого насоса СЭН-2К </w:t>
            </w:r>
          </w:p>
        </w:tc>
      </w:tr>
      <w:tr w:rsidR="00F46151" w:rsidRPr="00B77B40" w14:paraId="433B7BC3"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E5F011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33</w:t>
            </w:r>
          </w:p>
        </w:tc>
        <w:tc>
          <w:tcPr>
            <w:tcW w:w="4643" w:type="pct"/>
            <w:tcBorders>
              <w:top w:val="nil"/>
              <w:left w:val="nil"/>
              <w:bottom w:val="single" w:sz="4" w:space="0" w:color="auto"/>
              <w:right w:val="single" w:sz="4" w:space="0" w:color="auto"/>
            </w:tcBorders>
            <w:vAlign w:val="center"/>
            <w:hideMark/>
          </w:tcPr>
          <w:p w14:paraId="2DB992A4"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пароперегревателя котлоагрегата БКЗ-210-140 ст.№1</w:t>
            </w:r>
          </w:p>
        </w:tc>
      </w:tr>
      <w:tr w:rsidR="00F46151" w:rsidRPr="00B77B40" w14:paraId="4C1D5473"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5C07CE0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34</w:t>
            </w:r>
          </w:p>
        </w:tc>
        <w:tc>
          <w:tcPr>
            <w:tcW w:w="4643" w:type="pct"/>
            <w:tcBorders>
              <w:top w:val="nil"/>
              <w:left w:val="nil"/>
              <w:bottom w:val="single" w:sz="4" w:space="0" w:color="auto"/>
              <w:right w:val="single" w:sz="4" w:space="0" w:color="auto"/>
            </w:tcBorders>
            <w:vAlign w:val="center"/>
            <w:hideMark/>
          </w:tcPr>
          <w:p w14:paraId="32784C8C"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пароперегревателя котлоагрегата БКЗ-210-140 ст.№2</w:t>
            </w:r>
          </w:p>
        </w:tc>
      </w:tr>
      <w:tr w:rsidR="00F46151" w:rsidRPr="00B77B40" w14:paraId="3EF32AA7"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C3DA57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35</w:t>
            </w:r>
          </w:p>
        </w:tc>
        <w:tc>
          <w:tcPr>
            <w:tcW w:w="4643" w:type="pct"/>
            <w:tcBorders>
              <w:top w:val="nil"/>
              <w:left w:val="nil"/>
              <w:bottom w:val="single" w:sz="4" w:space="0" w:color="auto"/>
              <w:right w:val="single" w:sz="4" w:space="0" w:color="auto"/>
            </w:tcBorders>
            <w:vAlign w:val="center"/>
            <w:hideMark/>
          </w:tcPr>
          <w:p w14:paraId="04013FA4"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пароперегревателя котлоагрегата БКЗ-210-140 ст.№3</w:t>
            </w:r>
          </w:p>
        </w:tc>
      </w:tr>
      <w:tr w:rsidR="00F46151" w:rsidRPr="00B77B40" w14:paraId="75B47F7E"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1B82BB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36</w:t>
            </w:r>
          </w:p>
        </w:tc>
        <w:tc>
          <w:tcPr>
            <w:tcW w:w="4643" w:type="pct"/>
            <w:tcBorders>
              <w:top w:val="nil"/>
              <w:left w:val="nil"/>
              <w:bottom w:val="single" w:sz="4" w:space="0" w:color="auto"/>
              <w:right w:val="single" w:sz="4" w:space="0" w:color="auto"/>
            </w:tcBorders>
            <w:vAlign w:val="center"/>
            <w:hideMark/>
          </w:tcPr>
          <w:p w14:paraId="617236FD"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барабана котлоагрегата БКЗ-210-140 ст.№1</w:t>
            </w:r>
          </w:p>
        </w:tc>
      </w:tr>
      <w:tr w:rsidR="00F46151" w:rsidRPr="00B77B40" w14:paraId="3DAC64B8"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288C011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37</w:t>
            </w:r>
          </w:p>
        </w:tc>
        <w:tc>
          <w:tcPr>
            <w:tcW w:w="4643" w:type="pct"/>
            <w:tcBorders>
              <w:top w:val="nil"/>
              <w:left w:val="nil"/>
              <w:bottom w:val="single" w:sz="4" w:space="0" w:color="auto"/>
              <w:right w:val="single" w:sz="4" w:space="0" w:color="auto"/>
            </w:tcBorders>
            <w:vAlign w:val="center"/>
            <w:hideMark/>
          </w:tcPr>
          <w:p w14:paraId="1E12434B"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барабана котлоагрегата БКЗ-210-140 ст.№2</w:t>
            </w:r>
          </w:p>
        </w:tc>
      </w:tr>
      <w:tr w:rsidR="00F46151" w:rsidRPr="00B77B40" w14:paraId="686B68AF"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9A0C3D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38</w:t>
            </w:r>
          </w:p>
        </w:tc>
        <w:tc>
          <w:tcPr>
            <w:tcW w:w="4643" w:type="pct"/>
            <w:tcBorders>
              <w:top w:val="nil"/>
              <w:left w:val="nil"/>
              <w:bottom w:val="single" w:sz="4" w:space="0" w:color="auto"/>
              <w:right w:val="single" w:sz="4" w:space="0" w:color="auto"/>
            </w:tcBorders>
            <w:vAlign w:val="center"/>
            <w:hideMark/>
          </w:tcPr>
          <w:p w14:paraId="478585D0"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барабана котлоагрегата БКЗ-210-140 ст.№3</w:t>
            </w:r>
          </w:p>
        </w:tc>
      </w:tr>
      <w:tr w:rsidR="00F46151" w:rsidRPr="00B77B40" w14:paraId="6B67D529"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7B9BDF8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39</w:t>
            </w:r>
          </w:p>
        </w:tc>
        <w:tc>
          <w:tcPr>
            <w:tcW w:w="4643" w:type="pct"/>
            <w:tcBorders>
              <w:top w:val="nil"/>
              <w:left w:val="nil"/>
              <w:bottom w:val="single" w:sz="4" w:space="0" w:color="auto"/>
              <w:right w:val="single" w:sz="4" w:space="0" w:color="auto"/>
            </w:tcBorders>
            <w:vAlign w:val="center"/>
            <w:hideMark/>
          </w:tcPr>
          <w:p w14:paraId="25DB5C12"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барабана котлоагрегата БКЗ-210-140 ст.№4</w:t>
            </w:r>
          </w:p>
        </w:tc>
      </w:tr>
      <w:tr w:rsidR="00F46151" w:rsidRPr="00B77B40" w14:paraId="5F189E31"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09696FB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40</w:t>
            </w:r>
          </w:p>
        </w:tc>
        <w:tc>
          <w:tcPr>
            <w:tcW w:w="4643" w:type="pct"/>
            <w:tcBorders>
              <w:top w:val="nil"/>
              <w:left w:val="nil"/>
              <w:bottom w:val="single" w:sz="4" w:space="0" w:color="auto"/>
              <w:right w:val="single" w:sz="4" w:space="0" w:color="auto"/>
            </w:tcBorders>
            <w:vAlign w:val="center"/>
            <w:hideMark/>
          </w:tcPr>
          <w:p w14:paraId="2CEEC56C"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ПЭН№2 с электродвигателем</w:t>
            </w:r>
          </w:p>
        </w:tc>
      </w:tr>
      <w:tr w:rsidR="00F46151" w:rsidRPr="00B77B40" w14:paraId="01155121"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E79B57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41</w:t>
            </w:r>
          </w:p>
        </w:tc>
        <w:tc>
          <w:tcPr>
            <w:tcW w:w="4643" w:type="pct"/>
            <w:tcBorders>
              <w:top w:val="nil"/>
              <w:left w:val="nil"/>
              <w:bottom w:val="single" w:sz="4" w:space="0" w:color="auto"/>
              <w:right w:val="single" w:sz="4" w:space="0" w:color="auto"/>
            </w:tcBorders>
            <w:vAlign w:val="center"/>
            <w:hideMark/>
          </w:tcPr>
          <w:p w14:paraId="2E334CC8"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ПЭН№3 с электродвигателем</w:t>
            </w:r>
          </w:p>
        </w:tc>
      </w:tr>
      <w:tr w:rsidR="00F46151" w:rsidRPr="00B77B40" w14:paraId="13BDD81A"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29D6028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42</w:t>
            </w:r>
          </w:p>
        </w:tc>
        <w:tc>
          <w:tcPr>
            <w:tcW w:w="4643" w:type="pct"/>
            <w:tcBorders>
              <w:top w:val="nil"/>
              <w:left w:val="nil"/>
              <w:bottom w:val="single" w:sz="4" w:space="0" w:color="auto"/>
              <w:right w:val="single" w:sz="4" w:space="0" w:color="auto"/>
            </w:tcBorders>
            <w:vAlign w:val="center"/>
            <w:hideMark/>
          </w:tcPr>
          <w:p w14:paraId="122AEC74"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ТДМ с электродвигателями котлоагрегата БКЗ-210-140 ст.№1</w:t>
            </w:r>
          </w:p>
        </w:tc>
      </w:tr>
      <w:tr w:rsidR="00F46151" w:rsidRPr="00B77B40" w14:paraId="0F28DD44"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751810E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43</w:t>
            </w:r>
          </w:p>
        </w:tc>
        <w:tc>
          <w:tcPr>
            <w:tcW w:w="4643" w:type="pct"/>
            <w:tcBorders>
              <w:top w:val="nil"/>
              <w:left w:val="nil"/>
              <w:bottom w:val="single" w:sz="4" w:space="0" w:color="auto"/>
              <w:right w:val="single" w:sz="4" w:space="0" w:color="auto"/>
            </w:tcBorders>
            <w:vAlign w:val="center"/>
            <w:hideMark/>
          </w:tcPr>
          <w:p w14:paraId="374C8F79"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ТДМ с электродвигателями котлоагрегата БКЗ-210-140 ст.№2</w:t>
            </w:r>
          </w:p>
        </w:tc>
      </w:tr>
      <w:tr w:rsidR="00F46151" w:rsidRPr="00B77B40" w14:paraId="7AEBF622"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2DBD380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44</w:t>
            </w:r>
          </w:p>
        </w:tc>
        <w:tc>
          <w:tcPr>
            <w:tcW w:w="4643" w:type="pct"/>
            <w:tcBorders>
              <w:top w:val="nil"/>
              <w:left w:val="nil"/>
              <w:bottom w:val="single" w:sz="4" w:space="0" w:color="auto"/>
              <w:right w:val="single" w:sz="4" w:space="0" w:color="auto"/>
            </w:tcBorders>
            <w:vAlign w:val="center"/>
            <w:hideMark/>
          </w:tcPr>
          <w:p w14:paraId="4F1BDCA1"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ТДМ с электродвигателями котлоагрегата БКЗ-210-140 ст.№3</w:t>
            </w:r>
          </w:p>
        </w:tc>
      </w:tr>
      <w:tr w:rsidR="00F46151" w:rsidRPr="00B77B40" w14:paraId="07DF55E6"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94E7AE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45</w:t>
            </w:r>
          </w:p>
        </w:tc>
        <w:tc>
          <w:tcPr>
            <w:tcW w:w="4643" w:type="pct"/>
            <w:tcBorders>
              <w:top w:val="nil"/>
              <w:left w:val="nil"/>
              <w:bottom w:val="single" w:sz="4" w:space="0" w:color="auto"/>
              <w:right w:val="single" w:sz="4" w:space="0" w:color="auto"/>
            </w:tcBorders>
            <w:vAlign w:val="center"/>
            <w:hideMark/>
          </w:tcPr>
          <w:p w14:paraId="62CDAFD4"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ТДМ с электродвигателями котлоагрегата БКЗ-210-140 ст.№4</w:t>
            </w:r>
          </w:p>
        </w:tc>
      </w:tr>
      <w:tr w:rsidR="00F46151" w:rsidRPr="00B77B40" w14:paraId="6A5FFE68"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1DEF120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46</w:t>
            </w:r>
          </w:p>
        </w:tc>
        <w:tc>
          <w:tcPr>
            <w:tcW w:w="4643" w:type="pct"/>
            <w:tcBorders>
              <w:top w:val="nil"/>
              <w:left w:val="nil"/>
              <w:bottom w:val="single" w:sz="4" w:space="0" w:color="auto"/>
              <w:right w:val="single" w:sz="4" w:space="0" w:color="auto"/>
            </w:tcBorders>
            <w:vAlign w:val="center"/>
            <w:hideMark/>
          </w:tcPr>
          <w:p w14:paraId="7793563B"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Капитальный ремонт здания ГК </w:t>
            </w:r>
          </w:p>
        </w:tc>
      </w:tr>
      <w:tr w:rsidR="00F46151" w:rsidRPr="00B77B40" w14:paraId="642B4AD1"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7FAFC80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47</w:t>
            </w:r>
          </w:p>
        </w:tc>
        <w:tc>
          <w:tcPr>
            <w:tcW w:w="4643" w:type="pct"/>
            <w:tcBorders>
              <w:top w:val="nil"/>
              <w:left w:val="nil"/>
              <w:bottom w:val="single" w:sz="4" w:space="0" w:color="auto"/>
              <w:right w:val="single" w:sz="4" w:space="0" w:color="auto"/>
            </w:tcBorders>
            <w:vAlign w:val="center"/>
            <w:hideMark/>
          </w:tcPr>
          <w:p w14:paraId="159A869F"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трансформатора 1Т ТРДН-80000/110</w:t>
            </w:r>
          </w:p>
        </w:tc>
      </w:tr>
      <w:tr w:rsidR="00F46151" w:rsidRPr="00B77B40" w14:paraId="7FBE2842"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6BE2119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48</w:t>
            </w:r>
          </w:p>
        </w:tc>
        <w:tc>
          <w:tcPr>
            <w:tcW w:w="4643" w:type="pct"/>
            <w:tcBorders>
              <w:top w:val="nil"/>
              <w:left w:val="nil"/>
              <w:bottom w:val="single" w:sz="4" w:space="0" w:color="auto"/>
              <w:right w:val="single" w:sz="4" w:space="0" w:color="auto"/>
            </w:tcBorders>
            <w:vAlign w:val="center"/>
            <w:hideMark/>
          </w:tcPr>
          <w:p w14:paraId="5AC98347"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трансформатора 1ТР ТРДН-25000/110</w:t>
            </w:r>
          </w:p>
        </w:tc>
      </w:tr>
      <w:tr w:rsidR="00F46151" w:rsidRPr="00B77B40" w14:paraId="4EA247E3"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3D1B7AA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49</w:t>
            </w:r>
          </w:p>
        </w:tc>
        <w:tc>
          <w:tcPr>
            <w:tcW w:w="4643" w:type="pct"/>
            <w:tcBorders>
              <w:top w:val="nil"/>
              <w:left w:val="nil"/>
              <w:bottom w:val="single" w:sz="4" w:space="0" w:color="auto"/>
              <w:right w:val="single" w:sz="4" w:space="0" w:color="auto"/>
            </w:tcBorders>
            <w:vAlign w:val="center"/>
            <w:hideMark/>
          </w:tcPr>
          <w:p w14:paraId="623CB96C"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трансформатора 1ТР ТРДН-25000/110</w:t>
            </w:r>
          </w:p>
        </w:tc>
      </w:tr>
      <w:tr w:rsidR="00F46151" w:rsidRPr="00B77B40" w14:paraId="5D8D5488" w14:textId="77777777" w:rsidTr="00F46151">
        <w:trPr>
          <w:trHeight w:val="20"/>
        </w:trPr>
        <w:tc>
          <w:tcPr>
            <w:tcW w:w="357" w:type="pct"/>
            <w:tcBorders>
              <w:top w:val="nil"/>
              <w:left w:val="single" w:sz="4" w:space="0" w:color="auto"/>
              <w:bottom w:val="single" w:sz="4" w:space="0" w:color="auto"/>
              <w:right w:val="single" w:sz="4" w:space="0" w:color="auto"/>
            </w:tcBorders>
            <w:noWrap/>
            <w:vAlign w:val="center"/>
            <w:hideMark/>
          </w:tcPr>
          <w:p w14:paraId="42ACBFA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50</w:t>
            </w:r>
          </w:p>
        </w:tc>
        <w:tc>
          <w:tcPr>
            <w:tcW w:w="4643" w:type="pct"/>
            <w:tcBorders>
              <w:top w:val="nil"/>
              <w:left w:val="nil"/>
              <w:bottom w:val="single" w:sz="4" w:space="0" w:color="auto"/>
              <w:right w:val="single" w:sz="4" w:space="0" w:color="auto"/>
            </w:tcBorders>
            <w:vAlign w:val="center"/>
            <w:hideMark/>
          </w:tcPr>
          <w:p w14:paraId="78408077" w14:textId="77777777" w:rsidR="00F46151" w:rsidRPr="00B77B40" w:rsidRDefault="00F46151" w:rsidP="00F46151">
            <w:pPr>
              <w:spacing w:after="0" w:line="240" w:lineRule="auto"/>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трансформатора 2ТР ТРДНС-25000/35, с выключателем</w:t>
            </w:r>
          </w:p>
        </w:tc>
      </w:tr>
    </w:tbl>
    <w:p w14:paraId="52582B60" w14:textId="63AD6CAF" w:rsidR="002B32C8" w:rsidRPr="00B77B40" w:rsidRDefault="0071715B" w:rsidP="002B32C8">
      <w:pPr>
        <w:pStyle w:val="afff9"/>
      </w:pPr>
      <w:bookmarkStart w:id="34" w:name="_Toc203340995"/>
      <w:r w:rsidRPr="00B77B40">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22</w:t>
      </w:r>
      <w:r w:rsidR="00C961F4">
        <w:rPr>
          <w:noProof/>
        </w:rPr>
        <w:fldChar w:fldCharType="end"/>
      </w:r>
      <w:r w:rsidRPr="00B77B40">
        <w:t xml:space="preserve"> – </w:t>
      </w:r>
      <w:r w:rsidR="002B32C8" w:rsidRPr="00B77B40">
        <w:t>Мероприятия по поддержанию готовности работы станции ТЭЦ-4</w:t>
      </w:r>
      <w:bookmarkEnd w:id="34"/>
    </w:p>
    <w:tbl>
      <w:tblPr>
        <w:tblW w:w="5000" w:type="pct"/>
        <w:tblLook w:val="04A0" w:firstRow="1" w:lastRow="0" w:firstColumn="1" w:lastColumn="0" w:noHBand="0" w:noVBand="1"/>
      </w:tblPr>
      <w:tblGrid>
        <w:gridCol w:w="630"/>
        <w:gridCol w:w="8714"/>
      </w:tblGrid>
      <w:tr w:rsidR="00F46151" w:rsidRPr="00B77B40" w14:paraId="076E2E57" w14:textId="77777777" w:rsidTr="00902FDA">
        <w:trPr>
          <w:trHeight w:val="20"/>
          <w:tblHeader/>
        </w:trPr>
        <w:tc>
          <w:tcPr>
            <w:tcW w:w="3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8EC644" w14:textId="77777777" w:rsidR="00F46151" w:rsidRPr="00902FDA" w:rsidRDefault="00F46151" w:rsidP="00F46151">
            <w:pPr>
              <w:spacing w:after="0" w:line="240" w:lineRule="auto"/>
              <w:jc w:val="center"/>
              <w:rPr>
                <w:rFonts w:ascii="Arial" w:eastAsia="Times New Roman" w:hAnsi="Arial" w:cs="Arial"/>
                <w:b/>
                <w:color w:val="000000"/>
                <w:sz w:val="20"/>
                <w:szCs w:val="20"/>
                <w:lang w:eastAsia="ru-RU"/>
              </w:rPr>
            </w:pPr>
            <w:r w:rsidRPr="00902FDA">
              <w:rPr>
                <w:rFonts w:ascii="Arial" w:eastAsia="Times New Roman" w:hAnsi="Arial" w:cs="Arial"/>
                <w:b/>
                <w:color w:val="000000"/>
                <w:sz w:val="20"/>
                <w:szCs w:val="20"/>
                <w:lang w:eastAsia="ru-RU"/>
              </w:rPr>
              <w:t>№ п/п</w:t>
            </w:r>
          </w:p>
        </w:tc>
        <w:tc>
          <w:tcPr>
            <w:tcW w:w="4663"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F591458" w14:textId="77777777" w:rsidR="00F46151" w:rsidRPr="00902FDA" w:rsidRDefault="00F46151" w:rsidP="00F46151">
            <w:pPr>
              <w:spacing w:after="0" w:line="240" w:lineRule="auto"/>
              <w:jc w:val="center"/>
              <w:rPr>
                <w:rFonts w:ascii="Arial" w:eastAsia="Times New Roman" w:hAnsi="Arial" w:cs="Arial"/>
                <w:b/>
                <w:color w:val="000000"/>
                <w:sz w:val="20"/>
                <w:szCs w:val="20"/>
                <w:lang w:eastAsia="ru-RU"/>
              </w:rPr>
            </w:pPr>
            <w:r w:rsidRPr="00902FDA">
              <w:rPr>
                <w:rFonts w:ascii="Arial" w:eastAsia="Times New Roman" w:hAnsi="Arial" w:cs="Arial"/>
                <w:b/>
                <w:color w:val="000000"/>
                <w:sz w:val="20"/>
                <w:szCs w:val="20"/>
                <w:lang w:eastAsia="ru-RU"/>
              </w:rPr>
              <w:t>Мероприятия</w:t>
            </w:r>
          </w:p>
        </w:tc>
      </w:tr>
      <w:tr w:rsidR="00F46151" w:rsidRPr="00B77B40" w14:paraId="1487E37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8F4863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w:t>
            </w:r>
          </w:p>
        </w:tc>
        <w:tc>
          <w:tcPr>
            <w:tcW w:w="4663" w:type="pct"/>
            <w:tcBorders>
              <w:top w:val="nil"/>
              <w:left w:val="nil"/>
              <w:bottom w:val="single" w:sz="4" w:space="0" w:color="auto"/>
              <w:right w:val="single" w:sz="4" w:space="0" w:color="auto"/>
            </w:tcBorders>
            <w:vAlign w:val="center"/>
            <w:hideMark/>
          </w:tcPr>
          <w:p w14:paraId="47CCBD5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Ремонт ОРУ-110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(замена выключателей)</w:t>
            </w:r>
          </w:p>
        </w:tc>
      </w:tr>
      <w:tr w:rsidR="00F46151" w:rsidRPr="00B77B40" w14:paraId="7750909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C2EC6B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w:t>
            </w:r>
          </w:p>
        </w:tc>
        <w:tc>
          <w:tcPr>
            <w:tcW w:w="4663" w:type="pct"/>
            <w:tcBorders>
              <w:top w:val="nil"/>
              <w:left w:val="nil"/>
              <w:bottom w:val="single" w:sz="4" w:space="0" w:color="auto"/>
              <w:right w:val="single" w:sz="4" w:space="0" w:color="auto"/>
            </w:tcBorders>
            <w:vAlign w:val="center"/>
            <w:hideMark/>
          </w:tcPr>
          <w:p w14:paraId="698A3CE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Ремонт ОРУ-35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1 этап</w:t>
            </w:r>
          </w:p>
        </w:tc>
      </w:tr>
      <w:tr w:rsidR="00F46151" w:rsidRPr="00B77B40" w14:paraId="42B6C31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8C7BCA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w:t>
            </w:r>
          </w:p>
        </w:tc>
        <w:tc>
          <w:tcPr>
            <w:tcW w:w="4663" w:type="pct"/>
            <w:tcBorders>
              <w:top w:val="nil"/>
              <w:left w:val="nil"/>
              <w:bottom w:val="single" w:sz="4" w:space="0" w:color="auto"/>
              <w:right w:val="single" w:sz="4" w:space="0" w:color="auto"/>
            </w:tcBorders>
            <w:vAlign w:val="center"/>
            <w:hideMark/>
          </w:tcPr>
          <w:p w14:paraId="519E588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Ремонт ОРУ-35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2 этап</w:t>
            </w:r>
          </w:p>
        </w:tc>
      </w:tr>
      <w:tr w:rsidR="00F46151" w:rsidRPr="00B77B40" w14:paraId="2B76744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866AB2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w:t>
            </w:r>
          </w:p>
        </w:tc>
        <w:tc>
          <w:tcPr>
            <w:tcW w:w="4663" w:type="pct"/>
            <w:tcBorders>
              <w:top w:val="nil"/>
              <w:left w:val="nil"/>
              <w:bottom w:val="single" w:sz="4" w:space="0" w:color="auto"/>
              <w:right w:val="single" w:sz="4" w:space="0" w:color="auto"/>
            </w:tcBorders>
            <w:vAlign w:val="center"/>
            <w:hideMark/>
          </w:tcPr>
          <w:p w14:paraId="15C1160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аккумуляторной батареи №2</w:t>
            </w:r>
          </w:p>
        </w:tc>
      </w:tr>
      <w:tr w:rsidR="00F46151" w:rsidRPr="00B77B40" w14:paraId="20BD924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A5816B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w:t>
            </w:r>
          </w:p>
        </w:tc>
        <w:tc>
          <w:tcPr>
            <w:tcW w:w="4663" w:type="pct"/>
            <w:tcBorders>
              <w:top w:val="nil"/>
              <w:left w:val="nil"/>
              <w:bottom w:val="single" w:sz="4" w:space="0" w:color="auto"/>
              <w:right w:val="single" w:sz="4" w:space="0" w:color="auto"/>
            </w:tcBorders>
            <w:vAlign w:val="center"/>
            <w:hideMark/>
          </w:tcPr>
          <w:p w14:paraId="206D6B6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Ремонт трансформаторов НОВ №1,2</w:t>
            </w:r>
          </w:p>
        </w:tc>
      </w:tr>
      <w:tr w:rsidR="00F46151" w:rsidRPr="00B77B40" w14:paraId="04F25EF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3A0809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lastRenderedPageBreak/>
              <w:t>6</w:t>
            </w:r>
          </w:p>
        </w:tc>
        <w:tc>
          <w:tcPr>
            <w:tcW w:w="4663" w:type="pct"/>
            <w:tcBorders>
              <w:top w:val="nil"/>
              <w:left w:val="nil"/>
              <w:bottom w:val="single" w:sz="4" w:space="0" w:color="auto"/>
              <w:right w:val="single" w:sz="4" w:space="0" w:color="auto"/>
            </w:tcBorders>
            <w:vAlign w:val="center"/>
            <w:hideMark/>
          </w:tcPr>
          <w:p w14:paraId="5F70C99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ПЭН №11 с электродвигателем</w:t>
            </w:r>
          </w:p>
        </w:tc>
      </w:tr>
      <w:tr w:rsidR="00F46151" w:rsidRPr="00B77B40" w14:paraId="591DE17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13179D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w:t>
            </w:r>
          </w:p>
        </w:tc>
        <w:tc>
          <w:tcPr>
            <w:tcW w:w="4663" w:type="pct"/>
            <w:tcBorders>
              <w:top w:val="nil"/>
              <w:left w:val="nil"/>
              <w:bottom w:val="single" w:sz="4" w:space="0" w:color="auto"/>
              <w:right w:val="single" w:sz="4" w:space="0" w:color="auto"/>
            </w:tcBorders>
            <w:vAlign w:val="center"/>
            <w:hideMark/>
          </w:tcPr>
          <w:p w14:paraId="421C776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стопорного клапана т/а ст. №3</w:t>
            </w:r>
          </w:p>
        </w:tc>
      </w:tr>
      <w:tr w:rsidR="00F46151" w:rsidRPr="00B77B40" w14:paraId="44501D2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A5F88C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w:t>
            </w:r>
          </w:p>
        </w:tc>
        <w:tc>
          <w:tcPr>
            <w:tcW w:w="4663" w:type="pct"/>
            <w:tcBorders>
              <w:top w:val="nil"/>
              <w:left w:val="nil"/>
              <w:bottom w:val="single" w:sz="4" w:space="0" w:color="auto"/>
              <w:right w:val="single" w:sz="4" w:space="0" w:color="auto"/>
            </w:tcBorders>
            <w:vAlign w:val="center"/>
            <w:hideMark/>
          </w:tcPr>
          <w:p w14:paraId="6E0EAEAD" w14:textId="16C17AF8"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Ремонт ротора с заменой лопаток т/а</w:t>
            </w:r>
            <w:r w:rsidR="001511F3">
              <w:rPr>
                <w:rFonts w:ascii="Arial" w:eastAsia="Times New Roman" w:hAnsi="Arial" w:cs="Arial"/>
                <w:color w:val="000000"/>
                <w:sz w:val="20"/>
                <w:szCs w:val="20"/>
                <w:lang w:eastAsia="ru-RU"/>
              </w:rPr>
              <w:t xml:space="preserve"> </w:t>
            </w:r>
            <w:r w:rsidRPr="00B77B40">
              <w:rPr>
                <w:rFonts w:ascii="Arial" w:eastAsia="Times New Roman" w:hAnsi="Arial" w:cs="Arial"/>
                <w:color w:val="000000"/>
                <w:sz w:val="20"/>
                <w:szCs w:val="20"/>
                <w:lang w:eastAsia="ru-RU"/>
              </w:rPr>
              <w:t>ст. №3</w:t>
            </w:r>
          </w:p>
        </w:tc>
      </w:tr>
      <w:tr w:rsidR="00F46151" w:rsidRPr="00B77B40" w14:paraId="424A52D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07A659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w:t>
            </w:r>
          </w:p>
        </w:tc>
        <w:tc>
          <w:tcPr>
            <w:tcW w:w="4663" w:type="pct"/>
            <w:tcBorders>
              <w:top w:val="nil"/>
              <w:left w:val="nil"/>
              <w:bottom w:val="single" w:sz="4" w:space="0" w:color="auto"/>
              <w:right w:val="single" w:sz="4" w:space="0" w:color="auto"/>
            </w:tcBorders>
            <w:vAlign w:val="center"/>
            <w:hideMark/>
          </w:tcPr>
          <w:p w14:paraId="0298FDB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Реконструкция системы регулирования и маслоснабжение т/а ст. №4</w:t>
            </w:r>
          </w:p>
        </w:tc>
      </w:tr>
      <w:tr w:rsidR="00F46151" w:rsidRPr="00B77B40" w14:paraId="0DED309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858B12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w:t>
            </w:r>
          </w:p>
        </w:tc>
        <w:tc>
          <w:tcPr>
            <w:tcW w:w="4663" w:type="pct"/>
            <w:tcBorders>
              <w:top w:val="nil"/>
              <w:left w:val="nil"/>
              <w:bottom w:val="single" w:sz="4" w:space="0" w:color="auto"/>
              <w:right w:val="single" w:sz="4" w:space="0" w:color="auto"/>
            </w:tcBorders>
            <w:vAlign w:val="center"/>
            <w:hideMark/>
          </w:tcPr>
          <w:p w14:paraId="3D91656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Котлоагрегат ст.№11. Демонтаж скрубберов 11А, 11Б и монтаж газохода.</w:t>
            </w:r>
          </w:p>
        </w:tc>
      </w:tr>
      <w:tr w:rsidR="00F46151" w:rsidRPr="00B77B40" w14:paraId="306C56C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F6EAFF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w:t>
            </w:r>
          </w:p>
        </w:tc>
        <w:tc>
          <w:tcPr>
            <w:tcW w:w="4663" w:type="pct"/>
            <w:tcBorders>
              <w:top w:val="nil"/>
              <w:left w:val="nil"/>
              <w:bottom w:val="single" w:sz="4" w:space="0" w:color="auto"/>
              <w:right w:val="single" w:sz="4" w:space="0" w:color="auto"/>
            </w:tcBorders>
            <w:vAlign w:val="center"/>
            <w:hideMark/>
          </w:tcPr>
          <w:p w14:paraId="34620BD2"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Котлоагрегат ст.№15. Замена труб боковых экранов от </w:t>
            </w:r>
            <w:proofErr w:type="spellStart"/>
            <w:r w:rsidRPr="00B77B40">
              <w:rPr>
                <w:rFonts w:ascii="Arial" w:eastAsia="Times New Roman" w:hAnsi="Arial" w:cs="Arial"/>
                <w:color w:val="000000"/>
                <w:sz w:val="20"/>
                <w:szCs w:val="20"/>
                <w:lang w:eastAsia="ru-RU"/>
              </w:rPr>
              <w:t>отм</w:t>
            </w:r>
            <w:proofErr w:type="spellEnd"/>
            <w:r w:rsidRPr="00B77B40">
              <w:rPr>
                <w:rFonts w:ascii="Arial" w:eastAsia="Times New Roman" w:hAnsi="Arial" w:cs="Arial"/>
                <w:color w:val="000000"/>
                <w:sz w:val="20"/>
                <w:szCs w:val="20"/>
                <w:lang w:eastAsia="ru-RU"/>
              </w:rPr>
              <w:t>. 10 до верхних коллекторов.</w:t>
            </w:r>
          </w:p>
        </w:tc>
      </w:tr>
      <w:tr w:rsidR="00F46151" w:rsidRPr="00B77B40" w14:paraId="493B187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748C6F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w:t>
            </w:r>
          </w:p>
        </w:tc>
        <w:tc>
          <w:tcPr>
            <w:tcW w:w="4663" w:type="pct"/>
            <w:tcBorders>
              <w:top w:val="nil"/>
              <w:left w:val="nil"/>
              <w:bottom w:val="single" w:sz="4" w:space="0" w:color="auto"/>
              <w:right w:val="single" w:sz="4" w:space="0" w:color="auto"/>
            </w:tcBorders>
            <w:vAlign w:val="center"/>
            <w:hideMark/>
          </w:tcPr>
          <w:p w14:paraId="4E05A29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Котлоагрегат ст.№11. Демонтаж скрубберов 11В, 11Г и монтаж газохода.</w:t>
            </w:r>
          </w:p>
        </w:tc>
      </w:tr>
      <w:tr w:rsidR="00F46151" w:rsidRPr="00B77B40" w14:paraId="698B102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B25EA5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w:t>
            </w:r>
          </w:p>
        </w:tc>
        <w:tc>
          <w:tcPr>
            <w:tcW w:w="4663" w:type="pct"/>
            <w:tcBorders>
              <w:top w:val="nil"/>
              <w:left w:val="nil"/>
              <w:bottom w:val="single" w:sz="4" w:space="0" w:color="auto"/>
              <w:right w:val="single" w:sz="4" w:space="0" w:color="auto"/>
            </w:tcBorders>
            <w:vAlign w:val="center"/>
            <w:hideMark/>
          </w:tcPr>
          <w:p w14:paraId="789AE68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Котлоагрегат ст.№13. Замена ВЭК-I ст.</w:t>
            </w:r>
          </w:p>
        </w:tc>
      </w:tr>
      <w:tr w:rsidR="00F46151" w:rsidRPr="00B77B40" w14:paraId="44502B8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6F68D4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w:t>
            </w:r>
          </w:p>
        </w:tc>
        <w:tc>
          <w:tcPr>
            <w:tcW w:w="4663" w:type="pct"/>
            <w:tcBorders>
              <w:top w:val="nil"/>
              <w:left w:val="nil"/>
              <w:bottom w:val="single" w:sz="4" w:space="0" w:color="auto"/>
              <w:right w:val="single" w:sz="4" w:space="0" w:color="auto"/>
            </w:tcBorders>
            <w:vAlign w:val="center"/>
            <w:hideMark/>
          </w:tcPr>
          <w:p w14:paraId="0B973EC8" w14:textId="1F89F462"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Котлоагрегат ст.№14. замена</w:t>
            </w:r>
            <w:r w:rsidR="001511F3">
              <w:rPr>
                <w:rFonts w:ascii="Arial" w:eastAsia="Times New Roman" w:hAnsi="Arial" w:cs="Arial"/>
                <w:color w:val="000000"/>
                <w:sz w:val="20"/>
                <w:szCs w:val="20"/>
                <w:lang w:eastAsia="ru-RU"/>
              </w:rPr>
              <w:t xml:space="preserve"> </w:t>
            </w:r>
            <w:proofErr w:type="spellStart"/>
            <w:r w:rsidRPr="00B77B40">
              <w:rPr>
                <w:rFonts w:ascii="Arial" w:eastAsia="Times New Roman" w:hAnsi="Arial" w:cs="Arial"/>
                <w:color w:val="000000"/>
                <w:sz w:val="20"/>
                <w:szCs w:val="20"/>
                <w:lang w:eastAsia="ru-RU"/>
              </w:rPr>
              <w:t>ширмового</w:t>
            </w:r>
            <w:proofErr w:type="spellEnd"/>
            <w:r w:rsidRPr="00B77B40">
              <w:rPr>
                <w:rFonts w:ascii="Arial" w:eastAsia="Times New Roman" w:hAnsi="Arial" w:cs="Arial"/>
                <w:color w:val="000000"/>
                <w:sz w:val="20"/>
                <w:szCs w:val="20"/>
                <w:lang w:eastAsia="ru-RU"/>
              </w:rPr>
              <w:t xml:space="preserve"> пароперегревателя.</w:t>
            </w:r>
          </w:p>
        </w:tc>
      </w:tr>
      <w:tr w:rsidR="00F46151" w:rsidRPr="00B77B40" w14:paraId="1AB3346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2A31F6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w:t>
            </w:r>
          </w:p>
        </w:tc>
        <w:tc>
          <w:tcPr>
            <w:tcW w:w="4663" w:type="pct"/>
            <w:tcBorders>
              <w:top w:val="nil"/>
              <w:left w:val="nil"/>
              <w:bottom w:val="single" w:sz="4" w:space="0" w:color="auto"/>
              <w:right w:val="single" w:sz="4" w:space="0" w:color="auto"/>
            </w:tcBorders>
            <w:vAlign w:val="center"/>
            <w:hideMark/>
          </w:tcPr>
          <w:p w14:paraId="56F89D3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Котлоагрегат ст.№13. Замена части </w:t>
            </w:r>
            <w:proofErr w:type="spellStart"/>
            <w:r w:rsidRPr="00B77B40">
              <w:rPr>
                <w:rFonts w:ascii="Arial" w:eastAsia="Times New Roman" w:hAnsi="Arial" w:cs="Arial"/>
                <w:color w:val="000000"/>
                <w:sz w:val="20"/>
                <w:szCs w:val="20"/>
                <w:lang w:eastAsia="ru-RU"/>
              </w:rPr>
              <w:t>ширмового</w:t>
            </w:r>
            <w:proofErr w:type="spellEnd"/>
            <w:r w:rsidRPr="00B77B40">
              <w:rPr>
                <w:rFonts w:ascii="Arial" w:eastAsia="Times New Roman" w:hAnsi="Arial" w:cs="Arial"/>
                <w:color w:val="000000"/>
                <w:sz w:val="20"/>
                <w:szCs w:val="20"/>
                <w:lang w:eastAsia="ru-RU"/>
              </w:rPr>
              <w:t xml:space="preserve"> пароперегревателя.</w:t>
            </w:r>
          </w:p>
        </w:tc>
      </w:tr>
      <w:tr w:rsidR="00F46151" w:rsidRPr="00B77B40" w14:paraId="54EB7FF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7EEE1F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w:t>
            </w:r>
          </w:p>
        </w:tc>
        <w:tc>
          <w:tcPr>
            <w:tcW w:w="4663" w:type="pct"/>
            <w:tcBorders>
              <w:top w:val="nil"/>
              <w:left w:val="nil"/>
              <w:bottom w:val="single" w:sz="4" w:space="0" w:color="auto"/>
              <w:right w:val="single" w:sz="4" w:space="0" w:color="auto"/>
            </w:tcBorders>
            <w:vAlign w:val="center"/>
            <w:hideMark/>
          </w:tcPr>
          <w:p w14:paraId="526056B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Котлоагрегат ст.№14. Замена набивки горячего слоя РВП</w:t>
            </w:r>
          </w:p>
        </w:tc>
      </w:tr>
      <w:tr w:rsidR="00F46151" w:rsidRPr="00B77B40" w14:paraId="2672B57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99956F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w:t>
            </w:r>
          </w:p>
        </w:tc>
        <w:tc>
          <w:tcPr>
            <w:tcW w:w="4663" w:type="pct"/>
            <w:tcBorders>
              <w:top w:val="nil"/>
              <w:left w:val="nil"/>
              <w:bottom w:val="single" w:sz="4" w:space="0" w:color="auto"/>
              <w:right w:val="single" w:sz="4" w:space="0" w:color="auto"/>
            </w:tcBorders>
            <w:vAlign w:val="center"/>
            <w:hideMark/>
          </w:tcPr>
          <w:p w14:paraId="3AA9FD9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Котлоагрегат ст.№13. Замена части </w:t>
            </w:r>
            <w:proofErr w:type="spellStart"/>
            <w:r w:rsidRPr="00B77B40">
              <w:rPr>
                <w:rFonts w:ascii="Arial" w:eastAsia="Times New Roman" w:hAnsi="Arial" w:cs="Arial"/>
                <w:color w:val="000000"/>
                <w:sz w:val="20"/>
                <w:szCs w:val="20"/>
                <w:lang w:eastAsia="ru-RU"/>
              </w:rPr>
              <w:t>ширмового</w:t>
            </w:r>
            <w:proofErr w:type="spellEnd"/>
            <w:r w:rsidRPr="00B77B40">
              <w:rPr>
                <w:rFonts w:ascii="Arial" w:eastAsia="Times New Roman" w:hAnsi="Arial" w:cs="Arial"/>
                <w:color w:val="000000"/>
                <w:sz w:val="20"/>
                <w:szCs w:val="20"/>
                <w:lang w:eastAsia="ru-RU"/>
              </w:rPr>
              <w:t xml:space="preserve"> пароперегревателя.</w:t>
            </w:r>
          </w:p>
        </w:tc>
      </w:tr>
      <w:tr w:rsidR="00F46151" w:rsidRPr="00B77B40" w14:paraId="063C0B4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9A7883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w:t>
            </w:r>
          </w:p>
        </w:tc>
        <w:tc>
          <w:tcPr>
            <w:tcW w:w="4663" w:type="pct"/>
            <w:tcBorders>
              <w:top w:val="nil"/>
              <w:left w:val="nil"/>
              <w:bottom w:val="single" w:sz="4" w:space="0" w:color="auto"/>
              <w:right w:val="single" w:sz="4" w:space="0" w:color="auto"/>
            </w:tcBorders>
            <w:vAlign w:val="center"/>
            <w:hideMark/>
          </w:tcPr>
          <w:p w14:paraId="4B228458"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Котлоагрегат ст.№14. Замена водяного экономайзера II ступени</w:t>
            </w:r>
          </w:p>
        </w:tc>
      </w:tr>
      <w:tr w:rsidR="00F46151" w:rsidRPr="00B77B40" w14:paraId="0AE84D2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88A289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w:t>
            </w:r>
          </w:p>
        </w:tc>
        <w:tc>
          <w:tcPr>
            <w:tcW w:w="4663" w:type="pct"/>
            <w:tcBorders>
              <w:top w:val="nil"/>
              <w:left w:val="nil"/>
              <w:bottom w:val="single" w:sz="4" w:space="0" w:color="auto"/>
              <w:right w:val="single" w:sz="4" w:space="0" w:color="auto"/>
            </w:tcBorders>
            <w:vAlign w:val="center"/>
            <w:hideMark/>
          </w:tcPr>
          <w:p w14:paraId="77441BB8"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Генератор ст.№4 замена обмотки статора и ротора</w:t>
            </w:r>
          </w:p>
        </w:tc>
      </w:tr>
      <w:tr w:rsidR="00F46151" w:rsidRPr="00B77B40" w14:paraId="61091D4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CE43C1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w:t>
            </w:r>
          </w:p>
        </w:tc>
        <w:tc>
          <w:tcPr>
            <w:tcW w:w="4663" w:type="pct"/>
            <w:tcBorders>
              <w:top w:val="nil"/>
              <w:left w:val="nil"/>
              <w:bottom w:val="single" w:sz="4" w:space="0" w:color="auto"/>
              <w:right w:val="single" w:sz="4" w:space="0" w:color="auto"/>
            </w:tcBorders>
            <w:vAlign w:val="center"/>
            <w:hideMark/>
          </w:tcPr>
          <w:p w14:paraId="2AE2FCC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Генератор ст.№3 замена обмотки статора</w:t>
            </w:r>
          </w:p>
        </w:tc>
      </w:tr>
      <w:tr w:rsidR="00F46151" w:rsidRPr="00B77B40" w14:paraId="68CCF05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5B4768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w:t>
            </w:r>
          </w:p>
        </w:tc>
        <w:tc>
          <w:tcPr>
            <w:tcW w:w="4663" w:type="pct"/>
            <w:tcBorders>
              <w:top w:val="nil"/>
              <w:left w:val="nil"/>
              <w:bottom w:val="single" w:sz="4" w:space="0" w:color="auto"/>
              <w:right w:val="single" w:sz="4" w:space="0" w:color="auto"/>
            </w:tcBorders>
            <w:vAlign w:val="center"/>
            <w:hideMark/>
          </w:tcPr>
          <w:p w14:paraId="67349F3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Трансформатор ст. № 5 замена</w:t>
            </w:r>
          </w:p>
        </w:tc>
      </w:tr>
      <w:tr w:rsidR="00F46151" w:rsidRPr="00B77B40" w14:paraId="52C57BE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92C76D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w:t>
            </w:r>
          </w:p>
        </w:tc>
        <w:tc>
          <w:tcPr>
            <w:tcW w:w="4663" w:type="pct"/>
            <w:tcBorders>
              <w:top w:val="nil"/>
              <w:left w:val="nil"/>
              <w:bottom w:val="single" w:sz="4" w:space="0" w:color="auto"/>
              <w:right w:val="single" w:sz="4" w:space="0" w:color="auto"/>
            </w:tcBorders>
            <w:vAlign w:val="bottom"/>
            <w:hideMark/>
          </w:tcPr>
          <w:p w14:paraId="59D81C6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бойлерной №3 (кирпичные стены, мет рамы, АКЗ м/конструкций внутри помещения, отмостка)</w:t>
            </w:r>
          </w:p>
        </w:tc>
      </w:tr>
      <w:tr w:rsidR="00F46151" w:rsidRPr="00B77B40" w14:paraId="5CFC732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D2EE50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w:t>
            </w:r>
          </w:p>
        </w:tc>
        <w:tc>
          <w:tcPr>
            <w:tcW w:w="4663" w:type="pct"/>
            <w:tcBorders>
              <w:top w:val="nil"/>
              <w:left w:val="nil"/>
              <w:bottom w:val="single" w:sz="4" w:space="0" w:color="auto"/>
              <w:right w:val="single" w:sz="4" w:space="0" w:color="auto"/>
            </w:tcBorders>
            <w:vAlign w:val="bottom"/>
            <w:hideMark/>
          </w:tcPr>
          <w:p w14:paraId="0B15C392" w14:textId="7D1E2B8D"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подпитки теплосети инв.№604010010 (отмостка, </w:t>
            </w:r>
            <w:proofErr w:type="spellStart"/>
            <w:r w:rsidRPr="00B77B40">
              <w:rPr>
                <w:rFonts w:ascii="Arial" w:eastAsia="Times New Roman" w:hAnsi="Arial" w:cs="Arial"/>
                <w:color w:val="000000"/>
                <w:sz w:val="20"/>
                <w:szCs w:val="20"/>
                <w:lang w:eastAsia="ru-RU"/>
              </w:rPr>
              <w:t>зачеканка</w:t>
            </w:r>
            <w:proofErr w:type="spellEnd"/>
            <w:r w:rsidRPr="00B77B40">
              <w:rPr>
                <w:rFonts w:ascii="Arial" w:eastAsia="Times New Roman" w:hAnsi="Arial" w:cs="Arial"/>
                <w:color w:val="000000"/>
                <w:sz w:val="20"/>
                <w:szCs w:val="20"/>
                <w:lang w:eastAsia="ru-RU"/>
              </w:rPr>
              <w:t xml:space="preserve"> трещин, ремонт кирпичной кладки стен, кровля, АКЗ металлоконструкций, ремонт стеновых панелей)</w:t>
            </w:r>
          </w:p>
        </w:tc>
      </w:tr>
      <w:tr w:rsidR="00F46151" w:rsidRPr="00B77B40" w14:paraId="794E69D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BDAAB6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w:t>
            </w:r>
          </w:p>
        </w:tc>
        <w:tc>
          <w:tcPr>
            <w:tcW w:w="4663" w:type="pct"/>
            <w:tcBorders>
              <w:top w:val="nil"/>
              <w:left w:val="nil"/>
              <w:bottom w:val="single" w:sz="4" w:space="0" w:color="auto"/>
              <w:right w:val="single" w:sz="4" w:space="0" w:color="auto"/>
            </w:tcBorders>
            <w:vAlign w:val="bottom"/>
            <w:hideMark/>
          </w:tcPr>
          <w:p w14:paraId="6EEF9C5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береговой насосной станции инв.№604010002 (подводная часть и окна)</w:t>
            </w:r>
          </w:p>
        </w:tc>
      </w:tr>
      <w:tr w:rsidR="00F46151" w:rsidRPr="00B77B40" w14:paraId="4A3D0B8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040014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25</w:t>
            </w:r>
          </w:p>
        </w:tc>
        <w:tc>
          <w:tcPr>
            <w:tcW w:w="4663" w:type="pct"/>
            <w:tcBorders>
              <w:top w:val="nil"/>
              <w:left w:val="nil"/>
              <w:bottom w:val="single" w:sz="4" w:space="0" w:color="auto"/>
              <w:right w:val="single" w:sz="4" w:space="0" w:color="auto"/>
            </w:tcBorders>
            <w:hideMark/>
          </w:tcPr>
          <w:p w14:paraId="427CD67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ТЦ (окна)</w:t>
            </w:r>
          </w:p>
        </w:tc>
      </w:tr>
      <w:tr w:rsidR="00F46151" w:rsidRPr="00B77B40" w14:paraId="7BE209C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2F0ABB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26</w:t>
            </w:r>
          </w:p>
        </w:tc>
        <w:tc>
          <w:tcPr>
            <w:tcW w:w="4663" w:type="pct"/>
            <w:tcBorders>
              <w:top w:val="nil"/>
              <w:left w:val="nil"/>
              <w:bottom w:val="single" w:sz="4" w:space="0" w:color="auto"/>
              <w:right w:val="single" w:sz="4" w:space="0" w:color="auto"/>
            </w:tcBorders>
            <w:hideMark/>
          </w:tcPr>
          <w:p w14:paraId="05F750C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насосной осветлённой воды </w:t>
            </w:r>
          </w:p>
        </w:tc>
      </w:tr>
      <w:tr w:rsidR="00F46151" w:rsidRPr="00B77B40" w14:paraId="6327956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99EE9D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27</w:t>
            </w:r>
          </w:p>
        </w:tc>
        <w:tc>
          <w:tcPr>
            <w:tcW w:w="4663" w:type="pct"/>
            <w:tcBorders>
              <w:top w:val="nil"/>
              <w:left w:val="nil"/>
              <w:bottom w:val="single" w:sz="4" w:space="0" w:color="auto"/>
              <w:right w:val="single" w:sz="4" w:space="0" w:color="auto"/>
            </w:tcBorders>
            <w:hideMark/>
          </w:tcPr>
          <w:p w14:paraId="507CE9F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Напорный циркуляционный водовод №2 (ремонт труба в трубе)</w:t>
            </w:r>
          </w:p>
        </w:tc>
      </w:tr>
      <w:tr w:rsidR="00F46151" w:rsidRPr="00B77B40" w14:paraId="1BD446B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09C260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28</w:t>
            </w:r>
          </w:p>
        </w:tc>
        <w:tc>
          <w:tcPr>
            <w:tcW w:w="4663" w:type="pct"/>
            <w:tcBorders>
              <w:top w:val="nil"/>
              <w:left w:val="nil"/>
              <w:bottom w:val="single" w:sz="4" w:space="0" w:color="auto"/>
              <w:right w:val="single" w:sz="4" w:space="0" w:color="auto"/>
            </w:tcBorders>
            <w:hideMark/>
          </w:tcPr>
          <w:p w14:paraId="016BB39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компрессорной (окна, отмостка, герметизация стеновых панельных швов</w:t>
            </w:r>
          </w:p>
        </w:tc>
      </w:tr>
      <w:tr w:rsidR="00F46151" w:rsidRPr="00B77B40" w14:paraId="5EF2C58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9A9068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29</w:t>
            </w:r>
          </w:p>
        </w:tc>
        <w:tc>
          <w:tcPr>
            <w:tcW w:w="4663" w:type="pct"/>
            <w:tcBorders>
              <w:top w:val="nil"/>
              <w:left w:val="nil"/>
              <w:bottom w:val="single" w:sz="4" w:space="0" w:color="auto"/>
              <w:right w:val="single" w:sz="4" w:space="0" w:color="auto"/>
            </w:tcBorders>
            <w:hideMark/>
          </w:tcPr>
          <w:p w14:paraId="246C046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Эстакада топливоподачи 1-го подъёма</w:t>
            </w:r>
          </w:p>
        </w:tc>
      </w:tr>
      <w:tr w:rsidR="00F46151" w:rsidRPr="00B77B40" w14:paraId="128C790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290B68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30</w:t>
            </w:r>
          </w:p>
        </w:tc>
        <w:tc>
          <w:tcPr>
            <w:tcW w:w="4663" w:type="pct"/>
            <w:tcBorders>
              <w:top w:val="nil"/>
              <w:left w:val="nil"/>
              <w:bottom w:val="single" w:sz="4" w:space="0" w:color="auto"/>
              <w:right w:val="single" w:sz="4" w:space="0" w:color="auto"/>
            </w:tcBorders>
            <w:hideMark/>
          </w:tcPr>
          <w:p w14:paraId="24B6C41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узла нейтрализации </w:t>
            </w:r>
          </w:p>
        </w:tc>
      </w:tr>
      <w:tr w:rsidR="00F46151" w:rsidRPr="00B77B40" w14:paraId="0161847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20C960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31</w:t>
            </w:r>
          </w:p>
        </w:tc>
        <w:tc>
          <w:tcPr>
            <w:tcW w:w="4663" w:type="pct"/>
            <w:tcBorders>
              <w:top w:val="nil"/>
              <w:left w:val="nil"/>
              <w:bottom w:val="single" w:sz="4" w:space="0" w:color="auto"/>
              <w:right w:val="single" w:sz="4" w:space="0" w:color="auto"/>
            </w:tcBorders>
            <w:hideMark/>
          </w:tcPr>
          <w:p w14:paraId="27E46E2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Эстакада топливоподачи 2-го подъёма</w:t>
            </w:r>
          </w:p>
        </w:tc>
      </w:tr>
      <w:tr w:rsidR="00F46151" w:rsidRPr="00B77B40" w14:paraId="611B1A2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5237D9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32</w:t>
            </w:r>
          </w:p>
        </w:tc>
        <w:tc>
          <w:tcPr>
            <w:tcW w:w="4663" w:type="pct"/>
            <w:tcBorders>
              <w:top w:val="nil"/>
              <w:left w:val="nil"/>
              <w:bottom w:val="single" w:sz="4" w:space="0" w:color="auto"/>
              <w:right w:val="single" w:sz="4" w:space="0" w:color="auto"/>
            </w:tcBorders>
            <w:hideMark/>
          </w:tcPr>
          <w:p w14:paraId="0D967BE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w:t>
            </w:r>
            <w:proofErr w:type="spellStart"/>
            <w:r w:rsidRPr="00B77B40">
              <w:rPr>
                <w:rFonts w:ascii="Arial" w:eastAsia="Times New Roman" w:hAnsi="Arial" w:cs="Arial"/>
                <w:color w:val="000000"/>
                <w:sz w:val="20"/>
                <w:szCs w:val="20"/>
                <w:lang w:eastAsia="ru-RU"/>
              </w:rPr>
              <w:t>разгрузкорпуса</w:t>
            </w:r>
            <w:proofErr w:type="spellEnd"/>
          </w:p>
        </w:tc>
      </w:tr>
      <w:tr w:rsidR="00F46151" w:rsidRPr="00B77B40" w14:paraId="55DD1EA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7C811B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33</w:t>
            </w:r>
          </w:p>
        </w:tc>
        <w:tc>
          <w:tcPr>
            <w:tcW w:w="4663" w:type="pct"/>
            <w:tcBorders>
              <w:top w:val="nil"/>
              <w:left w:val="nil"/>
              <w:bottom w:val="single" w:sz="4" w:space="0" w:color="auto"/>
              <w:right w:val="single" w:sz="4" w:space="0" w:color="auto"/>
            </w:tcBorders>
            <w:hideMark/>
          </w:tcPr>
          <w:p w14:paraId="015C881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ОРУ 35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(ремонт порталов)</w:t>
            </w:r>
          </w:p>
        </w:tc>
      </w:tr>
      <w:tr w:rsidR="00F46151" w:rsidRPr="00B77B40" w14:paraId="6035481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EED35F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34</w:t>
            </w:r>
          </w:p>
        </w:tc>
        <w:tc>
          <w:tcPr>
            <w:tcW w:w="4663" w:type="pct"/>
            <w:tcBorders>
              <w:top w:val="nil"/>
              <w:left w:val="nil"/>
              <w:bottom w:val="single" w:sz="4" w:space="0" w:color="auto"/>
              <w:right w:val="single" w:sz="4" w:space="0" w:color="auto"/>
            </w:tcBorders>
            <w:hideMark/>
          </w:tcPr>
          <w:p w14:paraId="0D3C5FD6" w14:textId="7FF036E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известкового хозяйства</w:t>
            </w:r>
          </w:p>
        </w:tc>
      </w:tr>
      <w:tr w:rsidR="00F46151" w:rsidRPr="00B77B40" w14:paraId="7732C45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71A9E4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35</w:t>
            </w:r>
          </w:p>
        </w:tc>
        <w:tc>
          <w:tcPr>
            <w:tcW w:w="4663" w:type="pct"/>
            <w:tcBorders>
              <w:top w:val="nil"/>
              <w:left w:val="nil"/>
              <w:bottom w:val="single" w:sz="4" w:space="0" w:color="auto"/>
              <w:right w:val="single" w:sz="4" w:space="0" w:color="auto"/>
            </w:tcBorders>
            <w:hideMark/>
          </w:tcPr>
          <w:p w14:paraId="5336C50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Подземная галерея топливоподачи</w:t>
            </w:r>
          </w:p>
        </w:tc>
      </w:tr>
      <w:tr w:rsidR="00F46151" w:rsidRPr="00B77B40" w14:paraId="0DF5256E"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1A3FD8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36</w:t>
            </w:r>
          </w:p>
        </w:tc>
        <w:tc>
          <w:tcPr>
            <w:tcW w:w="4663" w:type="pct"/>
            <w:tcBorders>
              <w:top w:val="nil"/>
              <w:left w:val="nil"/>
              <w:bottom w:val="single" w:sz="4" w:space="0" w:color="auto"/>
              <w:right w:val="single" w:sz="4" w:space="0" w:color="auto"/>
            </w:tcBorders>
            <w:hideMark/>
          </w:tcPr>
          <w:p w14:paraId="3B42D51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(Атмосферные деаэраторы)</w:t>
            </w:r>
          </w:p>
        </w:tc>
      </w:tr>
      <w:tr w:rsidR="00F46151" w:rsidRPr="00B77B40" w14:paraId="4B56FE2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0A9932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37</w:t>
            </w:r>
          </w:p>
        </w:tc>
        <w:tc>
          <w:tcPr>
            <w:tcW w:w="4663" w:type="pct"/>
            <w:tcBorders>
              <w:top w:val="nil"/>
              <w:left w:val="nil"/>
              <w:bottom w:val="single" w:sz="4" w:space="0" w:color="auto"/>
              <w:right w:val="single" w:sz="4" w:space="0" w:color="auto"/>
            </w:tcBorders>
            <w:hideMark/>
          </w:tcPr>
          <w:p w14:paraId="547FF14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(АБК бытовки 2 </w:t>
            </w:r>
            <w:proofErr w:type="spellStart"/>
            <w:r w:rsidRPr="00B77B40">
              <w:rPr>
                <w:rFonts w:ascii="Arial" w:eastAsia="Times New Roman" w:hAnsi="Arial" w:cs="Arial"/>
                <w:color w:val="000000"/>
                <w:sz w:val="20"/>
                <w:szCs w:val="20"/>
                <w:lang w:eastAsia="ru-RU"/>
              </w:rPr>
              <w:t>эт</w:t>
            </w:r>
            <w:proofErr w:type="spellEnd"/>
            <w:r w:rsidRPr="00B77B40">
              <w:rPr>
                <w:rFonts w:ascii="Arial" w:eastAsia="Times New Roman" w:hAnsi="Arial" w:cs="Arial"/>
                <w:color w:val="000000"/>
                <w:sz w:val="20"/>
                <w:szCs w:val="20"/>
                <w:lang w:eastAsia="ru-RU"/>
              </w:rPr>
              <w:t>)</w:t>
            </w:r>
          </w:p>
        </w:tc>
      </w:tr>
      <w:tr w:rsidR="00F46151" w:rsidRPr="00B77B40" w14:paraId="49A37A4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36169E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38</w:t>
            </w:r>
          </w:p>
        </w:tc>
        <w:tc>
          <w:tcPr>
            <w:tcW w:w="4663" w:type="pct"/>
            <w:tcBorders>
              <w:top w:val="nil"/>
              <w:left w:val="nil"/>
              <w:bottom w:val="single" w:sz="4" w:space="0" w:color="auto"/>
              <w:right w:val="single" w:sz="4" w:space="0" w:color="auto"/>
            </w:tcBorders>
            <w:hideMark/>
          </w:tcPr>
          <w:p w14:paraId="2B2871D3" w14:textId="20281B95"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коагулянта</w:t>
            </w:r>
          </w:p>
        </w:tc>
      </w:tr>
      <w:tr w:rsidR="00F46151" w:rsidRPr="00B77B40" w14:paraId="06CC48A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F95D7D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39</w:t>
            </w:r>
          </w:p>
        </w:tc>
        <w:tc>
          <w:tcPr>
            <w:tcW w:w="4663" w:type="pct"/>
            <w:tcBorders>
              <w:top w:val="nil"/>
              <w:left w:val="nil"/>
              <w:bottom w:val="single" w:sz="4" w:space="0" w:color="auto"/>
              <w:right w:val="single" w:sz="4" w:space="0" w:color="auto"/>
            </w:tcBorders>
            <w:hideMark/>
          </w:tcPr>
          <w:p w14:paraId="5286573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w:t>
            </w:r>
          </w:p>
        </w:tc>
      </w:tr>
      <w:tr w:rsidR="00F46151" w:rsidRPr="00B77B40" w14:paraId="5D8EDA6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60BCB3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40</w:t>
            </w:r>
          </w:p>
        </w:tc>
        <w:tc>
          <w:tcPr>
            <w:tcW w:w="4663" w:type="pct"/>
            <w:tcBorders>
              <w:top w:val="nil"/>
              <w:left w:val="nil"/>
              <w:bottom w:val="single" w:sz="4" w:space="0" w:color="auto"/>
              <w:right w:val="single" w:sz="4" w:space="0" w:color="auto"/>
            </w:tcBorders>
            <w:hideMark/>
          </w:tcPr>
          <w:p w14:paraId="6D7FDEA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компрессорной для отвода </w:t>
            </w:r>
            <w:proofErr w:type="spellStart"/>
            <w:r w:rsidRPr="00B77B40">
              <w:rPr>
                <w:rFonts w:ascii="Arial" w:eastAsia="Times New Roman" w:hAnsi="Arial" w:cs="Arial"/>
                <w:color w:val="000000"/>
                <w:sz w:val="20"/>
                <w:szCs w:val="20"/>
                <w:lang w:eastAsia="ru-RU"/>
              </w:rPr>
              <w:t>замазученных</w:t>
            </w:r>
            <w:proofErr w:type="spellEnd"/>
            <w:r w:rsidRPr="00B77B40">
              <w:rPr>
                <w:rFonts w:ascii="Arial" w:eastAsia="Times New Roman" w:hAnsi="Arial" w:cs="Arial"/>
                <w:color w:val="000000"/>
                <w:sz w:val="20"/>
                <w:szCs w:val="20"/>
                <w:lang w:eastAsia="ru-RU"/>
              </w:rPr>
              <w:t xml:space="preserve"> стоков (демонтаж)</w:t>
            </w:r>
          </w:p>
        </w:tc>
      </w:tr>
      <w:tr w:rsidR="00F46151" w:rsidRPr="00B77B40" w14:paraId="0E9FEDC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C5CB05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41</w:t>
            </w:r>
          </w:p>
        </w:tc>
        <w:tc>
          <w:tcPr>
            <w:tcW w:w="4663" w:type="pct"/>
            <w:tcBorders>
              <w:top w:val="nil"/>
              <w:left w:val="nil"/>
              <w:bottom w:val="single" w:sz="4" w:space="0" w:color="auto"/>
              <w:right w:val="single" w:sz="4" w:space="0" w:color="auto"/>
            </w:tcBorders>
            <w:hideMark/>
          </w:tcPr>
          <w:p w14:paraId="1AE642D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Эстакада выгрузки кислоты и щелочи</w:t>
            </w:r>
          </w:p>
        </w:tc>
      </w:tr>
      <w:tr w:rsidR="00F46151" w:rsidRPr="00B77B40" w14:paraId="658BCA7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871CEC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42</w:t>
            </w:r>
          </w:p>
        </w:tc>
        <w:tc>
          <w:tcPr>
            <w:tcW w:w="4663" w:type="pct"/>
            <w:tcBorders>
              <w:top w:val="nil"/>
              <w:left w:val="nil"/>
              <w:bottom w:val="single" w:sz="4" w:space="0" w:color="auto"/>
              <w:right w:val="single" w:sz="4" w:space="0" w:color="auto"/>
            </w:tcBorders>
            <w:hideMark/>
          </w:tcPr>
          <w:p w14:paraId="31174A5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АБК (спортзал)</w:t>
            </w:r>
          </w:p>
        </w:tc>
      </w:tr>
      <w:tr w:rsidR="00F46151" w:rsidRPr="00B77B40" w14:paraId="7618246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EE30F6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43</w:t>
            </w:r>
          </w:p>
        </w:tc>
        <w:tc>
          <w:tcPr>
            <w:tcW w:w="4663" w:type="pct"/>
            <w:tcBorders>
              <w:top w:val="nil"/>
              <w:left w:val="nil"/>
              <w:bottom w:val="single" w:sz="4" w:space="0" w:color="auto"/>
              <w:right w:val="single" w:sz="4" w:space="0" w:color="auto"/>
            </w:tcBorders>
            <w:hideMark/>
          </w:tcPr>
          <w:p w14:paraId="27D3740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(окна в АБК)</w:t>
            </w:r>
          </w:p>
        </w:tc>
      </w:tr>
      <w:tr w:rsidR="00F46151" w:rsidRPr="00B77B40" w14:paraId="4993FA7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739BC7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44</w:t>
            </w:r>
          </w:p>
        </w:tc>
        <w:tc>
          <w:tcPr>
            <w:tcW w:w="4663" w:type="pct"/>
            <w:tcBorders>
              <w:top w:val="nil"/>
              <w:left w:val="nil"/>
              <w:bottom w:val="single" w:sz="4" w:space="0" w:color="auto"/>
              <w:right w:val="single" w:sz="4" w:space="0" w:color="auto"/>
            </w:tcBorders>
            <w:hideMark/>
          </w:tcPr>
          <w:p w14:paraId="1D00FA6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оси 37-39 (стены)</w:t>
            </w:r>
          </w:p>
        </w:tc>
      </w:tr>
      <w:tr w:rsidR="00F46151" w:rsidRPr="00B77B40" w14:paraId="23C79FE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CFCA36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45</w:t>
            </w:r>
          </w:p>
        </w:tc>
        <w:tc>
          <w:tcPr>
            <w:tcW w:w="4663" w:type="pct"/>
            <w:tcBorders>
              <w:top w:val="nil"/>
              <w:left w:val="nil"/>
              <w:bottom w:val="single" w:sz="4" w:space="0" w:color="auto"/>
              <w:right w:val="single" w:sz="4" w:space="0" w:color="auto"/>
            </w:tcBorders>
            <w:hideMark/>
          </w:tcPr>
          <w:p w14:paraId="1314E5F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w:t>
            </w:r>
            <w:proofErr w:type="gramStart"/>
            <w:r w:rsidRPr="00B77B40">
              <w:rPr>
                <w:rFonts w:ascii="Arial" w:eastAsia="Times New Roman" w:hAnsi="Arial" w:cs="Arial"/>
                <w:color w:val="000000"/>
                <w:sz w:val="20"/>
                <w:szCs w:val="20"/>
                <w:lang w:eastAsia="ru-RU"/>
              </w:rPr>
              <w:t xml:space="preserve">( </w:t>
            </w:r>
            <w:proofErr w:type="spellStart"/>
            <w:r w:rsidRPr="00B77B40">
              <w:rPr>
                <w:rFonts w:ascii="Arial" w:eastAsia="Times New Roman" w:hAnsi="Arial" w:cs="Arial"/>
                <w:color w:val="000000"/>
                <w:sz w:val="20"/>
                <w:szCs w:val="20"/>
                <w:lang w:eastAsia="ru-RU"/>
              </w:rPr>
              <w:t>КЦколонны</w:t>
            </w:r>
            <w:proofErr w:type="spellEnd"/>
            <w:proofErr w:type="gramEnd"/>
            <w:r w:rsidRPr="00B77B40">
              <w:rPr>
                <w:rFonts w:ascii="Arial" w:eastAsia="Times New Roman" w:hAnsi="Arial" w:cs="Arial"/>
                <w:color w:val="000000"/>
                <w:sz w:val="20"/>
                <w:szCs w:val="20"/>
                <w:lang w:eastAsia="ru-RU"/>
              </w:rPr>
              <w:t>)</w:t>
            </w:r>
          </w:p>
        </w:tc>
      </w:tr>
      <w:tr w:rsidR="00F46151" w:rsidRPr="00B77B40" w14:paraId="65185DD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C4F4DD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46</w:t>
            </w:r>
          </w:p>
        </w:tc>
        <w:tc>
          <w:tcPr>
            <w:tcW w:w="4663" w:type="pct"/>
            <w:tcBorders>
              <w:top w:val="nil"/>
              <w:left w:val="nil"/>
              <w:bottom w:val="single" w:sz="4" w:space="0" w:color="auto"/>
              <w:right w:val="single" w:sz="4" w:space="0" w:color="auto"/>
            </w:tcBorders>
            <w:hideMark/>
          </w:tcPr>
          <w:p w14:paraId="49693B6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(потолок ТЦ) </w:t>
            </w:r>
          </w:p>
        </w:tc>
      </w:tr>
      <w:tr w:rsidR="00F46151" w:rsidRPr="00B77B40" w14:paraId="0934404E"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2D409B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47</w:t>
            </w:r>
          </w:p>
        </w:tc>
        <w:tc>
          <w:tcPr>
            <w:tcW w:w="4663" w:type="pct"/>
            <w:tcBorders>
              <w:top w:val="nil"/>
              <w:left w:val="nil"/>
              <w:bottom w:val="single" w:sz="4" w:space="0" w:color="auto"/>
              <w:right w:val="single" w:sz="4" w:space="0" w:color="auto"/>
            </w:tcBorders>
            <w:hideMark/>
          </w:tcPr>
          <w:p w14:paraId="4B86B0AA" w14:textId="5F53084D"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КЦ</w:t>
            </w:r>
            <w:r w:rsidR="00524EA6">
              <w:rPr>
                <w:rFonts w:ascii="Arial" w:eastAsia="Times New Roman" w:hAnsi="Arial" w:cs="Arial"/>
                <w:color w:val="000000"/>
                <w:sz w:val="20"/>
                <w:szCs w:val="20"/>
                <w:lang w:eastAsia="ru-RU"/>
              </w:rPr>
              <w:t xml:space="preserve"> </w:t>
            </w:r>
            <w:r w:rsidRPr="00B77B40">
              <w:rPr>
                <w:rFonts w:ascii="Arial" w:eastAsia="Times New Roman" w:hAnsi="Arial" w:cs="Arial"/>
                <w:color w:val="000000"/>
                <w:sz w:val="20"/>
                <w:szCs w:val="20"/>
                <w:lang w:eastAsia="ru-RU"/>
              </w:rPr>
              <w:t>(кровля1,2 оч.</w:t>
            </w:r>
            <w:r w:rsidR="00524EA6">
              <w:rPr>
                <w:rFonts w:ascii="Arial" w:eastAsia="Times New Roman" w:hAnsi="Arial" w:cs="Arial"/>
                <w:color w:val="000000"/>
                <w:sz w:val="20"/>
                <w:szCs w:val="20"/>
                <w:lang w:eastAsia="ru-RU"/>
              </w:rPr>
              <w:t xml:space="preserve"> </w:t>
            </w:r>
            <w:r w:rsidRPr="00B77B40">
              <w:rPr>
                <w:rFonts w:ascii="Arial" w:eastAsia="Times New Roman" w:hAnsi="Arial" w:cs="Arial"/>
                <w:color w:val="000000"/>
                <w:sz w:val="20"/>
                <w:szCs w:val="20"/>
                <w:lang w:eastAsia="ru-RU"/>
              </w:rPr>
              <w:t>строительства)</w:t>
            </w:r>
          </w:p>
        </w:tc>
      </w:tr>
      <w:tr w:rsidR="00F46151" w:rsidRPr="00B77B40" w14:paraId="2AFF4CA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4939BF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48</w:t>
            </w:r>
          </w:p>
        </w:tc>
        <w:tc>
          <w:tcPr>
            <w:tcW w:w="4663" w:type="pct"/>
            <w:tcBorders>
              <w:top w:val="nil"/>
              <w:left w:val="nil"/>
              <w:bottom w:val="single" w:sz="4" w:space="0" w:color="auto"/>
              <w:right w:val="single" w:sz="4" w:space="0" w:color="auto"/>
            </w:tcBorders>
            <w:hideMark/>
          </w:tcPr>
          <w:p w14:paraId="1DD261D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проходной</w:t>
            </w:r>
          </w:p>
        </w:tc>
      </w:tr>
      <w:tr w:rsidR="00F46151" w:rsidRPr="00B77B40" w14:paraId="6BC5EB6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F2D096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49</w:t>
            </w:r>
          </w:p>
        </w:tc>
        <w:tc>
          <w:tcPr>
            <w:tcW w:w="4663" w:type="pct"/>
            <w:tcBorders>
              <w:top w:val="nil"/>
              <w:left w:val="nil"/>
              <w:bottom w:val="single" w:sz="4" w:space="0" w:color="auto"/>
              <w:right w:val="single" w:sz="4" w:space="0" w:color="auto"/>
            </w:tcBorders>
            <w:hideMark/>
          </w:tcPr>
          <w:p w14:paraId="1DCD65C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пристройки к клубу (демонтаж)</w:t>
            </w:r>
          </w:p>
        </w:tc>
      </w:tr>
      <w:tr w:rsidR="00F46151" w:rsidRPr="00B77B40" w14:paraId="3652097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2E4375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50</w:t>
            </w:r>
          </w:p>
        </w:tc>
        <w:tc>
          <w:tcPr>
            <w:tcW w:w="4663" w:type="pct"/>
            <w:tcBorders>
              <w:top w:val="nil"/>
              <w:left w:val="nil"/>
              <w:bottom w:val="single" w:sz="4" w:space="0" w:color="auto"/>
              <w:right w:val="single" w:sz="4" w:space="0" w:color="auto"/>
            </w:tcBorders>
            <w:hideMark/>
          </w:tcPr>
          <w:p w14:paraId="282BE08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дробильного корпуса (бытовки)</w:t>
            </w:r>
          </w:p>
        </w:tc>
      </w:tr>
      <w:tr w:rsidR="00F46151" w:rsidRPr="00B77B40" w14:paraId="037C561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441F35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51</w:t>
            </w:r>
          </w:p>
        </w:tc>
        <w:tc>
          <w:tcPr>
            <w:tcW w:w="4663" w:type="pct"/>
            <w:tcBorders>
              <w:top w:val="nil"/>
              <w:left w:val="nil"/>
              <w:bottom w:val="single" w:sz="4" w:space="0" w:color="auto"/>
              <w:right w:val="single" w:sz="4" w:space="0" w:color="auto"/>
            </w:tcBorders>
            <w:hideMark/>
          </w:tcPr>
          <w:p w14:paraId="7120698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известкового хозяйства (ячейки извести)</w:t>
            </w:r>
          </w:p>
        </w:tc>
      </w:tr>
      <w:tr w:rsidR="00F46151" w:rsidRPr="00B77B40" w14:paraId="4E2BEE7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3FFEE0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52</w:t>
            </w:r>
          </w:p>
        </w:tc>
        <w:tc>
          <w:tcPr>
            <w:tcW w:w="4663" w:type="pct"/>
            <w:tcBorders>
              <w:top w:val="nil"/>
              <w:left w:val="nil"/>
              <w:bottom w:val="single" w:sz="4" w:space="0" w:color="auto"/>
              <w:right w:val="single" w:sz="4" w:space="0" w:color="auto"/>
            </w:tcBorders>
            <w:hideMark/>
          </w:tcPr>
          <w:p w14:paraId="1C5A4594" w14:textId="6ABDCCAD" w:rsidR="00F46151" w:rsidRPr="00B77B40" w:rsidRDefault="00F46151" w:rsidP="00524EA6">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коагулянта (ячейки)</w:t>
            </w:r>
          </w:p>
        </w:tc>
      </w:tr>
      <w:tr w:rsidR="00F46151" w:rsidRPr="00B77B40" w14:paraId="1E7BBCA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6694CA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53</w:t>
            </w:r>
          </w:p>
        </w:tc>
        <w:tc>
          <w:tcPr>
            <w:tcW w:w="4663" w:type="pct"/>
            <w:tcBorders>
              <w:top w:val="nil"/>
              <w:left w:val="nil"/>
              <w:bottom w:val="single" w:sz="4" w:space="0" w:color="auto"/>
              <w:right w:val="single" w:sz="4" w:space="0" w:color="auto"/>
            </w:tcBorders>
            <w:hideMark/>
          </w:tcPr>
          <w:p w14:paraId="10AED70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пристройки к ремонтной мастерской (окна и косметика)</w:t>
            </w:r>
          </w:p>
        </w:tc>
      </w:tr>
      <w:tr w:rsidR="00F46151" w:rsidRPr="00B77B40" w14:paraId="3B18889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C01F4D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54</w:t>
            </w:r>
          </w:p>
        </w:tc>
        <w:tc>
          <w:tcPr>
            <w:tcW w:w="4663" w:type="pct"/>
            <w:tcBorders>
              <w:top w:val="nil"/>
              <w:left w:val="nil"/>
              <w:bottom w:val="single" w:sz="4" w:space="0" w:color="auto"/>
              <w:right w:val="single" w:sz="4" w:space="0" w:color="auto"/>
            </w:tcBorders>
            <w:hideMark/>
          </w:tcPr>
          <w:p w14:paraId="421BAF1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мастерской ОРГ ЭЦ (</w:t>
            </w:r>
            <w:proofErr w:type="spellStart"/>
            <w:r w:rsidRPr="00B77B40">
              <w:rPr>
                <w:rFonts w:ascii="Arial" w:eastAsia="Times New Roman" w:hAnsi="Arial" w:cs="Arial"/>
                <w:color w:val="000000"/>
                <w:sz w:val="20"/>
                <w:szCs w:val="20"/>
                <w:lang w:eastAsia="ru-RU"/>
              </w:rPr>
              <w:t>косметич.ремонт</w:t>
            </w:r>
            <w:proofErr w:type="spellEnd"/>
            <w:r w:rsidRPr="00B77B40">
              <w:rPr>
                <w:rFonts w:ascii="Arial" w:eastAsia="Times New Roman" w:hAnsi="Arial" w:cs="Arial"/>
                <w:color w:val="000000"/>
                <w:sz w:val="20"/>
                <w:szCs w:val="20"/>
                <w:lang w:eastAsia="ru-RU"/>
              </w:rPr>
              <w:t>)</w:t>
            </w:r>
          </w:p>
        </w:tc>
      </w:tr>
      <w:tr w:rsidR="00F46151" w:rsidRPr="00B77B40" w14:paraId="55A47D2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73C685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55</w:t>
            </w:r>
          </w:p>
        </w:tc>
        <w:tc>
          <w:tcPr>
            <w:tcW w:w="4663" w:type="pct"/>
            <w:tcBorders>
              <w:top w:val="nil"/>
              <w:left w:val="nil"/>
              <w:bottom w:val="single" w:sz="4" w:space="0" w:color="auto"/>
              <w:right w:val="single" w:sz="4" w:space="0" w:color="auto"/>
            </w:tcBorders>
            <w:hideMark/>
          </w:tcPr>
          <w:p w14:paraId="237B8B8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Пристройка к служебному корпусу (кровля ЦТАИ)</w:t>
            </w:r>
          </w:p>
        </w:tc>
      </w:tr>
      <w:tr w:rsidR="00F46151" w:rsidRPr="00B77B40" w14:paraId="29DFC19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2631DF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56</w:t>
            </w:r>
          </w:p>
        </w:tc>
        <w:tc>
          <w:tcPr>
            <w:tcW w:w="4663" w:type="pct"/>
            <w:tcBorders>
              <w:top w:val="nil"/>
              <w:left w:val="nil"/>
              <w:bottom w:val="single" w:sz="4" w:space="0" w:color="auto"/>
              <w:right w:val="single" w:sz="4" w:space="0" w:color="auto"/>
            </w:tcBorders>
            <w:hideMark/>
          </w:tcPr>
          <w:p w14:paraId="4F812E7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РСЦ (кровля)</w:t>
            </w:r>
          </w:p>
        </w:tc>
      </w:tr>
      <w:tr w:rsidR="00F46151" w:rsidRPr="00B77B40" w14:paraId="7FE7AA8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8120F6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57</w:t>
            </w:r>
          </w:p>
        </w:tc>
        <w:tc>
          <w:tcPr>
            <w:tcW w:w="4663" w:type="pct"/>
            <w:tcBorders>
              <w:top w:val="nil"/>
              <w:left w:val="nil"/>
              <w:bottom w:val="single" w:sz="4" w:space="0" w:color="auto"/>
              <w:right w:val="single" w:sz="4" w:space="0" w:color="auto"/>
            </w:tcBorders>
            <w:hideMark/>
          </w:tcPr>
          <w:p w14:paraId="37E5A49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ОРУ 35-110кВ (ремонт каналов и замена плит покрытия)</w:t>
            </w:r>
          </w:p>
        </w:tc>
      </w:tr>
      <w:tr w:rsidR="00F46151" w:rsidRPr="00B77B40" w14:paraId="5C5A95E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585613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58</w:t>
            </w:r>
          </w:p>
        </w:tc>
        <w:tc>
          <w:tcPr>
            <w:tcW w:w="4663" w:type="pct"/>
            <w:tcBorders>
              <w:top w:val="nil"/>
              <w:left w:val="nil"/>
              <w:bottom w:val="single" w:sz="4" w:space="0" w:color="auto"/>
              <w:right w:val="single" w:sz="4" w:space="0" w:color="auto"/>
            </w:tcBorders>
            <w:hideMark/>
          </w:tcPr>
          <w:p w14:paraId="18F078E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мастерской ОРГ ЭЦ (бытовки)</w:t>
            </w:r>
          </w:p>
        </w:tc>
      </w:tr>
      <w:tr w:rsidR="00F46151" w:rsidRPr="00B77B40" w14:paraId="6A74B0B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A36696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59</w:t>
            </w:r>
          </w:p>
        </w:tc>
        <w:tc>
          <w:tcPr>
            <w:tcW w:w="4663" w:type="pct"/>
            <w:tcBorders>
              <w:top w:val="nil"/>
              <w:left w:val="nil"/>
              <w:bottom w:val="single" w:sz="4" w:space="0" w:color="auto"/>
              <w:right w:val="single" w:sz="4" w:space="0" w:color="auto"/>
            </w:tcBorders>
            <w:hideMark/>
          </w:tcPr>
          <w:p w14:paraId="347793F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артскважины</w:t>
            </w:r>
          </w:p>
        </w:tc>
      </w:tr>
      <w:tr w:rsidR="00F46151" w:rsidRPr="00B77B40" w14:paraId="3382B70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9AB4C1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60</w:t>
            </w:r>
          </w:p>
        </w:tc>
        <w:tc>
          <w:tcPr>
            <w:tcW w:w="4663" w:type="pct"/>
            <w:tcBorders>
              <w:top w:val="nil"/>
              <w:left w:val="nil"/>
              <w:bottom w:val="single" w:sz="4" w:space="0" w:color="auto"/>
              <w:right w:val="single" w:sz="4" w:space="0" w:color="auto"/>
            </w:tcBorders>
            <w:hideMark/>
          </w:tcPr>
          <w:p w14:paraId="5B930DB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бытовых помещений (кровля бульдозеров)</w:t>
            </w:r>
          </w:p>
        </w:tc>
      </w:tr>
      <w:tr w:rsidR="00F46151" w:rsidRPr="00B77B40" w14:paraId="46B5796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8B5015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61</w:t>
            </w:r>
          </w:p>
        </w:tc>
        <w:tc>
          <w:tcPr>
            <w:tcW w:w="4663" w:type="pct"/>
            <w:tcBorders>
              <w:top w:val="nil"/>
              <w:left w:val="nil"/>
              <w:bottom w:val="single" w:sz="4" w:space="0" w:color="auto"/>
              <w:right w:val="single" w:sz="4" w:space="0" w:color="auto"/>
            </w:tcBorders>
            <w:hideMark/>
          </w:tcPr>
          <w:p w14:paraId="1301CA2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ГЩУ и ГРУ (бытовки)</w:t>
            </w:r>
          </w:p>
        </w:tc>
      </w:tr>
      <w:tr w:rsidR="00F46151" w:rsidRPr="00B77B40" w14:paraId="335211F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AFE936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lastRenderedPageBreak/>
              <w:t>62</w:t>
            </w:r>
          </w:p>
        </w:tc>
        <w:tc>
          <w:tcPr>
            <w:tcW w:w="4663" w:type="pct"/>
            <w:tcBorders>
              <w:top w:val="nil"/>
              <w:left w:val="nil"/>
              <w:bottom w:val="single" w:sz="4" w:space="0" w:color="auto"/>
              <w:right w:val="single" w:sz="4" w:space="0" w:color="auto"/>
            </w:tcBorders>
            <w:hideMark/>
          </w:tcPr>
          <w:p w14:paraId="536A628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w:t>
            </w:r>
            <w:proofErr w:type="spellStart"/>
            <w:r w:rsidRPr="00B77B40">
              <w:rPr>
                <w:rFonts w:ascii="Arial" w:eastAsia="Times New Roman" w:hAnsi="Arial" w:cs="Arial"/>
                <w:color w:val="000000"/>
                <w:sz w:val="20"/>
                <w:szCs w:val="20"/>
                <w:lang w:eastAsia="ru-RU"/>
              </w:rPr>
              <w:t>раздаточно</w:t>
            </w:r>
            <w:proofErr w:type="spellEnd"/>
            <w:r w:rsidRPr="00B77B40">
              <w:rPr>
                <w:rFonts w:ascii="Arial" w:eastAsia="Times New Roman" w:hAnsi="Arial" w:cs="Arial"/>
                <w:color w:val="000000"/>
                <w:sz w:val="20"/>
                <w:szCs w:val="20"/>
                <w:lang w:eastAsia="ru-RU"/>
              </w:rPr>
              <w:t>-смазочных материалов (демонтаж)</w:t>
            </w:r>
          </w:p>
        </w:tc>
      </w:tr>
      <w:tr w:rsidR="00F46151" w:rsidRPr="00B77B40" w14:paraId="31792D7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E88B49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63</w:t>
            </w:r>
          </w:p>
        </w:tc>
        <w:tc>
          <w:tcPr>
            <w:tcW w:w="4663" w:type="pct"/>
            <w:tcBorders>
              <w:top w:val="nil"/>
              <w:left w:val="nil"/>
              <w:bottom w:val="single" w:sz="4" w:space="0" w:color="auto"/>
              <w:right w:val="single" w:sz="4" w:space="0" w:color="auto"/>
            </w:tcBorders>
            <w:hideMark/>
          </w:tcPr>
          <w:p w14:paraId="0D848F4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химцеха (бытовки мужские и женские)</w:t>
            </w:r>
          </w:p>
        </w:tc>
      </w:tr>
      <w:tr w:rsidR="00F46151" w:rsidRPr="00B77B40" w14:paraId="0FF8491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0D33C6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64</w:t>
            </w:r>
          </w:p>
        </w:tc>
        <w:tc>
          <w:tcPr>
            <w:tcW w:w="4663" w:type="pct"/>
            <w:tcBorders>
              <w:top w:val="nil"/>
              <w:left w:val="nil"/>
              <w:bottom w:val="single" w:sz="4" w:space="0" w:color="auto"/>
              <w:right w:val="single" w:sz="4" w:space="0" w:color="auto"/>
            </w:tcBorders>
            <w:hideMark/>
          </w:tcPr>
          <w:p w14:paraId="12C0F80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бытовок на складе топлива (косметический ремонт)</w:t>
            </w:r>
          </w:p>
        </w:tc>
      </w:tr>
      <w:tr w:rsidR="00F46151" w:rsidRPr="00B77B40" w14:paraId="7FBC1DA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318A65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65</w:t>
            </w:r>
          </w:p>
        </w:tc>
        <w:tc>
          <w:tcPr>
            <w:tcW w:w="4663" w:type="pct"/>
            <w:tcBorders>
              <w:top w:val="nil"/>
              <w:left w:val="nil"/>
              <w:bottom w:val="single" w:sz="4" w:space="0" w:color="auto"/>
              <w:right w:val="single" w:sz="4" w:space="0" w:color="auto"/>
            </w:tcBorders>
            <w:hideMark/>
          </w:tcPr>
          <w:p w14:paraId="23B206D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мазутонасосной (кровля)</w:t>
            </w:r>
          </w:p>
        </w:tc>
      </w:tr>
      <w:tr w:rsidR="00F46151" w:rsidRPr="00B77B40" w14:paraId="5274D9E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ECB2D9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66</w:t>
            </w:r>
          </w:p>
        </w:tc>
        <w:tc>
          <w:tcPr>
            <w:tcW w:w="4663" w:type="pct"/>
            <w:tcBorders>
              <w:top w:val="nil"/>
              <w:left w:val="nil"/>
              <w:bottom w:val="single" w:sz="4" w:space="0" w:color="auto"/>
              <w:right w:val="single" w:sz="4" w:space="0" w:color="auto"/>
            </w:tcBorders>
            <w:hideMark/>
          </w:tcPr>
          <w:p w14:paraId="03A0FF75" w14:textId="2DA98392"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компрессорной (кровля)</w:t>
            </w:r>
          </w:p>
        </w:tc>
      </w:tr>
      <w:tr w:rsidR="00F46151" w:rsidRPr="00B77B40" w14:paraId="6D4560B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7D79DA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67</w:t>
            </w:r>
          </w:p>
        </w:tc>
        <w:tc>
          <w:tcPr>
            <w:tcW w:w="4663" w:type="pct"/>
            <w:tcBorders>
              <w:top w:val="nil"/>
              <w:left w:val="nil"/>
              <w:bottom w:val="single" w:sz="4" w:space="0" w:color="auto"/>
              <w:right w:val="single" w:sz="4" w:space="0" w:color="auto"/>
            </w:tcBorders>
            <w:hideMark/>
          </w:tcPr>
          <w:p w14:paraId="55C7CE62"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(кровля)</w:t>
            </w:r>
          </w:p>
        </w:tc>
      </w:tr>
      <w:tr w:rsidR="00F46151" w:rsidRPr="00B77B40" w14:paraId="594F942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99C218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68</w:t>
            </w:r>
          </w:p>
        </w:tc>
        <w:tc>
          <w:tcPr>
            <w:tcW w:w="4663" w:type="pct"/>
            <w:tcBorders>
              <w:top w:val="nil"/>
              <w:left w:val="nil"/>
              <w:bottom w:val="single" w:sz="4" w:space="0" w:color="auto"/>
              <w:right w:val="single" w:sz="4" w:space="0" w:color="auto"/>
            </w:tcBorders>
            <w:hideMark/>
          </w:tcPr>
          <w:p w14:paraId="15BEF1D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Пост ВОХР (косметика)</w:t>
            </w:r>
          </w:p>
        </w:tc>
      </w:tr>
      <w:tr w:rsidR="00F46151" w:rsidRPr="00B77B40" w14:paraId="09DBC44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CF2681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69</w:t>
            </w:r>
          </w:p>
        </w:tc>
        <w:tc>
          <w:tcPr>
            <w:tcW w:w="4663" w:type="pct"/>
            <w:tcBorders>
              <w:top w:val="nil"/>
              <w:left w:val="nil"/>
              <w:bottom w:val="single" w:sz="4" w:space="0" w:color="auto"/>
              <w:right w:val="single" w:sz="4" w:space="0" w:color="auto"/>
            </w:tcBorders>
            <w:hideMark/>
          </w:tcPr>
          <w:p w14:paraId="5A910E3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ТП№2 (кровля)</w:t>
            </w:r>
          </w:p>
        </w:tc>
      </w:tr>
      <w:tr w:rsidR="00F46151" w:rsidRPr="00B77B40" w14:paraId="3DEC47D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F059F4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70</w:t>
            </w:r>
          </w:p>
        </w:tc>
        <w:tc>
          <w:tcPr>
            <w:tcW w:w="4663" w:type="pct"/>
            <w:tcBorders>
              <w:top w:val="nil"/>
              <w:left w:val="nil"/>
              <w:bottom w:val="single" w:sz="4" w:space="0" w:color="auto"/>
              <w:right w:val="single" w:sz="4" w:space="0" w:color="auto"/>
            </w:tcBorders>
            <w:hideMark/>
          </w:tcPr>
          <w:p w14:paraId="25BC253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w:t>
            </w:r>
            <w:proofErr w:type="spellStart"/>
            <w:r w:rsidRPr="00B77B40">
              <w:rPr>
                <w:rFonts w:ascii="Arial" w:eastAsia="Times New Roman" w:hAnsi="Arial" w:cs="Arial"/>
                <w:color w:val="000000"/>
                <w:sz w:val="20"/>
                <w:szCs w:val="20"/>
                <w:lang w:eastAsia="ru-RU"/>
              </w:rPr>
              <w:t>багерной</w:t>
            </w:r>
            <w:proofErr w:type="spellEnd"/>
            <w:r w:rsidRPr="00B77B40">
              <w:rPr>
                <w:rFonts w:ascii="Arial" w:eastAsia="Times New Roman" w:hAnsi="Arial" w:cs="Arial"/>
                <w:color w:val="000000"/>
                <w:sz w:val="20"/>
                <w:szCs w:val="20"/>
                <w:lang w:eastAsia="ru-RU"/>
              </w:rPr>
              <w:t xml:space="preserve"> насосной станции (кровля)</w:t>
            </w:r>
          </w:p>
        </w:tc>
      </w:tr>
      <w:tr w:rsidR="00F46151" w:rsidRPr="00B77B40" w14:paraId="485257E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C8D821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71</w:t>
            </w:r>
          </w:p>
        </w:tc>
        <w:tc>
          <w:tcPr>
            <w:tcW w:w="4663" w:type="pct"/>
            <w:tcBorders>
              <w:top w:val="nil"/>
              <w:left w:val="nil"/>
              <w:bottom w:val="single" w:sz="4" w:space="0" w:color="auto"/>
              <w:right w:val="single" w:sz="4" w:space="0" w:color="auto"/>
            </w:tcBorders>
            <w:hideMark/>
          </w:tcPr>
          <w:p w14:paraId="4BC4648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(кровля 3-его вывода теплосети)</w:t>
            </w:r>
          </w:p>
        </w:tc>
      </w:tr>
      <w:tr w:rsidR="00F46151" w:rsidRPr="00B77B40" w14:paraId="7CEA3ED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A031B3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72</w:t>
            </w:r>
          </w:p>
        </w:tc>
        <w:tc>
          <w:tcPr>
            <w:tcW w:w="4663" w:type="pct"/>
            <w:tcBorders>
              <w:top w:val="nil"/>
              <w:left w:val="nil"/>
              <w:bottom w:val="single" w:sz="4" w:space="0" w:color="auto"/>
              <w:right w:val="single" w:sz="4" w:space="0" w:color="auto"/>
            </w:tcBorders>
            <w:hideMark/>
          </w:tcPr>
          <w:p w14:paraId="04383F8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Золоотвал (подсыпка дамб)</w:t>
            </w:r>
          </w:p>
        </w:tc>
      </w:tr>
      <w:tr w:rsidR="00F46151" w:rsidRPr="00B77B40" w14:paraId="2AFD32E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179904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73</w:t>
            </w:r>
          </w:p>
        </w:tc>
        <w:tc>
          <w:tcPr>
            <w:tcW w:w="4663" w:type="pct"/>
            <w:tcBorders>
              <w:top w:val="nil"/>
              <w:left w:val="nil"/>
              <w:bottom w:val="single" w:sz="4" w:space="0" w:color="auto"/>
              <w:right w:val="single" w:sz="4" w:space="0" w:color="auto"/>
            </w:tcBorders>
            <w:hideMark/>
          </w:tcPr>
          <w:p w14:paraId="6FA1BDD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Помещение щита управления (косметический ремонт и кровля)</w:t>
            </w:r>
          </w:p>
        </w:tc>
      </w:tr>
      <w:tr w:rsidR="00F46151" w:rsidRPr="00B77B40" w14:paraId="2CE186F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E96B88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74</w:t>
            </w:r>
          </w:p>
        </w:tc>
        <w:tc>
          <w:tcPr>
            <w:tcW w:w="4663" w:type="pct"/>
            <w:tcBorders>
              <w:top w:val="nil"/>
              <w:left w:val="nil"/>
              <w:bottom w:val="single" w:sz="4" w:space="0" w:color="auto"/>
              <w:right w:val="single" w:sz="4" w:space="0" w:color="auto"/>
            </w:tcBorders>
            <w:hideMark/>
          </w:tcPr>
          <w:p w14:paraId="073239D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Переходной мост между главным корпусом и ГЩУ (кровля)</w:t>
            </w:r>
          </w:p>
        </w:tc>
      </w:tr>
      <w:tr w:rsidR="00F46151" w:rsidRPr="00B77B40" w14:paraId="6AE5A12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303320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75</w:t>
            </w:r>
          </w:p>
        </w:tc>
        <w:tc>
          <w:tcPr>
            <w:tcW w:w="4663" w:type="pct"/>
            <w:tcBorders>
              <w:top w:val="nil"/>
              <w:left w:val="nil"/>
              <w:bottom w:val="single" w:sz="4" w:space="0" w:color="auto"/>
              <w:right w:val="single" w:sz="4" w:space="0" w:color="auto"/>
            </w:tcBorders>
            <w:hideMark/>
          </w:tcPr>
          <w:p w14:paraId="0CA32C42"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w:t>
            </w:r>
            <w:proofErr w:type="spellStart"/>
            <w:r w:rsidRPr="00B77B40">
              <w:rPr>
                <w:rFonts w:ascii="Arial" w:eastAsia="Times New Roman" w:hAnsi="Arial" w:cs="Arial"/>
                <w:color w:val="000000"/>
                <w:sz w:val="20"/>
                <w:szCs w:val="20"/>
                <w:lang w:eastAsia="ru-RU"/>
              </w:rPr>
              <w:t>деаэрационных</w:t>
            </w:r>
            <w:proofErr w:type="spellEnd"/>
            <w:r w:rsidRPr="00B77B40">
              <w:rPr>
                <w:rFonts w:ascii="Arial" w:eastAsia="Times New Roman" w:hAnsi="Arial" w:cs="Arial"/>
                <w:color w:val="000000"/>
                <w:sz w:val="20"/>
                <w:szCs w:val="20"/>
                <w:lang w:eastAsia="ru-RU"/>
              </w:rPr>
              <w:t xml:space="preserve"> колонок подпиточных </w:t>
            </w:r>
            <w:proofErr w:type="spellStart"/>
            <w:r w:rsidRPr="00B77B40">
              <w:rPr>
                <w:rFonts w:ascii="Arial" w:eastAsia="Times New Roman" w:hAnsi="Arial" w:cs="Arial"/>
                <w:color w:val="000000"/>
                <w:sz w:val="20"/>
                <w:szCs w:val="20"/>
                <w:lang w:eastAsia="ru-RU"/>
              </w:rPr>
              <w:t>деаэпаторов</w:t>
            </w:r>
            <w:proofErr w:type="spellEnd"/>
          </w:p>
        </w:tc>
      </w:tr>
      <w:tr w:rsidR="00F46151" w:rsidRPr="00B77B40" w14:paraId="1C07F1D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664A32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76</w:t>
            </w:r>
          </w:p>
        </w:tc>
        <w:tc>
          <w:tcPr>
            <w:tcW w:w="4663" w:type="pct"/>
            <w:tcBorders>
              <w:top w:val="nil"/>
              <w:left w:val="nil"/>
              <w:bottom w:val="single" w:sz="4" w:space="0" w:color="auto"/>
              <w:right w:val="single" w:sz="4" w:space="0" w:color="auto"/>
            </w:tcBorders>
            <w:hideMark/>
          </w:tcPr>
          <w:p w14:paraId="5DD3A90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Установка грязевика на 1 выводе обратной теплосети</w:t>
            </w:r>
          </w:p>
        </w:tc>
      </w:tr>
      <w:tr w:rsidR="00F46151" w:rsidRPr="00B77B40" w14:paraId="31C6E25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7D5BAD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77</w:t>
            </w:r>
          </w:p>
        </w:tc>
        <w:tc>
          <w:tcPr>
            <w:tcW w:w="4663" w:type="pct"/>
            <w:tcBorders>
              <w:top w:val="nil"/>
              <w:left w:val="nil"/>
              <w:bottom w:val="single" w:sz="4" w:space="0" w:color="auto"/>
              <w:right w:val="single" w:sz="4" w:space="0" w:color="auto"/>
            </w:tcBorders>
            <w:hideMark/>
          </w:tcPr>
          <w:p w14:paraId="5D6CCB7A" w14:textId="6C6BBCD5"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Ремонт кладовой ТЦ (пристройка к главному корпусу</w:t>
            </w:r>
          </w:p>
        </w:tc>
      </w:tr>
      <w:tr w:rsidR="00F46151" w:rsidRPr="00B77B40" w14:paraId="6487ACA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5E6B18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78</w:t>
            </w:r>
          </w:p>
        </w:tc>
        <w:tc>
          <w:tcPr>
            <w:tcW w:w="4663" w:type="pct"/>
            <w:tcBorders>
              <w:top w:val="nil"/>
              <w:left w:val="nil"/>
              <w:bottom w:val="single" w:sz="4" w:space="0" w:color="auto"/>
              <w:right w:val="single" w:sz="4" w:space="0" w:color="auto"/>
            </w:tcBorders>
            <w:hideMark/>
          </w:tcPr>
          <w:p w14:paraId="6E34395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Установка сетевого насоса №8</w:t>
            </w:r>
          </w:p>
        </w:tc>
      </w:tr>
      <w:tr w:rsidR="00F46151" w:rsidRPr="00B77B40" w14:paraId="76C957B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3F7161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79</w:t>
            </w:r>
          </w:p>
        </w:tc>
        <w:tc>
          <w:tcPr>
            <w:tcW w:w="4663" w:type="pct"/>
            <w:tcBorders>
              <w:top w:val="nil"/>
              <w:left w:val="nil"/>
              <w:bottom w:val="single" w:sz="4" w:space="0" w:color="auto"/>
              <w:right w:val="single" w:sz="4" w:space="0" w:color="auto"/>
            </w:tcBorders>
            <w:hideMark/>
          </w:tcPr>
          <w:p w14:paraId="7916B27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химцеха (щит управления)</w:t>
            </w:r>
          </w:p>
        </w:tc>
      </w:tr>
      <w:tr w:rsidR="00F46151" w:rsidRPr="00B77B40" w14:paraId="6A73AF1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5371B9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80</w:t>
            </w:r>
          </w:p>
        </w:tc>
        <w:tc>
          <w:tcPr>
            <w:tcW w:w="4663" w:type="pct"/>
            <w:tcBorders>
              <w:top w:val="nil"/>
              <w:left w:val="nil"/>
              <w:bottom w:val="single" w:sz="4" w:space="0" w:color="auto"/>
              <w:right w:val="single" w:sz="4" w:space="0" w:color="auto"/>
            </w:tcBorders>
            <w:hideMark/>
          </w:tcPr>
          <w:p w14:paraId="4E2B33E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мастерской химзащиты (кровля)</w:t>
            </w:r>
          </w:p>
        </w:tc>
      </w:tr>
      <w:tr w:rsidR="00F46151" w:rsidRPr="00B77B40" w14:paraId="23C6F2A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30FD9D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81</w:t>
            </w:r>
          </w:p>
        </w:tc>
        <w:tc>
          <w:tcPr>
            <w:tcW w:w="4663" w:type="pct"/>
            <w:tcBorders>
              <w:top w:val="nil"/>
              <w:left w:val="nil"/>
              <w:bottom w:val="single" w:sz="4" w:space="0" w:color="auto"/>
              <w:right w:val="single" w:sz="4" w:space="0" w:color="auto"/>
            </w:tcBorders>
            <w:hideMark/>
          </w:tcPr>
          <w:p w14:paraId="422515E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помещение осветлителей №6,7 (кровля)</w:t>
            </w:r>
          </w:p>
        </w:tc>
      </w:tr>
      <w:tr w:rsidR="00F46151" w:rsidRPr="00B77B40" w14:paraId="4328550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257A41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82</w:t>
            </w:r>
          </w:p>
        </w:tc>
        <w:tc>
          <w:tcPr>
            <w:tcW w:w="4663" w:type="pct"/>
            <w:tcBorders>
              <w:top w:val="nil"/>
              <w:left w:val="nil"/>
              <w:bottom w:val="single" w:sz="4" w:space="0" w:color="auto"/>
              <w:right w:val="single" w:sz="4" w:space="0" w:color="auto"/>
            </w:tcBorders>
            <w:hideMark/>
          </w:tcPr>
          <w:p w14:paraId="173E113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химцеха (мастерская и цех)</w:t>
            </w:r>
          </w:p>
        </w:tc>
      </w:tr>
      <w:tr w:rsidR="00F46151" w:rsidRPr="00B77B40" w14:paraId="32C9D48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D53081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83</w:t>
            </w:r>
          </w:p>
        </w:tc>
        <w:tc>
          <w:tcPr>
            <w:tcW w:w="4663" w:type="pct"/>
            <w:tcBorders>
              <w:top w:val="nil"/>
              <w:left w:val="nil"/>
              <w:bottom w:val="single" w:sz="4" w:space="0" w:color="auto"/>
              <w:right w:val="single" w:sz="4" w:space="0" w:color="auto"/>
            </w:tcBorders>
            <w:vAlign w:val="center"/>
            <w:hideMark/>
          </w:tcPr>
          <w:p w14:paraId="756B5C88"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Монтаж компрессора в КЦ</w:t>
            </w:r>
          </w:p>
        </w:tc>
      </w:tr>
      <w:tr w:rsidR="00F46151" w:rsidRPr="00B77B40" w14:paraId="62075C3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3EA1F8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84</w:t>
            </w:r>
          </w:p>
        </w:tc>
        <w:tc>
          <w:tcPr>
            <w:tcW w:w="4663" w:type="pct"/>
            <w:tcBorders>
              <w:top w:val="nil"/>
              <w:left w:val="nil"/>
              <w:bottom w:val="single" w:sz="4" w:space="0" w:color="auto"/>
              <w:right w:val="single" w:sz="4" w:space="0" w:color="auto"/>
            </w:tcBorders>
            <w:vAlign w:val="center"/>
            <w:hideMark/>
          </w:tcPr>
          <w:p w14:paraId="47C8162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Резервуар мазута 5000м3 №5 ремонт</w:t>
            </w:r>
          </w:p>
        </w:tc>
      </w:tr>
      <w:tr w:rsidR="00F46151" w:rsidRPr="00B77B40" w14:paraId="3E7E2D9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F68A53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85</w:t>
            </w:r>
          </w:p>
        </w:tc>
        <w:tc>
          <w:tcPr>
            <w:tcW w:w="4663" w:type="pct"/>
            <w:tcBorders>
              <w:top w:val="nil"/>
              <w:left w:val="nil"/>
              <w:bottom w:val="single" w:sz="4" w:space="0" w:color="auto"/>
              <w:right w:val="single" w:sz="4" w:space="0" w:color="auto"/>
            </w:tcBorders>
            <w:vAlign w:val="center"/>
            <w:hideMark/>
          </w:tcPr>
          <w:p w14:paraId="7C96C12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Резервуар мазута 5000м3 №6 инв.№4020090 ремонт</w:t>
            </w:r>
          </w:p>
        </w:tc>
      </w:tr>
      <w:tr w:rsidR="00F46151" w:rsidRPr="00B77B40" w14:paraId="6B578F2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9A8147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86</w:t>
            </w:r>
          </w:p>
        </w:tc>
        <w:tc>
          <w:tcPr>
            <w:tcW w:w="4663" w:type="pct"/>
            <w:tcBorders>
              <w:top w:val="nil"/>
              <w:left w:val="nil"/>
              <w:bottom w:val="single" w:sz="4" w:space="0" w:color="auto"/>
              <w:right w:val="single" w:sz="4" w:space="0" w:color="auto"/>
            </w:tcBorders>
            <w:vAlign w:val="center"/>
            <w:hideMark/>
          </w:tcPr>
          <w:p w14:paraId="1024B59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Резервуар мазута 5000м3 №6,7 инв.№4020091 ремонт</w:t>
            </w:r>
          </w:p>
        </w:tc>
      </w:tr>
      <w:tr w:rsidR="00F46151" w:rsidRPr="00B77B40" w14:paraId="7B4F77F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91C1D4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87</w:t>
            </w:r>
          </w:p>
        </w:tc>
        <w:tc>
          <w:tcPr>
            <w:tcW w:w="4663" w:type="pct"/>
            <w:tcBorders>
              <w:top w:val="nil"/>
              <w:left w:val="nil"/>
              <w:bottom w:val="single" w:sz="4" w:space="0" w:color="auto"/>
              <w:right w:val="single" w:sz="4" w:space="0" w:color="auto"/>
            </w:tcBorders>
            <w:hideMark/>
          </w:tcPr>
          <w:p w14:paraId="669B9FD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w:t>
            </w:r>
            <w:proofErr w:type="spellStart"/>
            <w:r w:rsidRPr="00B77B40">
              <w:rPr>
                <w:rFonts w:ascii="Arial" w:eastAsia="Times New Roman" w:hAnsi="Arial" w:cs="Arial"/>
                <w:color w:val="000000"/>
                <w:sz w:val="20"/>
                <w:szCs w:val="20"/>
                <w:lang w:eastAsia="ru-RU"/>
              </w:rPr>
              <w:t>химобессолшивающей</w:t>
            </w:r>
            <w:proofErr w:type="spellEnd"/>
            <w:r w:rsidRPr="00B77B40">
              <w:rPr>
                <w:rFonts w:ascii="Arial" w:eastAsia="Times New Roman" w:hAnsi="Arial" w:cs="Arial"/>
                <w:color w:val="000000"/>
                <w:sz w:val="20"/>
                <w:szCs w:val="20"/>
                <w:lang w:eastAsia="ru-RU"/>
              </w:rPr>
              <w:t xml:space="preserve"> установки (кровля)</w:t>
            </w:r>
          </w:p>
        </w:tc>
      </w:tr>
      <w:tr w:rsidR="00F46151" w:rsidRPr="00B77B40" w14:paraId="7BA1889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2B9DA1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88</w:t>
            </w:r>
          </w:p>
        </w:tc>
        <w:tc>
          <w:tcPr>
            <w:tcW w:w="4663" w:type="pct"/>
            <w:tcBorders>
              <w:top w:val="nil"/>
              <w:left w:val="nil"/>
              <w:bottom w:val="single" w:sz="4" w:space="0" w:color="auto"/>
              <w:right w:val="single" w:sz="4" w:space="0" w:color="auto"/>
            </w:tcBorders>
            <w:hideMark/>
          </w:tcPr>
          <w:p w14:paraId="1EF016A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склада кислоты и щёлочи с открытой площадкой (кровля)</w:t>
            </w:r>
          </w:p>
        </w:tc>
      </w:tr>
      <w:tr w:rsidR="00F46151" w:rsidRPr="00B77B40" w14:paraId="6C69AB8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F00E73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89</w:t>
            </w:r>
          </w:p>
        </w:tc>
        <w:tc>
          <w:tcPr>
            <w:tcW w:w="4663" w:type="pct"/>
            <w:tcBorders>
              <w:top w:val="nil"/>
              <w:left w:val="nil"/>
              <w:bottom w:val="single" w:sz="4" w:space="0" w:color="auto"/>
              <w:right w:val="single" w:sz="4" w:space="0" w:color="auto"/>
            </w:tcBorders>
            <w:hideMark/>
          </w:tcPr>
          <w:p w14:paraId="60B3CA6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гаража (кровля)</w:t>
            </w:r>
          </w:p>
        </w:tc>
      </w:tr>
      <w:tr w:rsidR="00F46151" w:rsidRPr="00B77B40" w14:paraId="08EF591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CE59A5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90</w:t>
            </w:r>
          </w:p>
        </w:tc>
        <w:tc>
          <w:tcPr>
            <w:tcW w:w="4663" w:type="pct"/>
            <w:tcBorders>
              <w:top w:val="nil"/>
              <w:left w:val="nil"/>
              <w:bottom w:val="single" w:sz="4" w:space="0" w:color="auto"/>
              <w:right w:val="single" w:sz="4" w:space="0" w:color="auto"/>
            </w:tcBorders>
            <w:hideMark/>
          </w:tcPr>
          <w:p w14:paraId="7F5F5FE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кислородной (демонтаж)</w:t>
            </w:r>
          </w:p>
        </w:tc>
      </w:tr>
      <w:tr w:rsidR="00F46151" w:rsidRPr="00B77B40" w14:paraId="1180F47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139B37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91</w:t>
            </w:r>
          </w:p>
        </w:tc>
        <w:tc>
          <w:tcPr>
            <w:tcW w:w="4663" w:type="pct"/>
            <w:tcBorders>
              <w:top w:val="nil"/>
              <w:left w:val="nil"/>
              <w:bottom w:val="single" w:sz="4" w:space="0" w:color="auto"/>
              <w:right w:val="single" w:sz="4" w:space="0" w:color="auto"/>
            </w:tcBorders>
            <w:hideMark/>
          </w:tcPr>
          <w:p w14:paraId="7DA72D4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щита управления и ГРУ (ячейки ГРУ)</w:t>
            </w:r>
          </w:p>
        </w:tc>
      </w:tr>
      <w:tr w:rsidR="00F46151" w:rsidRPr="00B77B40" w14:paraId="63D1175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B2EE32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92</w:t>
            </w:r>
          </w:p>
        </w:tc>
        <w:tc>
          <w:tcPr>
            <w:tcW w:w="4663" w:type="pct"/>
            <w:tcBorders>
              <w:top w:val="nil"/>
              <w:left w:val="nil"/>
              <w:bottom w:val="single" w:sz="4" w:space="0" w:color="auto"/>
              <w:right w:val="single" w:sz="4" w:space="0" w:color="auto"/>
            </w:tcBorders>
            <w:hideMark/>
          </w:tcPr>
          <w:p w14:paraId="70CC2C6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Механическая мастерская </w:t>
            </w:r>
            <w:proofErr w:type="gramStart"/>
            <w:r w:rsidRPr="00B77B40">
              <w:rPr>
                <w:rFonts w:ascii="Arial" w:eastAsia="Times New Roman" w:hAnsi="Arial" w:cs="Arial"/>
                <w:color w:val="000000"/>
                <w:sz w:val="20"/>
                <w:szCs w:val="20"/>
                <w:lang w:eastAsia="ru-RU"/>
              </w:rPr>
              <w:t>ЭЦ(</w:t>
            </w:r>
            <w:proofErr w:type="spellStart"/>
            <w:r w:rsidRPr="00B77B40">
              <w:rPr>
                <w:rFonts w:ascii="Arial" w:eastAsia="Times New Roman" w:hAnsi="Arial" w:cs="Arial"/>
                <w:color w:val="000000"/>
                <w:sz w:val="20"/>
                <w:szCs w:val="20"/>
                <w:lang w:eastAsia="ru-RU"/>
              </w:rPr>
              <w:t>бытовки,окна</w:t>
            </w:r>
            <w:proofErr w:type="spellEnd"/>
            <w:proofErr w:type="gramEnd"/>
            <w:r w:rsidRPr="00B77B40">
              <w:rPr>
                <w:rFonts w:ascii="Arial" w:eastAsia="Times New Roman" w:hAnsi="Arial" w:cs="Arial"/>
                <w:color w:val="000000"/>
                <w:sz w:val="20"/>
                <w:szCs w:val="20"/>
                <w:lang w:eastAsia="ru-RU"/>
              </w:rPr>
              <w:t>)</w:t>
            </w:r>
          </w:p>
        </w:tc>
      </w:tr>
      <w:tr w:rsidR="00F46151" w:rsidRPr="00B77B40" w14:paraId="3AE5085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779DC1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93</w:t>
            </w:r>
          </w:p>
        </w:tc>
        <w:tc>
          <w:tcPr>
            <w:tcW w:w="4663" w:type="pct"/>
            <w:tcBorders>
              <w:top w:val="nil"/>
              <w:left w:val="nil"/>
              <w:bottom w:val="single" w:sz="4" w:space="0" w:color="auto"/>
              <w:right w:val="single" w:sz="4" w:space="0" w:color="auto"/>
            </w:tcBorders>
            <w:hideMark/>
          </w:tcPr>
          <w:p w14:paraId="48FD5CFC" w14:textId="0BDC1B3B"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пристройки к ремонтной мастерской (кровля)</w:t>
            </w:r>
          </w:p>
        </w:tc>
      </w:tr>
      <w:tr w:rsidR="00F46151" w:rsidRPr="00B77B40" w14:paraId="1E685FC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F7DAE7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94</w:t>
            </w:r>
          </w:p>
        </w:tc>
        <w:tc>
          <w:tcPr>
            <w:tcW w:w="4663" w:type="pct"/>
            <w:tcBorders>
              <w:top w:val="nil"/>
              <w:left w:val="nil"/>
              <w:bottom w:val="single" w:sz="4" w:space="0" w:color="auto"/>
              <w:right w:val="single" w:sz="4" w:space="0" w:color="auto"/>
            </w:tcBorders>
            <w:vAlign w:val="center"/>
            <w:hideMark/>
          </w:tcPr>
          <w:p w14:paraId="139A382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Кабельный тоннель инв.№604020008 </w:t>
            </w:r>
          </w:p>
        </w:tc>
      </w:tr>
      <w:tr w:rsidR="00F46151" w:rsidRPr="00B77B40" w14:paraId="106A30F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52EE63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95</w:t>
            </w:r>
          </w:p>
        </w:tc>
        <w:tc>
          <w:tcPr>
            <w:tcW w:w="4663" w:type="pct"/>
            <w:tcBorders>
              <w:top w:val="nil"/>
              <w:left w:val="nil"/>
              <w:bottom w:val="single" w:sz="4" w:space="0" w:color="auto"/>
              <w:right w:val="single" w:sz="4" w:space="0" w:color="auto"/>
            </w:tcBorders>
            <w:vAlign w:val="center"/>
            <w:hideMark/>
          </w:tcPr>
          <w:p w14:paraId="13431AD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пристройки к клубу (демонтаж)</w:t>
            </w:r>
          </w:p>
        </w:tc>
      </w:tr>
      <w:tr w:rsidR="00F46151" w:rsidRPr="00B77B40" w14:paraId="6F17438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4E4E1F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96</w:t>
            </w:r>
          </w:p>
        </w:tc>
        <w:tc>
          <w:tcPr>
            <w:tcW w:w="4663" w:type="pct"/>
            <w:tcBorders>
              <w:top w:val="nil"/>
              <w:left w:val="nil"/>
              <w:bottom w:val="single" w:sz="4" w:space="0" w:color="auto"/>
              <w:right w:val="single" w:sz="4" w:space="0" w:color="auto"/>
            </w:tcBorders>
            <w:vAlign w:val="center"/>
            <w:hideMark/>
          </w:tcPr>
          <w:p w14:paraId="6BBDE56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(кровля)</w:t>
            </w:r>
          </w:p>
        </w:tc>
      </w:tr>
      <w:tr w:rsidR="00F46151" w:rsidRPr="00B77B40" w14:paraId="7681F94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A85EC5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97</w:t>
            </w:r>
          </w:p>
        </w:tc>
        <w:tc>
          <w:tcPr>
            <w:tcW w:w="4663" w:type="pct"/>
            <w:tcBorders>
              <w:top w:val="nil"/>
              <w:left w:val="nil"/>
              <w:bottom w:val="single" w:sz="4" w:space="0" w:color="auto"/>
              <w:right w:val="single" w:sz="4" w:space="0" w:color="auto"/>
            </w:tcBorders>
            <w:vAlign w:val="center"/>
            <w:hideMark/>
          </w:tcPr>
          <w:p w14:paraId="2EC92AF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(ремонт и АКЗ металлической противопожарной лестницы по оси 39)</w:t>
            </w:r>
          </w:p>
        </w:tc>
      </w:tr>
      <w:tr w:rsidR="00F46151" w:rsidRPr="00B77B40" w14:paraId="1766B1C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34517C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98</w:t>
            </w:r>
          </w:p>
        </w:tc>
        <w:tc>
          <w:tcPr>
            <w:tcW w:w="4663" w:type="pct"/>
            <w:tcBorders>
              <w:top w:val="nil"/>
              <w:left w:val="nil"/>
              <w:bottom w:val="single" w:sz="4" w:space="0" w:color="auto"/>
              <w:right w:val="single" w:sz="4" w:space="0" w:color="auto"/>
            </w:tcBorders>
            <w:vAlign w:val="center"/>
            <w:hideMark/>
          </w:tcPr>
          <w:p w14:paraId="3CAEC27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(кровля </w:t>
            </w:r>
            <w:proofErr w:type="spellStart"/>
            <w:r w:rsidRPr="00B77B40">
              <w:rPr>
                <w:rFonts w:ascii="Arial" w:eastAsia="Times New Roman" w:hAnsi="Arial" w:cs="Arial"/>
                <w:color w:val="000000"/>
                <w:sz w:val="20"/>
                <w:szCs w:val="20"/>
                <w:lang w:eastAsia="ru-RU"/>
              </w:rPr>
              <w:t>скрубберно-дымосчосного</w:t>
            </w:r>
            <w:proofErr w:type="spellEnd"/>
            <w:r w:rsidRPr="00B77B40">
              <w:rPr>
                <w:rFonts w:ascii="Arial" w:eastAsia="Times New Roman" w:hAnsi="Arial" w:cs="Arial"/>
                <w:color w:val="000000"/>
                <w:sz w:val="20"/>
                <w:szCs w:val="20"/>
                <w:lang w:eastAsia="ru-RU"/>
              </w:rPr>
              <w:t xml:space="preserve"> отделения)</w:t>
            </w:r>
          </w:p>
        </w:tc>
      </w:tr>
      <w:tr w:rsidR="00F46151" w:rsidRPr="00B77B40" w14:paraId="128A562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9BF371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99</w:t>
            </w:r>
          </w:p>
        </w:tc>
        <w:tc>
          <w:tcPr>
            <w:tcW w:w="4663" w:type="pct"/>
            <w:tcBorders>
              <w:top w:val="nil"/>
              <w:left w:val="nil"/>
              <w:bottom w:val="single" w:sz="4" w:space="0" w:color="auto"/>
              <w:right w:val="single" w:sz="4" w:space="0" w:color="auto"/>
            </w:tcBorders>
            <w:vAlign w:val="center"/>
            <w:hideMark/>
          </w:tcPr>
          <w:p w14:paraId="17B1941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(помещение 5-х конвейеров) кровля</w:t>
            </w:r>
          </w:p>
        </w:tc>
      </w:tr>
      <w:tr w:rsidR="00F46151" w:rsidRPr="00B77B40" w14:paraId="0B93B51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017C0F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100</w:t>
            </w:r>
          </w:p>
        </w:tc>
        <w:tc>
          <w:tcPr>
            <w:tcW w:w="4663" w:type="pct"/>
            <w:tcBorders>
              <w:top w:val="nil"/>
              <w:left w:val="nil"/>
              <w:bottom w:val="single" w:sz="4" w:space="0" w:color="auto"/>
              <w:right w:val="single" w:sz="4" w:space="0" w:color="auto"/>
            </w:tcBorders>
            <w:vAlign w:val="center"/>
            <w:hideMark/>
          </w:tcPr>
          <w:p w14:paraId="0A521F9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w:t>
            </w:r>
            <w:proofErr w:type="spellStart"/>
            <w:r w:rsidRPr="00B77B40">
              <w:rPr>
                <w:rFonts w:ascii="Arial" w:eastAsia="Times New Roman" w:hAnsi="Arial" w:cs="Arial"/>
                <w:color w:val="000000"/>
                <w:sz w:val="20"/>
                <w:szCs w:val="20"/>
                <w:lang w:eastAsia="ru-RU"/>
              </w:rPr>
              <w:t>полорамы</w:t>
            </w:r>
            <w:proofErr w:type="spellEnd"/>
            <w:r w:rsidRPr="00B77B40">
              <w:rPr>
                <w:rFonts w:ascii="Arial" w:eastAsia="Times New Roman" w:hAnsi="Arial" w:cs="Arial"/>
                <w:color w:val="000000"/>
                <w:sz w:val="20"/>
                <w:szCs w:val="20"/>
                <w:lang w:eastAsia="ru-RU"/>
              </w:rPr>
              <w:t xml:space="preserve"> (демонтаж)</w:t>
            </w:r>
          </w:p>
        </w:tc>
      </w:tr>
      <w:tr w:rsidR="00F46151" w:rsidRPr="00B77B40" w14:paraId="70467D9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C97BC4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101</w:t>
            </w:r>
          </w:p>
        </w:tc>
        <w:tc>
          <w:tcPr>
            <w:tcW w:w="4663" w:type="pct"/>
            <w:tcBorders>
              <w:top w:val="nil"/>
              <w:left w:val="nil"/>
              <w:bottom w:val="single" w:sz="4" w:space="0" w:color="auto"/>
              <w:right w:val="single" w:sz="4" w:space="0" w:color="auto"/>
            </w:tcBorders>
            <w:vAlign w:val="center"/>
            <w:hideMark/>
          </w:tcPr>
          <w:p w14:paraId="241FBA9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дома для технических занятий (демонтаж)</w:t>
            </w:r>
          </w:p>
        </w:tc>
      </w:tr>
      <w:tr w:rsidR="00F46151" w:rsidRPr="00B77B40" w14:paraId="7A6B8C8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B4DB77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102</w:t>
            </w:r>
          </w:p>
        </w:tc>
        <w:tc>
          <w:tcPr>
            <w:tcW w:w="4663" w:type="pct"/>
            <w:tcBorders>
              <w:top w:val="nil"/>
              <w:left w:val="nil"/>
              <w:bottom w:val="single" w:sz="4" w:space="0" w:color="auto"/>
              <w:right w:val="single" w:sz="4" w:space="0" w:color="auto"/>
            </w:tcBorders>
            <w:vAlign w:val="center"/>
            <w:hideMark/>
          </w:tcPr>
          <w:p w14:paraId="4F8347E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материального склада (кровля)</w:t>
            </w:r>
          </w:p>
        </w:tc>
      </w:tr>
      <w:tr w:rsidR="00F46151" w:rsidRPr="00B77B40" w14:paraId="0F3FC5A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AFA84F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103</w:t>
            </w:r>
          </w:p>
        </w:tc>
        <w:tc>
          <w:tcPr>
            <w:tcW w:w="4663" w:type="pct"/>
            <w:tcBorders>
              <w:top w:val="nil"/>
              <w:left w:val="nil"/>
              <w:bottom w:val="single" w:sz="4" w:space="0" w:color="auto"/>
              <w:right w:val="single" w:sz="4" w:space="0" w:color="auto"/>
            </w:tcBorders>
            <w:vAlign w:val="center"/>
            <w:hideMark/>
          </w:tcPr>
          <w:p w14:paraId="47CC9A1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цеха мелких стеновых блоков (демонтаж)</w:t>
            </w:r>
          </w:p>
        </w:tc>
      </w:tr>
      <w:tr w:rsidR="00F46151" w:rsidRPr="00B77B40" w14:paraId="33976C5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C8DC5E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104</w:t>
            </w:r>
          </w:p>
        </w:tc>
        <w:tc>
          <w:tcPr>
            <w:tcW w:w="4663" w:type="pct"/>
            <w:tcBorders>
              <w:top w:val="nil"/>
              <w:left w:val="nil"/>
              <w:bottom w:val="single" w:sz="4" w:space="0" w:color="auto"/>
              <w:right w:val="single" w:sz="4" w:space="0" w:color="auto"/>
            </w:tcBorders>
            <w:vAlign w:val="center"/>
            <w:hideMark/>
          </w:tcPr>
          <w:p w14:paraId="05EEC20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главной конторы</w:t>
            </w:r>
          </w:p>
        </w:tc>
      </w:tr>
      <w:tr w:rsidR="00F46151" w:rsidRPr="00B77B40" w14:paraId="6E30029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32392C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105</w:t>
            </w:r>
          </w:p>
        </w:tc>
        <w:tc>
          <w:tcPr>
            <w:tcW w:w="4663" w:type="pct"/>
            <w:tcBorders>
              <w:top w:val="nil"/>
              <w:left w:val="nil"/>
              <w:bottom w:val="single" w:sz="4" w:space="0" w:color="auto"/>
              <w:right w:val="single" w:sz="4" w:space="0" w:color="auto"/>
            </w:tcBorders>
            <w:vAlign w:val="center"/>
            <w:hideMark/>
          </w:tcPr>
          <w:p w14:paraId="16C3BCD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Наружные сети водопровода и канализации (промывка)</w:t>
            </w:r>
          </w:p>
        </w:tc>
      </w:tr>
      <w:tr w:rsidR="00F46151" w:rsidRPr="00B77B40" w14:paraId="589B1A0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2E0DC3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106</w:t>
            </w:r>
          </w:p>
        </w:tc>
        <w:tc>
          <w:tcPr>
            <w:tcW w:w="4663" w:type="pct"/>
            <w:tcBorders>
              <w:top w:val="nil"/>
              <w:left w:val="nil"/>
              <w:bottom w:val="single" w:sz="4" w:space="0" w:color="auto"/>
              <w:right w:val="single" w:sz="4" w:space="0" w:color="auto"/>
            </w:tcBorders>
            <w:vAlign w:val="center"/>
            <w:hideMark/>
          </w:tcPr>
          <w:p w14:paraId="476DC13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(приводная станция 4-х конвейеров)</w:t>
            </w:r>
          </w:p>
        </w:tc>
      </w:tr>
      <w:tr w:rsidR="00F46151" w:rsidRPr="00B77B40" w14:paraId="546CAFF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142425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107</w:t>
            </w:r>
          </w:p>
        </w:tc>
        <w:tc>
          <w:tcPr>
            <w:tcW w:w="4663" w:type="pct"/>
            <w:tcBorders>
              <w:top w:val="nil"/>
              <w:left w:val="nil"/>
              <w:bottom w:val="single" w:sz="4" w:space="0" w:color="auto"/>
              <w:right w:val="single" w:sz="4" w:space="0" w:color="auto"/>
            </w:tcBorders>
            <w:vAlign w:val="center"/>
            <w:hideMark/>
          </w:tcPr>
          <w:p w14:paraId="75F85F4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химцеха (кровля)</w:t>
            </w:r>
          </w:p>
        </w:tc>
      </w:tr>
      <w:tr w:rsidR="00F46151" w:rsidRPr="00B77B40" w14:paraId="0E21532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8A769F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108</w:t>
            </w:r>
          </w:p>
        </w:tc>
        <w:tc>
          <w:tcPr>
            <w:tcW w:w="4663" w:type="pct"/>
            <w:tcBorders>
              <w:top w:val="nil"/>
              <w:left w:val="nil"/>
              <w:bottom w:val="single" w:sz="4" w:space="0" w:color="auto"/>
              <w:right w:val="single" w:sz="4" w:space="0" w:color="auto"/>
            </w:tcBorders>
            <w:vAlign w:val="center"/>
            <w:hideMark/>
          </w:tcPr>
          <w:p w14:paraId="79996E17" w14:textId="160D67A0" w:rsidR="00F46151" w:rsidRPr="00B77B40" w:rsidRDefault="00F46151" w:rsidP="00F46151">
            <w:pPr>
              <w:spacing w:after="0" w:line="240" w:lineRule="auto"/>
              <w:jc w:val="both"/>
              <w:rPr>
                <w:rFonts w:ascii="Arial" w:eastAsia="Times New Roman" w:hAnsi="Arial" w:cs="Arial"/>
                <w:color w:val="000000"/>
                <w:sz w:val="20"/>
                <w:szCs w:val="20"/>
                <w:lang w:eastAsia="ru-RU"/>
              </w:rPr>
            </w:pPr>
            <w:proofErr w:type="spellStart"/>
            <w:r w:rsidRPr="00B77B40">
              <w:rPr>
                <w:rFonts w:ascii="Arial" w:eastAsia="Times New Roman" w:hAnsi="Arial" w:cs="Arial"/>
                <w:color w:val="000000"/>
                <w:sz w:val="20"/>
                <w:szCs w:val="20"/>
                <w:lang w:eastAsia="ru-RU"/>
              </w:rPr>
              <w:t>Промливнёвая</w:t>
            </w:r>
            <w:proofErr w:type="spellEnd"/>
            <w:r w:rsidRPr="00B77B40">
              <w:rPr>
                <w:rFonts w:ascii="Arial" w:eastAsia="Times New Roman" w:hAnsi="Arial" w:cs="Arial"/>
                <w:color w:val="000000"/>
                <w:sz w:val="20"/>
                <w:szCs w:val="20"/>
                <w:lang w:eastAsia="ru-RU"/>
              </w:rPr>
              <w:t xml:space="preserve"> канализация (промывка)</w:t>
            </w:r>
          </w:p>
        </w:tc>
      </w:tr>
      <w:tr w:rsidR="00F46151" w:rsidRPr="00B77B40" w14:paraId="5765CE4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F7EECA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109</w:t>
            </w:r>
          </w:p>
        </w:tc>
        <w:tc>
          <w:tcPr>
            <w:tcW w:w="4663" w:type="pct"/>
            <w:tcBorders>
              <w:top w:val="nil"/>
              <w:left w:val="nil"/>
              <w:bottom w:val="single" w:sz="4" w:space="0" w:color="auto"/>
              <w:right w:val="single" w:sz="4" w:space="0" w:color="auto"/>
            </w:tcBorders>
            <w:vAlign w:val="center"/>
            <w:hideMark/>
          </w:tcPr>
          <w:p w14:paraId="334ACB4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(кровля, </w:t>
            </w:r>
            <w:proofErr w:type="spellStart"/>
            <w:proofErr w:type="gramStart"/>
            <w:r w:rsidRPr="00B77B40">
              <w:rPr>
                <w:rFonts w:ascii="Arial" w:eastAsia="Times New Roman" w:hAnsi="Arial" w:cs="Arial"/>
                <w:color w:val="000000"/>
                <w:sz w:val="20"/>
                <w:szCs w:val="20"/>
                <w:lang w:eastAsia="ru-RU"/>
              </w:rPr>
              <w:t>стены,окна</w:t>
            </w:r>
            <w:proofErr w:type="spellEnd"/>
            <w:proofErr w:type="gramEnd"/>
            <w:r w:rsidRPr="00B77B40">
              <w:rPr>
                <w:rFonts w:ascii="Arial" w:eastAsia="Times New Roman" w:hAnsi="Arial" w:cs="Arial"/>
                <w:color w:val="000000"/>
                <w:sz w:val="20"/>
                <w:szCs w:val="20"/>
                <w:lang w:eastAsia="ru-RU"/>
              </w:rPr>
              <w:t>)</w:t>
            </w:r>
          </w:p>
        </w:tc>
      </w:tr>
      <w:tr w:rsidR="00F46151" w:rsidRPr="00B77B40" w14:paraId="3F8D050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7A7E91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110</w:t>
            </w:r>
          </w:p>
        </w:tc>
        <w:tc>
          <w:tcPr>
            <w:tcW w:w="4663" w:type="pct"/>
            <w:tcBorders>
              <w:top w:val="nil"/>
              <w:left w:val="nil"/>
              <w:bottom w:val="single" w:sz="4" w:space="0" w:color="auto"/>
              <w:right w:val="single" w:sz="4" w:space="0" w:color="auto"/>
            </w:tcBorders>
            <w:vAlign w:val="center"/>
            <w:hideMark/>
          </w:tcPr>
          <w:p w14:paraId="7FA6DD8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(кровля 3-й очереди строительства)</w:t>
            </w:r>
          </w:p>
        </w:tc>
      </w:tr>
      <w:tr w:rsidR="00F46151" w:rsidRPr="00B77B40" w14:paraId="25497A6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006523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111</w:t>
            </w:r>
          </w:p>
        </w:tc>
        <w:tc>
          <w:tcPr>
            <w:tcW w:w="4663" w:type="pct"/>
            <w:tcBorders>
              <w:top w:val="nil"/>
              <w:left w:val="nil"/>
              <w:bottom w:val="single" w:sz="4" w:space="0" w:color="auto"/>
              <w:right w:val="single" w:sz="4" w:space="0" w:color="auto"/>
            </w:tcBorders>
            <w:vAlign w:val="center"/>
            <w:hideMark/>
          </w:tcPr>
          <w:p w14:paraId="2D8D6AD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Кабельный тоннель за зданием подпитки теплосети (кровля)</w:t>
            </w:r>
          </w:p>
        </w:tc>
      </w:tr>
      <w:tr w:rsidR="00F46151" w:rsidRPr="00B77B40" w14:paraId="2D96DF0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EEA6EC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112</w:t>
            </w:r>
          </w:p>
        </w:tc>
        <w:tc>
          <w:tcPr>
            <w:tcW w:w="4663" w:type="pct"/>
            <w:tcBorders>
              <w:top w:val="nil"/>
              <w:left w:val="nil"/>
              <w:bottom w:val="single" w:sz="4" w:space="0" w:color="auto"/>
              <w:right w:val="single" w:sz="4" w:space="0" w:color="auto"/>
            </w:tcBorders>
            <w:vAlign w:val="center"/>
            <w:hideMark/>
          </w:tcPr>
          <w:p w14:paraId="52A8B79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Демонтаж топливной эстакады с переносом трубопроводов, 2 этап демонтаж строительных конструкций</w:t>
            </w:r>
          </w:p>
        </w:tc>
      </w:tr>
      <w:tr w:rsidR="00F46151" w:rsidRPr="00B77B40" w14:paraId="622CF5F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FF7404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113</w:t>
            </w:r>
          </w:p>
        </w:tc>
        <w:tc>
          <w:tcPr>
            <w:tcW w:w="4663" w:type="pct"/>
            <w:tcBorders>
              <w:top w:val="nil"/>
              <w:left w:val="nil"/>
              <w:bottom w:val="single" w:sz="4" w:space="0" w:color="auto"/>
              <w:right w:val="single" w:sz="4" w:space="0" w:color="auto"/>
            </w:tcBorders>
            <w:vAlign w:val="center"/>
            <w:hideMark/>
          </w:tcPr>
          <w:p w14:paraId="1B6A9042"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конусов-обечаек и конусов-рассекателей горелочных устройств</w:t>
            </w:r>
          </w:p>
        </w:tc>
      </w:tr>
      <w:tr w:rsidR="00F46151" w:rsidRPr="00B77B40" w14:paraId="0A51284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1E5C5B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114</w:t>
            </w:r>
          </w:p>
        </w:tc>
        <w:tc>
          <w:tcPr>
            <w:tcW w:w="4663" w:type="pct"/>
            <w:tcBorders>
              <w:top w:val="nil"/>
              <w:left w:val="nil"/>
              <w:bottom w:val="single" w:sz="4" w:space="0" w:color="auto"/>
              <w:right w:val="single" w:sz="4" w:space="0" w:color="auto"/>
            </w:tcBorders>
            <w:vAlign w:val="center"/>
            <w:hideMark/>
          </w:tcPr>
          <w:p w14:paraId="16DF29BE"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конусов-обечаек и конусов-рассекателей горелочных устройств</w:t>
            </w:r>
          </w:p>
        </w:tc>
      </w:tr>
      <w:tr w:rsidR="00F46151" w:rsidRPr="00B77B40" w14:paraId="368DD0BE"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68305D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lastRenderedPageBreak/>
              <w:t>115</w:t>
            </w:r>
          </w:p>
        </w:tc>
        <w:tc>
          <w:tcPr>
            <w:tcW w:w="4663" w:type="pct"/>
            <w:tcBorders>
              <w:top w:val="nil"/>
              <w:left w:val="nil"/>
              <w:bottom w:val="single" w:sz="4" w:space="0" w:color="auto"/>
              <w:right w:val="single" w:sz="4" w:space="0" w:color="auto"/>
            </w:tcBorders>
            <w:vAlign w:val="center"/>
            <w:hideMark/>
          </w:tcPr>
          <w:p w14:paraId="4B848923"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 xml:space="preserve">Котлоагрегат ст.№15. Замена труб боковых экранов от </w:t>
            </w:r>
            <w:proofErr w:type="spellStart"/>
            <w:r w:rsidRPr="00B77B40">
              <w:rPr>
                <w:rFonts w:ascii="Arial" w:eastAsia="Times New Roman" w:hAnsi="Arial" w:cs="Arial"/>
                <w:sz w:val="20"/>
                <w:szCs w:val="20"/>
                <w:lang w:eastAsia="ru-RU"/>
              </w:rPr>
              <w:t>отм</w:t>
            </w:r>
            <w:proofErr w:type="spellEnd"/>
            <w:r w:rsidRPr="00B77B40">
              <w:rPr>
                <w:rFonts w:ascii="Arial" w:eastAsia="Times New Roman" w:hAnsi="Arial" w:cs="Arial"/>
                <w:sz w:val="20"/>
                <w:szCs w:val="20"/>
                <w:lang w:eastAsia="ru-RU"/>
              </w:rPr>
              <w:t xml:space="preserve">. 10 до </w:t>
            </w:r>
            <w:proofErr w:type="spellStart"/>
            <w:r w:rsidRPr="00B77B40">
              <w:rPr>
                <w:rFonts w:ascii="Arial" w:eastAsia="Times New Roman" w:hAnsi="Arial" w:cs="Arial"/>
                <w:sz w:val="20"/>
                <w:szCs w:val="20"/>
                <w:lang w:eastAsia="ru-RU"/>
              </w:rPr>
              <w:t>отм</w:t>
            </w:r>
            <w:proofErr w:type="spellEnd"/>
            <w:r w:rsidRPr="00B77B40">
              <w:rPr>
                <w:rFonts w:ascii="Arial" w:eastAsia="Times New Roman" w:hAnsi="Arial" w:cs="Arial"/>
                <w:sz w:val="20"/>
                <w:szCs w:val="20"/>
                <w:lang w:eastAsia="ru-RU"/>
              </w:rPr>
              <w:t xml:space="preserve">. </w:t>
            </w:r>
            <w:proofErr w:type="spellStart"/>
            <w:r w:rsidRPr="00B77B40">
              <w:rPr>
                <w:rFonts w:ascii="Arial" w:eastAsia="Times New Roman" w:hAnsi="Arial" w:cs="Arial"/>
                <w:sz w:val="20"/>
                <w:szCs w:val="20"/>
                <w:lang w:eastAsia="ru-RU"/>
              </w:rPr>
              <w:t>ширмового</w:t>
            </w:r>
            <w:proofErr w:type="spellEnd"/>
            <w:r w:rsidRPr="00B77B40">
              <w:rPr>
                <w:rFonts w:ascii="Arial" w:eastAsia="Times New Roman" w:hAnsi="Arial" w:cs="Arial"/>
                <w:sz w:val="20"/>
                <w:szCs w:val="20"/>
                <w:lang w:eastAsia="ru-RU"/>
              </w:rPr>
              <w:t xml:space="preserve"> пароперегревателя.</w:t>
            </w:r>
          </w:p>
        </w:tc>
      </w:tr>
      <w:tr w:rsidR="00F46151" w:rsidRPr="00B77B40" w14:paraId="4C19ECD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98DD85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116</w:t>
            </w:r>
          </w:p>
        </w:tc>
        <w:tc>
          <w:tcPr>
            <w:tcW w:w="4663" w:type="pct"/>
            <w:tcBorders>
              <w:top w:val="nil"/>
              <w:left w:val="nil"/>
              <w:bottom w:val="single" w:sz="4" w:space="0" w:color="auto"/>
              <w:right w:val="single" w:sz="4" w:space="0" w:color="auto"/>
            </w:tcBorders>
            <w:vAlign w:val="center"/>
            <w:hideMark/>
          </w:tcPr>
          <w:p w14:paraId="51B29C10"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конусов-обечаек и конусов-рассекателей горелочных устройств</w:t>
            </w:r>
          </w:p>
        </w:tc>
      </w:tr>
      <w:tr w:rsidR="00F46151" w:rsidRPr="00B77B40" w14:paraId="5633511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9A0354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117</w:t>
            </w:r>
          </w:p>
        </w:tc>
        <w:tc>
          <w:tcPr>
            <w:tcW w:w="4663" w:type="pct"/>
            <w:tcBorders>
              <w:top w:val="nil"/>
              <w:left w:val="nil"/>
              <w:bottom w:val="single" w:sz="4" w:space="0" w:color="auto"/>
              <w:right w:val="single" w:sz="4" w:space="0" w:color="auto"/>
            </w:tcBorders>
            <w:vAlign w:val="center"/>
            <w:hideMark/>
          </w:tcPr>
          <w:p w14:paraId="32287C3F"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 xml:space="preserve">Котлоагрегат ст.№13. Замена части </w:t>
            </w:r>
            <w:proofErr w:type="spellStart"/>
            <w:r w:rsidRPr="00B77B40">
              <w:rPr>
                <w:rFonts w:ascii="Arial" w:eastAsia="Times New Roman" w:hAnsi="Arial" w:cs="Arial"/>
                <w:sz w:val="20"/>
                <w:szCs w:val="20"/>
                <w:lang w:eastAsia="ru-RU"/>
              </w:rPr>
              <w:t>ширмового</w:t>
            </w:r>
            <w:proofErr w:type="spellEnd"/>
            <w:r w:rsidRPr="00B77B40">
              <w:rPr>
                <w:rFonts w:ascii="Arial" w:eastAsia="Times New Roman" w:hAnsi="Arial" w:cs="Arial"/>
                <w:sz w:val="20"/>
                <w:szCs w:val="20"/>
                <w:lang w:eastAsia="ru-RU"/>
              </w:rPr>
              <w:t xml:space="preserve"> пароперегревателя.</w:t>
            </w:r>
          </w:p>
        </w:tc>
      </w:tr>
      <w:tr w:rsidR="00F46151" w:rsidRPr="00B77B40" w14:paraId="5CE1BE0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9BB58F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118</w:t>
            </w:r>
          </w:p>
        </w:tc>
        <w:tc>
          <w:tcPr>
            <w:tcW w:w="4663" w:type="pct"/>
            <w:tcBorders>
              <w:top w:val="nil"/>
              <w:left w:val="nil"/>
              <w:bottom w:val="single" w:sz="4" w:space="0" w:color="auto"/>
              <w:right w:val="single" w:sz="4" w:space="0" w:color="auto"/>
            </w:tcBorders>
            <w:vAlign w:val="center"/>
            <w:hideMark/>
          </w:tcPr>
          <w:p w14:paraId="734FF11C"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ст.№11. Замена ВЭК-II ст.</w:t>
            </w:r>
          </w:p>
        </w:tc>
      </w:tr>
      <w:tr w:rsidR="00F46151" w:rsidRPr="00B77B40" w14:paraId="7321BEB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B43D9F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119</w:t>
            </w:r>
          </w:p>
        </w:tc>
        <w:tc>
          <w:tcPr>
            <w:tcW w:w="4663" w:type="pct"/>
            <w:tcBorders>
              <w:top w:val="nil"/>
              <w:left w:val="nil"/>
              <w:bottom w:val="single" w:sz="4" w:space="0" w:color="auto"/>
              <w:right w:val="single" w:sz="4" w:space="0" w:color="auto"/>
            </w:tcBorders>
            <w:vAlign w:val="center"/>
            <w:hideMark/>
          </w:tcPr>
          <w:p w14:paraId="550D1D16"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Фронтового экрана от разводки горелок до верхних коллекторов.</w:t>
            </w:r>
          </w:p>
        </w:tc>
      </w:tr>
      <w:tr w:rsidR="00F46151" w:rsidRPr="00B77B40" w14:paraId="3733389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09E57A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120</w:t>
            </w:r>
          </w:p>
        </w:tc>
        <w:tc>
          <w:tcPr>
            <w:tcW w:w="4663" w:type="pct"/>
            <w:tcBorders>
              <w:top w:val="nil"/>
              <w:left w:val="nil"/>
              <w:bottom w:val="single" w:sz="4" w:space="0" w:color="auto"/>
              <w:right w:val="single" w:sz="4" w:space="0" w:color="auto"/>
            </w:tcBorders>
            <w:vAlign w:val="center"/>
            <w:hideMark/>
          </w:tcPr>
          <w:p w14:paraId="0594C416"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 xml:space="preserve">Котлоагрегат ст.№14. Замена заднего экрана от нижних коллекторов до </w:t>
            </w:r>
            <w:proofErr w:type="spellStart"/>
            <w:r w:rsidRPr="00B77B40">
              <w:rPr>
                <w:rFonts w:ascii="Arial" w:eastAsia="Times New Roman" w:hAnsi="Arial" w:cs="Arial"/>
                <w:sz w:val="20"/>
                <w:szCs w:val="20"/>
                <w:lang w:eastAsia="ru-RU"/>
              </w:rPr>
              <w:t>отм</w:t>
            </w:r>
            <w:proofErr w:type="spellEnd"/>
            <w:r w:rsidRPr="00B77B40">
              <w:rPr>
                <w:rFonts w:ascii="Arial" w:eastAsia="Times New Roman" w:hAnsi="Arial" w:cs="Arial"/>
                <w:sz w:val="20"/>
                <w:szCs w:val="20"/>
                <w:lang w:eastAsia="ru-RU"/>
              </w:rPr>
              <w:t xml:space="preserve"> 10м</w:t>
            </w:r>
          </w:p>
        </w:tc>
      </w:tr>
      <w:tr w:rsidR="00F46151" w:rsidRPr="00B77B40" w14:paraId="56904AB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30DCB7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121</w:t>
            </w:r>
          </w:p>
        </w:tc>
        <w:tc>
          <w:tcPr>
            <w:tcW w:w="4663" w:type="pct"/>
            <w:tcBorders>
              <w:top w:val="nil"/>
              <w:left w:val="nil"/>
              <w:bottom w:val="single" w:sz="4" w:space="0" w:color="auto"/>
              <w:right w:val="single" w:sz="4" w:space="0" w:color="auto"/>
            </w:tcBorders>
            <w:vAlign w:val="center"/>
            <w:hideMark/>
          </w:tcPr>
          <w:p w14:paraId="0343AEA9"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 xml:space="preserve">Котлоагрегат ст.№14. Замена труб боковых экранов от </w:t>
            </w:r>
            <w:proofErr w:type="spellStart"/>
            <w:r w:rsidRPr="00B77B40">
              <w:rPr>
                <w:rFonts w:ascii="Arial" w:eastAsia="Times New Roman" w:hAnsi="Arial" w:cs="Arial"/>
                <w:sz w:val="20"/>
                <w:szCs w:val="20"/>
                <w:lang w:eastAsia="ru-RU"/>
              </w:rPr>
              <w:t>нижн</w:t>
            </w:r>
            <w:proofErr w:type="spellEnd"/>
            <w:r w:rsidRPr="00B77B40">
              <w:rPr>
                <w:rFonts w:ascii="Arial" w:eastAsia="Times New Roman" w:hAnsi="Arial" w:cs="Arial"/>
                <w:sz w:val="20"/>
                <w:szCs w:val="20"/>
                <w:lang w:eastAsia="ru-RU"/>
              </w:rPr>
              <w:t xml:space="preserve"> коллекторов до </w:t>
            </w:r>
            <w:proofErr w:type="spellStart"/>
            <w:r w:rsidRPr="00B77B40">
              <w:rPr>
                <w:rFonts w:ascii="Arial" w:eastAsia="Times New Roman" w:hAnsi="Arial" w:cs="Arial"/>
                <w:sz w:val="20"/>
                <w:szCs w:val="20"/>
                <w:lang w:eastAsia="ru-RU"/>
              </w:rPr>
              <w:t>отм</w:t>
            </w:r>
            <w:proofErr w:type="spellEnd"/>
            <w:r w:rsidRPr="00B77B40">
              <w:rPr>
                <w:rFonts w:ascii="Arial" w:eastAsia="Times New Roman" w:hAnsi="Arial" w:cs="Arial"/>
                <w:sz w:val="20"/>
                <w:szCs w:val="20"/>
                <w:lang w:eastAsia="ru-RU"/>
              </w:rPr>
              <w:t xml:space="preserve"> 10м</w:t>
            </w:r>
          </w:p>
        </w:tc>
      </w:tr>
      <w:tr w:rsidR="00F46151" w:rsidRPr="00B77B40" w14:paraId="3BF211D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88FD0C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122</w:t>
            </w:r>
          </w:p>
        </w:tc>
        <w:tc>
          <w:tcPr>
            <w:tcW w:w="4663" w:type="pct"/>
            <w:tcBorders>
              <w:top w:val="nil"/>
              <w:left w:val="nil"/>
              <w:bottom w:val="single" w:sz="4" w:space="0" w:color="auto"/>
              <w:right w:val="single" w:sz="4" w:space="0" w:color="auto"/>
            </w:tcBorders>
            <w:vAlign w:val="center"/>
            <w:hideMark/>
          </w:tcPr>
          <w:p w14:paraId="404897BD"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конусов-обечаек и конусов-рассекателей горелочных устройств</w:t>
            </w:r>
          </w:p>
        </w:tc>
      </w:tr>
      <w:tr w:rsidR="00F46151" w:rsidRPr="00B77B40" w14:paraId="0D669D1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0A3395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123</w:t>
            </w:r>
          </w:p>
        </w:tc>
        <w:tc>
          <w:tcPr>
            <w:tcW w:w="4663" w:type="pct"/>
            <w:tcBorders>
              <w:top w:val="nil"/>
              <w:left w:val="nil"/>
              <w:bottom w:val="single" w:sz="4" w:space="0" w:color="auto"/>
              <w:right w:val="single" w:sz="4" w:space="0" w:color="auto"/>
            </w:tcBorders>
            <w:vAlign w:val="center"/>
            <w:hideMark/>
          </w:tcPr>
          <w:p w14:paraId="20DB054A"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Водогрейный котел №2. Замена левого экрана.</w:t>
            </w:r>
          </w:p>
        </w:tc>
      </w:tr>
      <w:tr w:rsidR="00F46151" w:rsidRPr="00B77B40" w14:paraId="6B3D590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4A5071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124</w:t>
            </w:r>
          </w:p>
        </w:tc>
        <w:tc>
          <w:tcPr>
            <w:tcW w:w="4663" w:type="pct"/>
            <w:tcBorders>
              <w:top w:val="nil"/>
              <w:left w:val="nil"/>
              <w:bottom w:val="single" w:sz="4" w:space="0" w:color="auto"/>
              <w:right w:val="single" w:sz="4" w:space="0" w:color="auto"/>
            </w:tcBorders>
            <w:vAlign w:val="center"/>
            <w:hideMark/>
          </w:tcPr>
          <w:p w14:paraId="3A0EF798" w14:textId="1B4D19A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Фронтового экрана от нижних коллекторов до разводки горелок.</w:t>
            </w:r>
          </w:p>
        </w:tc>
      </w:tr>
      <w:tr w:rsidR="00F46151" w:rsidRPr="00B77B40" w14:paraId="6EC1F78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B8E824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125</w:t>
            </w:r>
          </w:p>
        </w:tc>
        <w:tc>
          <w:tcPr>
            <w:tcW w:w="4663" w:type="pct"/>
            <w:tcBorders>
              <w:top w:val="nil"/>
              <w:left w:val="nil"/>
              <w:bottom w:val="single" w:sz="4" w:space="0" w:color="auto"/>
              <w:right w:val="single" w:sz="4" w:space="0" w:color="auto"/>
            </w:tcBorders>
            <w:vAlign w:val="center"/>
            <w:hideMark/>
          </w:tcPr>
          <w:p w14:paraId="15295C2D"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заднего экрана.</w:t>
            </w:r>
          </w:p>
        </w:tc>
      </w:tr>
      <w:tr w:rsidR="00F46151" w:rsidRPr="00B77B40" w14:paraId="196EBE2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241ACF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126</w:t>
            </w:r>
          </w:p>
        </w:tc>
        <w:tc>
          <w:tcPr>
            <w:tcW w:w="4663" w:type="pct"/>
            <w:tcBorders>
              <w:top w:val="nil"/>
              <w:left w:val="nil"/>
              <w:bottom w:val="single" w:sz="4" w:space="0" w:color="auto"/>
              <w:right w:val="single" w:sz="4" w:space="0" w:color="auto"/>
            </w:tcBorders>
            <w:vAlign w:val="center"/>
            <w:hideMark/>
          </w:tcPr>
          <w:p w14:paraId="4C955F1D"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барабана.</w:t>
            </w:r>
          </w:p>
        </w:tc>
      </w:tr>
      <w:tr w:rsidR="00F46151" w:rsidRPr="00B77B40" w14:paraId="530A6E3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881466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127</w:t>
            </w:r>
          </w:p>
        </w:tc>
        <w:tc>
          <w:tcPr>
            <w:tcW w:w="4663" w:type="pct"/>
            <w:tcBorders>
              <w:top w:val="nil"/>
              <w:left w:val="nil"/>
              <w:bottom w:val="single" w:sz="4" w:space="0" w:color="auto"/>
              <w:right w:val="single" w:sz="4" w:space="0" w:color="auto"/>
            </w:tcBorders>
            <w:vAlign w:val="center"/>
            <w:hideMark/>
          </w:tcPr>
          <w:p w14:paraId="22773A75"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конусов-обечаек и конусов-рассекателей горелочных устройств</w:t>
            </w:r>
          </w:p>
        </w:tc>
      </w:tr>
      <w:tr w:rsidR="00F46151" w:rsidRPr="00B77B40" w14:paraId="165C90B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232703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128</w:t>
            </w:r>
          </w:p>
        </w:tc>
        <w:tc>
          <w:tcPr>
            <w:tcW w:w="4663" w:type="pct"/>
            <w:tcBorders>
              <w:top w:val="nil"/>
              <w:left w:val="nil"/>
              <w:bottom w:val="single" w:sz="4" w:space="0" w:color="auto"/>
              <w:right w:val="single" w:sz="4" w:space="0" w:color="auto"/>
            </w:tcBorders>
            <w:vAlign w:val="center"/>
            <w:hideMark/>
          </w:tcPr>
          <w:p w14:paraId="7408F2EE"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левого и правого экранов.</w:t>
            </w:r>
          </w:p>
        </w:tc>
      </w:tr>
      <w:tr w:rsidR="00F46151" w:rsidRPr="00B77B40" w14:paraId="47FF2C1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827B66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129</w:t>
            </w:r>
          </w:p>
        </w:tc>
        <w:tc>
          <w:tcPr>
            <w:tcW w:w="4663" w:type="pct"/>
            <w:tcBorders>
              <w:top w:val="nil"/>
              <w:left w:val="nil"/>
              <w:bottom w:val="single" w:sz="4" w:space="0" w:color="auto"/>
              <w:right w:val="single" w:sz="4" w:space="0" w:color="auto"/>
            </w:tcBorders>
            <w:vAlign w:val="center"/>
            <w:hideMark/>
          </w:tcPr>
          <w:p w14:paraId="268E9BE3"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Водогрейный котел №1. Замена левого экрана.</w:t>
            </w:r>
          </w:p>
        </w:tc>
      </w:tr>
      <w:tr w:rsidR="00F46151" w:rsidRPr="00B77B40" w14:paraId="64130AE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34BDD1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130</w:t>
            </w:r>
          </w:p>
        </w:tc>
        <w:tc>
          <w:tcPr>
            <w:tcW w:w="4663" w:type="pct"/>
            <w:tcBorders>
              <w:top w:val="nil"/>
              <w:left w:val="nil"/>
              <w:bottom w:val="single" w:sz="4" w:space="0" w:color="auto"/>
              <w:right w:val="single" w:sz="4" w:space="0" w:color="auto"/>
            </w:tcBorders>
            <w:vAlign w:val="center"/>
            <w:hideMark/>
          </w:tcPr>
          <w:p w14:paraId="306D16DE"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Водогрейный котел №3. Замена правого экрана.</w:t>
            </w:r>
          </w:p>
        </w:tc>
      </w:tr>
      <w:tr w:rsidR="00F46151" w:rsidRPr="00B77B40" w14:paraId="08C7D26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995377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131</w:t>
            </w:r>
          </w:p>
        </w:tc>
        <w:tc>
          <w:tcPr>
            <w:tcW w:w="4663" w:type="pct"/>
            <w:tcBorders>
              <w:top w:val="nil"/>
              <w:left w:val="nil"/>
              <w:bottom w:val="single" w:sz="4" w:space="0" w:color="auto"/>
              <w:right w:val="single" w:sz="4" w:space="0" w:color="auto"/>
            </w:tcBorders>
            <w:vAlign w:val="center"/>
            <w:hideMark/>
          </w:tcPr>
          <w:p w14:paraId="7C7DFFB6"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ст.№13.Замена горячего пакета пароперегревателя.</w:t>
            </w:r>
          </w:p>
        </w:tc>
      </w:tr>
      <w:tr w:rsidR="00F46151" w:rsidRPr="00B77B40" w14:paraId="5401660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4DF281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132</w:t>
            </w:r>
          </w:p>
        </w:tc>
        <w:tc>
          <w:tcPr>
            <w:tcW w:w="4663" w:type="pct"/>
            <w:tcBorders>
              <w:top w:val="nil"/>
              <w:left w:val="nil"/>
              <w:bottom w:val="single" w:sz="4" w:space="0" w:color="auto"/>
              <w:right w:val="single" w:sz="4" w:space="0" w:color="auto"/>
            </w:tcBorders>
            <w:vAlign w:val="center"/>
            <w:hideMark/>
          </w:tcPr>
          <w:p w14:paraId="30129596"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конусов-обечаек и конусов-рассекателей горелочных устройств</w:t>
            </w:r>
          </w:p>
        </w:tc>
      </w:tr>
      <w:tr w:rsidR="00F46151" w:rsidRPr="00B77B40" w14:paraId="2E1E04E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4B4A9E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133</w:t>
            </w:r>
          </w:p>
        </w:tc>
        <w:tc>
          <w:tcPr>
            <w:tcW w:w="4663" w:type="pct"/>
            <w:tcBorders>
              <w:top w:val="nil"/>
              <w:left w:val="nil"/>
              <w:bottom w:val="single" w:sz="4" w:space="0" w:color="auto"/>
              <w:right w:val="single" w:sz="4" w:space="0" w:color="auto"/>
            </w:tcBorders>
            <w:vAlign w:val="center"/>
            <w:hideMark/>
          </w:tcPr>
          <w:p w14:paraId="31E80BEB"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ст.№11. Замена барабанов.</w:t>
            </w:r>
          </w:p>
        </w:tc>
      </w:tr>
      <w:tr w:rsidR="00F46151" w:rsidRPr="00B77B40" w14:paraId="2BEC6E0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0AEACD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134</w:t>
            </w:r>
          </w:p>
        </w:tc>
        <w:tc>
          <w:tcPr>
            <w:tcW w:w="4663" w:type="pct"/>
            <w:tcBorders>
              <w:top w:val="nil"/>
              <w:left w:val="nil"/>
              <w:bottom w:val="single" w:sz="4" w:space="0" w:color="auto"/>
              <w:right w:val="single" w:sz="4" w:space="0" w:color="auto"/>
            </w:tcBorders>
            <w:vAlign w:val="center"/>
            <w:hideMark/>
          </w:tcPr>
          <w:p w14:paraId="5828AFC8"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ст.№14. Замена барабана</w:t>
            </w:r>
          </w:p>
        </w:tc>
      </w:tr>
      <w:tr w:rsidR="00F46151" w:rsidRPr="00B77B40" w14:paraId="74BF263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8463C1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135</w:t>
            </w:r>
          </w:p>
        </w:tc>
        <w:tc>
          <w:tcPr>
            <w:tcW w:w="4663" w:type="pct"/>
            <w:tcBorders>
              <w:top w:val="nil"/>
              <w:left w:val="nil"/>
              <w:bottom w:val="single" w:sz="4" w:space="0" w:color="auto"/>
              <w:right w:val="single" w:sz="4" w:space="0" w:color="auto"/>
            </w:tcBorders>
            <w:vAlign w:val="center"/>
            <w:hideMark/>
          </w:tcPr>
          <w:p w14:paraId="297B2820"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ст.№14. Замена барабана</w:t>
            </w:r>
          </w:p>
        </w:tc>
      </w:tr>
      <w:tr w:rsidR="00F46151" w:rsidRPr="00B77B40" w14:paraId="469B932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4292C7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136</w:t>
            </w:r>
          </w:p>
        </w:tc>
        <w:tc>
          <w:tcPr>
            <w:tcW w:w="4663" w:type="pct"/>
            <w:tcBorders>
              <w:top w:val="nil"/>
              <w:left w:val="nil"/>
              <w:bottom w:val="single" w:sz="4" w:space="0" w:color="auto"/>
              <w:right w:val="single" w:sz="4" w:space="0" w:color="auto"/>
            </w:tcBorders>
            <w:vAlign w:val="center"/>
            <w:hideMark/>
          </w:tcPr>
          <w:p w14:paraId="1A9AFAFE"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ст.№13.Замена горячего пакета пароперегревателя.</w:t>
            </w:r>
          </w:p>
        </w:tc>
      </w:tr>
      <w:tr w:rsidR="00F46151" w:rsidRPr="00B77B40" w14:paraId="3E06314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9681CF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137</w:t>
            </w:r>
          </w:p>
        </w:tc>
        <w:tc>
          <w:tcPr>
            <w:tcW w:w="4663" w:type="pct"/>
            <w:tcBorders>
              <w:top w:val="nil"/>
              <w:left w:val="nil"/>
              <w:bottom w:val="single" w:sz="4" w:space="0" w:color="auto"/>
              <w:right w:val="single" w:sz="4" w:space="0" w:color="auto"/>
            </w:tcBorders>
            <w:vAlign w:val="center"/>
            <w:hideMark/>
          </w:tcPr>
          <w:p w14:paraId="0A2B6674"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 xml:space="preserve">Котлоагрегат ст.№15. Замена труб заднего экрана от нижних коллекторов до </w:t>
            </w:r>
            <w:proofErr w:type="spellStart"/>
            <w:r w:rsidRPr="00B77B40">
              <w:rPr>
                <w:rFonts w:ascii="Arial" w:eastAsia="Times New Roman" w:hAnsi="Arial" w:cs="Arial"/>
                <w:sz w:val="20"/>
                <w:szCs w:val="20"/>
                <w:lang w:eastAsia="ru-RU"/>
              </w:rPr>
              <w:t>отм</w:t>
            </w:r>
            <w:proofErr w:type="spellEnd"/>
            <w:r w:rsidRPr="00B77B40">
              <w:rPr>
                <w:rFonts w:ascii="Arial" w:eastAsia="Times New Roman" w:hAnsi="Arial" w:cs="Arial"/>
                <w:sz w:val="20"/>
                <w:szCs w:val="20"/>
                <w:lang w:eastAsia="ru-RU"/>
              </w:rPr>
              <w:t>. 10м</w:t>
            </w:r>
          </w:p>
        </w:tc>
      </w:tr>
      <w:tr w:rsidR="00F46151" w:rsidRPr="00B77B40" w14:paraId="739A629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E9C5E8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138</w:t>
            </w:r>
          </w:p>
        </w:tc>
        <w:tc>
          <w:tcPr>
            <w:tcW w:w="4663" w:type="pct"/>
            <w:tcBorders>
              <w:top w:val="nil"/>
              <w:left w:val="nil"/>
              <w:bottom w:val="single" w:sz="4" w:space="0" w:color="auto"/>
              <w:right w:val="single" w:sz="4" w:space="0" w:color="auto"/>
            </w:tcBorders>
            <w:vAlign w:val="center"/>
            <w:hideMark/>
          </w:tcPr>
          <w:p w14:paraId="1FE37208"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конусов-обечаек и конусов-рассекателей горелочных устройств</w:t>
            </w:r>
          </w:p>
        </w:tc>
      </w:tr>
      <w:tr w:rsidR="00F46151" w:rsidRPr="00B77B40" w14:paraId="21365EA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4C511D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139</w:t>
            </w:r>
          </w:p>
        </w:tc>
        <w:tc>
          <w:tcPr>
            <w:tcW w:w="4663" w:type="pct"/>
            <w:tcBorders>
              <w:top w:val="nil"/>
              <w:left w:val="nil"/>
              <w:bottom w:val="single" w:sz="4" w:space="0" w:color="auto"/>
              <w:right w:val="single" w:sz="4" w:space="0" w:color="auto"/>
            </w:tcBorders>
            <w:vAlign w:val="center"/>
            <w:hideMark/>
          </w:tcPr>
          <w:p w14:paraId="174A8754"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ст.№13.Замена холодного пакета пароперегревателя.</w:t>
            </w:r>
          </w:p>
        </w:tc>
      </w:tr>
      <w:tr w:rsidR="00F46151" w:rsidRPr="00B77B40" w14:paraId="0D71BEB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DDA354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140</w:t>
            </w:r>
          </w:p>
        </w:tc>
        <w:tc>
          <w:tcPr>
            <w:tcW w:w="4663" w:type="pct"/>
            <w:tcBorders>
              <w:top w:val="nil"/>
              <w:left w:val="nil"/>
              <w:bottom w:val="single" w:sz="4" w:space="0" w:color="auto"/>
              <w:right w:val="single" w:sz="4" w:space="0" w:color="auto"/>
            </w:tcBorders>
            <w:vAlign w:val="center"/>
            <w:hideMark/>
          </w:tcPr>
          <w:p w14:paraId="773A2A32"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ст.№14.Замена холодного пакета пароперегревателя.</w:t>
            </w:r>
          </w:p>
        </w:tc>
      </w:tr>
      <w:tr w:rsidR="00F46151" w:rsidRPr="00B77B40" w14:paraId="12E0F2DE"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FAE6AB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141</w:t>
            </w:r>
          </w:p>
        </w:tc>
        <w:tc>
          <w:tcPr>
            <w:tcW w:w="4663" w:type="pct"/>
            <w:tcBorders>
              <w:top w:val="nil"/>
              <w:left w:val="nil"/>
              <w:bottom w:val="single" w:sz="4" w:space="0" w:color="auto"/>
              <w:right w:val="single" w:sz="4" w:space="0" w:color="auto"/>
            </w:tcBorders>
            <w:vAlign w:val="center"/>
            <w:hideMark/>
          </w:tcPr>
          <w:p w14:paraId="4141C2F4"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ВЭК-II ст.</w:t>
            </w:r>
          </w:p>
        </w:tc>
      </w:tr>
      <w:tr w:rsidR="00F46151" w:rsidRPr="00B77B40" w14:paraId="75AEF0EE"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AD1FB8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142</w:t>
            </w:r>
          </w:p>
        </w:tc>
        <w:tc>
          <w:tcPr>
            <w:tcW w:w="4663" w:type="pct"/>
            <w:tcBorders>
              <w:top w:val="nil"/>
              <w:left w:val="nil"/>
              <w:bottom w:val="single" w:sz="4" w:space="0" w:color="auto"/>
              <w:right w:val="single" w:sz="4" w:space="0" w:color="auto"/>
            </w:tcBorders>
            <w:vAlign w:val="center"/>
            <w:hideMark/>
          </w:tcPr>
          <w:p w14:paraId="44AB2B75"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ст.№15. Замена ВЭК-II ст.</w:t>
            </w:r>
          </w:p>
        </w:tc>
      </w:tr>
      <w:tr w:rsidR="00F46151" w:rsidRPr="00B77B40" w14:paraId="44E745C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35DDAF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143</w:t>
            </w:r>
          </w:p>
        </w:tc>
        <w:tc>
          <w:tcPr>
            <w:tcW w:w="4663" w:type="pct"/>
            <w:tcBorders>
              <w:top w:val="nil"/>
              <w:left w:val="nil"/>
              <w:bottom w:val="single" w:sz="4" w:space="0" w:color="auto"/>
              <w:right w:val="single" w:sz="4" w:space="0" w:color="auto"/>
            </w:tcBorders>
            <w:vAlign w:val="center"/>
            <w:hideMark/>
          </w:tcPr>
          <w:p w14:paraId="52A5FCFD"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ст.№13. Замена конусов-обечаек и конусов-рассекателей горелочных устройств</w:t>
            </w:r>
          </w:p>
        </w:tc>
      </w:tr>
      <w:tr w:rsidR="00F46151" w:rsidRPr="00B77B40" w14:paraId="699A1F6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76CFB9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144</w:t>
            </w:r>
          </w:p>
        </w:tc>
        <w:tc>
          <w:tcPr>
            <w:tcW w:w="4663" w:type="pct"/>
            <w:tcBorders>
              <w:top w:val="nil"/>
              <w:left w:val="nil"/>
              <w:bottom w:val="single" w:sz="4" w:space="0" w:color="auto"/>
              <w:right w:val="single" w:sz="4" w:space="0" w:color="auto"/>
            </w:tcBorders>
            <w:vAlign w:val="center"/>
            <w:hideMark/>
          </w:tcPr>
          <w:p w14:paraId="2AFDE72B"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Водогрейный котел №1. Замена фронтового экрана.</w:t>
            </w:r>
          </w:p>
        </w:tc>
      </w:tr>
      <w:tr w:rsidR="00F46151" w:rsidRPr="00B77B40" w14:paraId="542DFD7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8B2C65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145</w:t>
            </w:r>
          </w:p>
        </w:tc>
        <w:tc>
          <w:tcPr>
            <w:tcW w:w="4663" w:type="pct"/>
            <w:tcBorders>
              <w:top w:val="nil"/>
              <w:left w:val="nil"/>
              <w:bottom w:val="single" w:sz="4" w:space="0" w:color="auto"/>
              <w:right w:val="single" w:sz="4" w:space="0" w:color="auto"/>
            </w:tcBorders>
            <w:vAlign w:val="center"/>
            <w:hideMark/>
          </w:tcPr>
          <w:p w14:paraId="5D710732" w14:textId="77777777" w:rsidR="00F46151" w:rsidRPr="00B77B40" w:rsidRDefault="00F46151" w:rsidP="00F46151">
            <w:pPr>
              <w:spacing w:after="0" w:line="240" w:lineRule="auto"/>
              <w:jc w:val="both"/>
              <w:rPr>
                <w:rFonts w:ascii="Arial" w:eastAsia="Times New Roman" w:hAnsi="Arial" w:cs="Arial"/>
                <w:sz w:val="20"/>
                <w:szCs w:val="20"/>
                <w:lang w:eastAsia="ru-RU"/>
              </w:rPr>
            </w:pPr>
            <w:r w:rsidRPr="00B77B40">
              <w:rPr>
                <w:rFonts w:ascii="Arial" w:eastAsia="Times New Roman" w:hAnsi="Arial" w:cs="Arial"/>
                <w:sz w:val="20"/>
                <w:szCs w:val="20"/>
                <w:lang w:eastAsia="ru-RU"/>
              </w:rPr>
              <w:t>Котлоагрегат ст.№11. Замена пароперегревателя II-ст.</w:t>
            </w:r>
          </w:p>
        </w:tc>
      </w:tr>
      <w:tr w:rsidR="00F46151" w:rsidRPr="00B77B40" w14:paraId="06790A3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361216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146</w:t>
            </w:r>
          </w:p>
        </w:tc>
        <w:tc>
          <w:tcPr>
            <w:tcW w:w="4663" w:type="pct"/>
            <w:tcBorders>
              <w:top w:val="nil"/>
              <w:left w:val="nil"/>
              <w:bottom w:val="single" w:sz="4" w:space="0" w:color="auto"/>
              <w:right w:val="single" w:sz="4" w:space="0" w:color="auto"/>
            </w:tcBorders>
            <w:vAlign w:val="center"/>
            <w:hideMark/>
          </w:tcPr>
          <w:p w14:paraId="404A891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Реконструкция мерного отделения обессоливающей установки- перенос мерников кислоты в отдельное помещение</w:t>
            </w:r>
          </w:p>
        </w:tc>
      </w:tr>
      <w:tr w:rsidR="00F46151" w:rsidRPr="00B77B40" w14:paraId="1FE0F9F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C8902C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147</w:t>
            </w:r>
          </w:p>
        </w:tc>
        <w:tc>
          <w:tcPr>
            <w:tcW w:w="4663" w:type="pct"/>
            <w:tcBorders>
              <w:top w:val="nil"/>
              <w:left w:val="nil"/>
              <w:bottom w:val="single" w:sz="4" w:space="0" w:color="auto"/>
              <w:right w:val="single" w:sz="4" w:space="0" w:color="auto"/>
            </w:tcBorders>
            <w:vAlign w:val="center"/>
            <w:hideMark/>
          </w:tcPr>
          <w:p w14:paraId="5F3C1AE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Реконструкция механических 2-х камерных фильтров в однокамерные с двух слойной загрузкой</w:t>
            </w:r>
          </w:p>
        </w:tc>
      </w:tr>
      <w:tr w:rsidR="00F46151" w:rsidRPr="00B77B40" w14:paraId="377B083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4E16D3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148</w:t>
            </w:r>
          </w:p>
        </w:tc>
        <w:tc>
          <w:tcPr>
            <w:tcW w:w="4663" w:type="pct"/>
            <w:tcBorders>
              <w:top w:val="nil"/>
              <w:left w:val="nil"/>
              <w:bottom w:val="single" w:sz="4" w:space="0" w:color="auto"/>
              <w:right w:val="single" w:sz="4" w:space="0" w:color="auto"/>
            </w:tcBorders>
            <w:vAlign w:val="center"/>
            <w:hideMark/>
          </w:tcPr>
          <w:p w14:paraId="2727A89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Монтаж схемы подкисления осветлённой воды для подпитки теплосети</w:t>
            </w:r>
          </w:p>
        </w:tc>
      </w:tr>
      <w:tr w:rsidR="00F46151" w:rsidRPr="00B77B40" w14:paraId="6A039D8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5F5EBC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149</w:t>
            </w:r>
          </w:p>
        </w:tc>
        <w:tc>
          <w:tcPr>
            <w:tcW w:w="4663" w:type="pct"/>
            <w:tcBorders>
              <w:top w:val="nil"/>
              <w:left w:val="nil"/>
              <w:bottom w:val="single" w:sz="4" w:space="0" w:color="auto"/>
              <w:right w:val="single" w:sz="4" w:space="0" w:color="auto"/>
            </w:tcBorders>
            <w:vAlign w:val="center"/>
            <w:hideMark/>
          </w:tcPr>
          <w:p w14:paraId="4663496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бака осветлённой воды №6 ХЦ </w:t>
            </w:r>
          </w:p>
        </w:tc>
      </w:tr>
      <w:tr w:rsidR="00F46151" w:rsidRPr="00B77B40" w14:paraId="1A062F1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7C01FB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150</w:t>
            </w:r>
          </w:p>
        </w:tc>
        <w:tc>
          <w:tcPr>
            <w:tcW w:w="4663" w:type="pct"/>
            <w:tcBorders>
              <w:top w:val="nil"/>
              <w:left w:val="nil"/>
              <w:bottom w:val="single" w:sz="4" w:space="0" w:color="auto"/>
              <w:right w:val="single" w:sz="4" w:space="0" w:color="auto"/>
            </w:tcBorders>
            <w:vAlign w:val="center"/>
            <w:hideMark/>
          </w:tcPr>
          <w:p w14:paraId="108D5BC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бака хранения серной кислоты №1</w:t>
            </w:r>
          </w:p>
        </w:tc>
      </w:tr>
      <w:tr w:rsidR="00F46151" w:rsidRPr="00B77B40" w14:paraId="5B61E84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A496AB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151</w:t>
            </w:r>
          </w:p>
        </w:tc>
        <w:tc>
          <w:tcPr>
            <w:tcW w:w="4663" w:type="pct"/>
            <w:tcBorders>
              <w:top w:val="nil"/>
              <w:left w:val="nil"/>
              <w:bottom w:val="single" w:sz="4" w:space="0" w:color="auto"/>
              <w:right w:val="single" w:sz="4" w:space="0" w:color="auto"/>
            </w:tcBorders>
            <w:vAlign w:val="center"/>
            <w:hideMark/>
          </w:tcPr>
          <w:p w14:paraId="6D907EE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бака хранения серной кислоты №2</w:t>
            </w:r>
          </w:p>
        </w:tc>
      </w:tr>
      <w:tr w:rsidR="00F46151" w:rsidRPr="00B77B40" w14:paraId="56F877C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61966E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152</w:t>
            </w:r>
          </w:p>
        </w:tc>
        <w:tc>
          <w:tcPr>
            <w:tcW w:w="4663" w:type="pct"/>
            <w:tcBorders>
              <w:top w:val="nil"/>
              <w:left w:val="nil"/>
              <w:bottom w:val="single" w:sz="4" w:space="0" w:color="auto"/>
              <w:right w:val="single" w:sz="4" w:space="0" w:color="auto"/>
            </w:tcBorders>
            <w:vAlign w:val="center"/>
            <w:hideMark/>
          </w:tcPr>
          <w:p w14:paraId="278C933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Ремонт осветлителя №7- замена воздухоотделителя и </w:t>
            </w:r>
            <w:proofErr w:type="spellStart"/>
            <w:r w:rsidRPr="00B77B40">
              <w:rPr>
                <w:rFonts w:ascii="Arial" w:eastAsia="Times New Roman" w:hAnsi="Arial" w:cs="Arial"/>
                <w:color w:val="000000"/>
                <w:sz w:val="20"/>
                <w:szCs w:val="20"/>
                <w:lang w:eastAsia="ru-RU"/>
              </w:rPr>
              <w:t>шламоотделителя</w:t>
            </w:r>
            <w:proofErr w:type="spellEnd"/>
          </w:p>
        </w:tc>
      </w:tr>
      <w:tr w:rsidR="00F46151" w:rsidRPr="00B77B40" w14:paraId="552C52A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517DC1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153</w:t>
            </w:r>
          </w:p>
        </w:tc>
        <w:tc>
          <w:tcPr>
            <w:tcW w:w="4663" w:type="pct"/>
            <w:tcBorders>
              <w:top w:val="nil"/>
              <w:left w:val="nil"/>
              <w:bottom w:val="single" w:sz="4" w:space="0" w:color="auto"/>
              <w:right w:val="single" w:sz="4" w:space="0" w:color="auto"/>
            </w:tcBorders>
            <w:vAlign w:val="center"/>
            <w:hideMark/>
          </w:tcPr>
          <w:p w14:paraId="4F64480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Ремонт осветлителя №4- замена сливного желоба, верхней решётки</w:t>
            </w:r>
          </w:p>
        </w:tc>
      </w:tr>
      <w:tr w:rsidR="00F46151" w:rsidRPr="00B77B40" w14:paraId="1A9D7C3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06B417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154</w:t>
            </w:r>
          </w:p>
        </w:tc>
        <w:tc>
          <w:tcPr>
            <w:tcW w:w="4663" w:type="pct"/>
            <w:tcBorders>
              <w:top w:val="nil"/>
              <w:left w:val="nil"/>
              <w:bottom w:val="single" w:sz="4" w:space="0" w:color="auto"/>
              <w:right w:val="single" w:sz="4" w:space="0" w:color="auto"/>
            </w:tcBorders>
            <w:vAlign w:val="center"/>
            <w:hideMark/>
          </w:tcPr>
          <w:p w14:paraId="4DBB043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осветлителя №1,2 на один осветлитель с большей нагрузкой</w:t>
            </w:r>
          </w:p>
        </w:tc>
      </w:tr>
      <w:tr w:rsidR="00F46151" w:rsidRPr="00B77B40" w14:paraId="5891DC8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6B3E3D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155</w:t>
            </w:r>
          </w:p>
        </w:tc>
        <w:tc>
          <w:tcPr>
            <w:tcW w:w="4663" w:type="pct"/>
            <w:tcBorders>
              <w:top w:val="nil"/>
              <w:left w:val="nil"/>
              <w:bottom w:val="single" w:sz="4" w:space="0" w:color="auto"/>
              <w:right w:val="single" w:sz="4" w:space="0" w:color="auto"/>
            </w:tcBorders>
            <w:vAlign w:val="center"/>
            <w:hideMark/>
          </w:tcPr>
          <w:p w14:paraId="5E39557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Замена осветлителей №№4,5 на один с большей нагрузкой </w:t>
            </w:r>
            <w:proofErr w:type="gramStart"/>
            <w:r w:rsidRPr="00B77B40">
              <w:rPr>
                <w:rFonts w:ascii="Arial" w:eastAsia="Times New Roman" w:hAnsi="Arial" w:cs="Arial"/>
                <w:color w:val="000000"/>
                <w:sz w:val="20"/>
                <w:szCs w:val="20"/>
                <w:lang w:eastAsia="ru-RU"/>
              </w:rPr>
              <w:t>( 2</w:t>
            </w:r>
            <w:proofErr w:type="gramEnd"/>
            <w:r w:rsidRPr="00B77B40">
              <w:rPr>
                <w:rFonts w:ascii="Arial" w:eastAsia="Times New Roman" w:hAnsi="Arial" w:cs="Arial"/>
                <w:color w:val="000000"/>
                <w:sz w:val="20"/>
                <w:szCs w:val="20"/>
                <w:lang w:eastAsia="ru-RU"/>
              </w:rPr>
              <w:t>х 250 т/ч на Q= 630 т/ч)</w:t>
            </w:r>
          </w:p>
        </w:tc>
      </w:tr>
      <w:tr w:rsidR="00F46151" w:rsidRPr="00B77B40" w14:paraId="420E2FC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EC5F66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156</w:t>
            </w:r>
          </w:p>
        </w:tc>
        <w:tc>
          <w:tcPr>
            <w:tcW w:w="4663" w:type="pct"/>
            <w:tcBorders>
              <w:top w:val="nil"/>
              <w:left w:val="nil"/>
              <w:bottom w:val="single" w:sz="4" w:space="0" w:color="auto"/>
              <w:right w:val="single" w:sz="4" w:space="0" w:color="auto"/>
            </w:tcBorders>
            <w:vAlign w:val="center"/>
            <w:hideMark/>
          </w:tcPr>
          <w:p w14:paraId="3B8A41E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Замена осветлителя №6</w:t>
            </w:r>
          </w:p>
        </w:tc>
      </w:tr>
      <w:tr w:rsidR="00F46151" w:rsidRPr="00B77B40" w14:paraId="3D98C7B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54BB35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157</w:t>
            </w:r>
          </w:p>
        </w:tc>
        <w:tc>
          <w:tcPr>
            <w:tcW w:w="4663" w:type="pct"/>
            <w:tcBorders>
              <w:top w:val="nil"/>
              <w:left w:val="nil"/>
              <w:bottom w:val="single" w:sz="4" w:space="0" w:color="auto"/>
              <w:right w:val="single" w:sz="4" w:space="0" w:color="auto"/>
            </w:tcBorders>
            <w:vAlign w:val="center"/>
            <w:hideMark/>
          </w:tcPr>
          <w:p w14:paraId="342D015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(замена кирпичных стен на панели ВИНТАЛ и замена окон)</w:t>
            </w:r>
          </w:p>
        </w:tc>
      </w:tr>
      <w:tr w:rsidR="00F46151" w:rsidRPr="00B77B40" w14:paraId="793DD72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933576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158</w:t>
            </w:r>
          </w:p>
        </w:tc>
        <w:tc>
          <w:tcPr>
            <w:tcW w:w="4663" w:type="pct"/>
            <w:tcBorders>
              <w:top w:val="nil"/>
              <w:left w:val="nil"/>
              <w:bottom w:val="single" w:sz="4" w:space="0" w:color="auto"/>
              <w:right w:val="single" w:sz="4" w:space="0" w:color="auto"/>
            </w:tcBorders>
            <w:vAlign w:val="center"/>
            <w:hideMark/>
          </w:tcPr>
          <w:p w14:paraId="31ADF28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Пристройка к служебному корпусу (замена окон, фасад)</w:t>
            </w:r>
          </w:p>
        </w:tc>
      </w:tr>
      <w:tr w:rsidR="00F46151" w:rsidRPr="00B77B40" w14:paraId="7BCBBA8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4747A5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159</w:t>
            </w:r>
          </w:p>
        </w:tc>
        <w:tc>
          <w:tcPr>
            <w:tcW w:w="4663" w:type="pct"/>
            <w:tcBorders>
              <w:top w:val="nil"/>
              <w:left w:val="nil"/>
              <w:bottom w:val="single" w:sz="4" w:space="0" w:color="auto"/>
              <w:right w:val="single" w:sz="4" w:space="0" w:color="auto"/>
            </w:tcBorders>
            <w:vAlign w:val="center"/>
            <w:hideMark/>
          </w:tcPr>
          <w:p w14:paraId="13854C4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(замена кирпичных стен на панели ВИНТАЛ)</w:t>
            </w:r>
          </w:p>
        </w:tc>
      </w:tr>
      <w:tr w:rsidR="00F46151" w:rsidRPr="00B77B40" w14:paraId="146F9A5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1C071A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160</w:t>
            </w:r>
          </w:p>
        </w:tc>
        <w:tc>
          <w:tcPr>
            <w:tcW w:w="4663" w:type="pct"/>
            <w:tcBorders>
              <w:top w:val="nil"/>
              <w:left w:val="nil"/>
              <w:bottom w:val="single" w:sz="4" w:space="0" w:color="auto"/>
              <w:right w:val="single" w:sz="4" w:space="0" w:color="auto"/>
            </w:tcBorders>
            <w:vAlign w:val="center"/>
            <w:hideMark/>
          </w:tcPr>
          <w:p w14:paraId="5ED45FE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w:t>
            </w:r>
            <w:proofErr w:type="spellStart"/>
            <w:r w:rsidRPr="00B77B40">
              <w:rPr>
                <w:rFonts w:ascii="Arial" w:eastAsia="Times New Roman" w:hAnsi="Arial" w:cs="Arial"/>
                <w:color w:val="000000"/>
                <w:sz w:val="20"/>
                <w:szCs w:val="20"/>
                <w:lang w:eastAsia="ru-RU"/>
              </w:rPr>
              <w:t>багерной</w:t>
            </w:r>
            <w:proofErr w:type="spellEnd"/>
            <w:r w:rsidRPr="00B77B40">
              <w:rPr>
                <w:rFonts w:ascii="Arial" w:eastAsia="Times New Roman" w:hAnsi="Arial" w:cs="Arial"/>
                <w:color w:val="000000"/>
                <w:sz w:val="20"/>
                <w:szCs w:val="20"/>
                <w:lang w:eastAsia="ru-RU"/>
              </w:rPr>
              <w:t xml:space="preserve"> насосной станции (кровля, окна)</w:t>
            </w:r>
          </w:p>
        </w:tc>
      </w:tr>
      <w:tr w:rsidR="00F46151" w:rsidRPr="00B77B40" w14:paraId="69837C6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8803C9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161</w:t>
            </w:r>
          </w:p>
        </w:tc>
        <w:tc>
          <w:tcPr>
            <w:tcW w:w="4663" w:type="pct"/>
            <w:tcBorders>
              <w:top w:val="nil"/>
              <w:left w:val="nil"/>
              <w:bottom w:val="single" w:sz="4" w:space="0" w:color="auto"/>
              <w:right w:val="single" w:sz="4" w:space="0" w:color="auto"/>
            </w:tcBorders>
            <w:vAlign w:val="center"/>
            <w:hideMark/>
          </w:tcPr>
          <w:p w14:paraId="0AA14FE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(3-й вывод теплосети)-кровля</w:t>
            </w:r>
          </w:p>
        </w:tc>
      </w:tr>
      <w:tr w:rsidR="00F46151" w:rsidRPr="00B77B40" w14:paraId="3FF81E7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449592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lastRenderedPageBreak/>
              <w:t>162</w:t>
            </w:r>
          </w:p>
        </w:tc>
        <w:tc>
          <w:tcPr>
            <w:tcW w:w="4663" w:type="pct"/>
            <w:tcBorders>
              <w:top w:val="nil"/>
              <w:left w:val="nil"/>
              <w:bottom w:val="single" w:sz="4" w:space="0" w:color="auto"/>
              <w:right w:val="single" w:sz="4" w:space="0" w:color="auto"/>
            </w:tcBorders>
            <w:vAlign w:val="center"/>
            <w:hideMark/>
          </w:tcPr>
          <w:p w14:paraId="3CEF3604" w14:textId="15465A43"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(ремонт стен приводной станции 4-х конвейеров и стены КЦ по оси "С")</w:t>
            </w:r>
          </w:p>
        </w:tc>
      </w:tr>
      <w:tr w:rsidR="00F46151" w:rsidRPr="00B77B40" w14:paraId="6CD04DC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CB6252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163</w:t>
            </w:r>
          </w:p>
        </w:tc>
        <w:tc>
          <w:tcPr>
            <w:tcW w:w="4663" w:type="pct"/>
            <w:tcBorders>
              <w:top w:val="nil"/>
              <w:left w:val="nil"/>
              <w:bottom w:val="single" w:sz="4" w:space="0" w:color="auto"/>
              <w:right w:val="single" w:sz="4" w:space="0" w:color="auto"/>
            </w:tcBorders>
            <w:vAlign w:val="center"/>
            <w:hideMark/>
          </w:tcPr>
          <w:p w14:paraId="62BC4C84" w14:textId="0F726537" w:rsidR="00F46151" w:rsidRPr="00B77B40" w:rsidRDefault="00F46151" w:rsidP="00524EA6">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ТЦ (замена окон на ПВХ)</w:t>
            </w:r>
          </w:p>
        </w:tc>
      </w:tr>
      <w:tr w:rsidR="00F46151" w:rsidRPr="00B77B40" w14:paraId="5757A3A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E43AAE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164</w:t>
            </w:r>
          </w:p>
        </w:tc>
        <w:tc>
          <w:tcPr>
            <w:tcW w:w="4663" w:type="pct"/>
            <w:tcBorders>
              <w:top w:val="nil"/>
              <w:left w:val="nil"/>
              <w:bottom w:val="single" w:sz="4" w:space="0" w:color="auto"/>
              <w:right w:val="single" w:sz="4" w:space="0" w:color="auto"/>
            </w:tcBorders>
            <w:vAlign w:val="center"/>
            <w:hideMark/>
          </w:tcPr>
          <w:p w14:paraId="54FF0B0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ТЦ (фасад, сандрик, парапет)</w:t>
            </w:r>
          </w:p>
        </w:tc>
      </w:tr>
      <w:tr w:rsidR="00F46151" w:rsidRPr="00B77B40" w14:paraId="4BB9B95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82D09E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165</w:t>
            </w:r>
          </w:p>
        </w:tc>
        <w:tc>
          <w:tcPr>
            <w:tcW w:w="4663" w:type="pct"/>
            <w:tcBorders>
              <w:top w:val="nil"/>
              <w:left w:val="nil"/>
              <w:bottom w:val="single" w:sz="4" w:space="0" w:color="auto"/>
              <w:right w:val="single" w:sz="4" w:space="0" w:color="auto"/>
            </w:tcBorders>
            <w:vAlign w:val="center"/>
            <w:hideMark/>
          </w:tcPr>
          <w:p w14:paraId="52E2393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Дымовая труба №1 с </w:t>
            </w:r>
            <w:proofErr w:type="spellStart"/>
            <w:r w:rsidRPr="00B77B40">
              <w:rPr>
                <w:rFonts w:ascii="Arial" w:eastAsia="Times New Roman" w:hAnsi="Arial" w:cs="Arial"/>
                <w:color w:val="000000"/>
                <w:sz w:val="20"/>
                <w:szCs w:val="20"/>
                <w:lang w:eastAsia="ru-RU"/>
              </w:rPr>
              <w:t>газаходами</w:t>
            </w:r>
            <w:proofErr w:type="spellEnd"/>
          </w:p>
        </w:tc>
      </w:tr>
      <w:tr w:rsidR="00F46151" w:rsidRPr="00B77B40" w14:paraId="4866D6F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F08079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166</w:t>
            </w:r>
          </w:p>
        </w:tc>
        <w:tc>
          <w:tcPr>
            <w:tcW w:w="4663" w:type="pct"/>
            <w:tcBorders>
              <w:top w:val="nil"/>
              <w:left w:val="nil"/>
              <w:bottom w:val="single" w:sz="4" w:space="0" w:color="auto"/>
              <w:right w:val="single" w:sz="4" w:space="0" w:color="auto"/>
            </w:tcBorders>
            <w:vAlign w:val="center"/>
            <w:hideMark/>
          </w:tcPr>
          <w:p w14:paraId="6217DC2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Золоотвал (чистка обводного канала)</w:t>
            </w:r>
          </w:p>
        </w:tc>
      </w:tr>
      <w:tr w:rsidR="00F46151" w:rsidRPr="00B77B40" w14:paraId="4769809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C52483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167</w:t>
            </w:r>
          </w:p>
        </w:tc>
        <w:tc>
          <w:tcPr>
            <w:tcW w:w="4663" w:type="pct"/>
            <w:tcBorders>
              <w:top w:val="nil"/>
              <w:left w:val="nil"/>
              <w:bottom w:val="single" w:sz="4" w:space="0" w:color="auto"/>
              <w:right w:val="single" w:sz="4" w:space="0" w:color="auto"/>
            </w:tcBorders>
            <w:vAlign w:val="center"/>
            <w:hideMark/>
          </w:tcPr>
          <w:p w14:paraId="6BA8D7B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Переход через Октябрьскую ж/д (отведение воды из-под эстакады)</w:t>
            </w:r>
          </w:p>
        </w:tc>
      </w:tr>
      <w:tr w:rsidR="00F46151" w:rsidRPr="00B77B40" w14:paraId="2904C58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57728B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168</w:t>
            </w:r>
          </w:p>
        </w:tc>
        <w:tc>
          <w:tcPr>
            <w:tcW w:w="4663" w:type="pct"/>
            <w:tcBorders>
              <w:top w:val="nil"/>
              <w:left w:val="nil"/>
              <w:bottom w:val="single" w:sz="4" w:space="0" w:color="auto"/>
              <w:right w:val="single" w:sz="4" w:space="0" w:color="auto"/>
            </w:tcBorders>
            <w:vAlign w:val="center"/>
            <w:hideMark/>
          </w:tcPr>
          <w:p w14:paraId="376140E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щита управления и ГРУ (щит управления, лестничная клетка, душевые)</w:t>
            </w:r>
          </w:p>
        </w:tc>
      </w:tr>
      <w:tr w:rsidR="00F46151" w:rsidRPr="00B77B40" w14:paraId="78DD3C5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7198D9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169</w:t>
            </w:r>
          </w:p>
        </w:tc>
        <w:tc>
          <w:tcPr>
            <w:tcW w:w="4663" w:type="pct"/>
            <w:tcBorders>
              <w:top w:val="nil"/>
              <w:left w:val="nil"/>
              <w:bottom w:val="single" w:sz="4" w:space="0" w:color="auto"/>
              <w:right w:val="single" w:sz="4" w:space="0" w:color="auto"/>
            </w:tcBorders>
            <w:vAlign w:val="center"/>
            <w:hideMark/>
          </w:tcPr>
          <w:p w14:paraId="6A592494" w14:textId="09216B6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подпитк</w:t>
            </w:r>
            <w:r w:rsidR="00524EA6">
              <w:rPr>
                <w:rFonts w:ascii="Arial" w:eastAsia="Times New Roman" w:hAnsi="Arial" w:cs="Arial"/>
                <w:color w:val="000000"/>
                <w:sz w:val="20"/>
                <w:szCs w:val="20"/>
                <w:lang w:eastAsia="ru-RU"/>
              </w:rPr>
              <w:t>и теплосети инв.№604010010 (</w:t>
            </w:r>
            <w:r w:rsidRPr="00B77B40">
              <w:rPr>
                <w:rFonts w:ascii="Arial" w:eastAsia="Times New Roman" w:hAnsi="Arial" w:cs="Arial"/>
                <w:color w:val="000000"/>
                <w:sz w:val="20"/>
                <w:szCs w:val="20"/>
                <w:lang w:eastAsia="ru-RU"/>
              </w:rPr>
              <w:t>АКЗ металлоконструкций)</w:t>
            </w:r>
          </w:p>
        </w:tc>
      </w:tr>
      <w:tr w:rsidR="00F46151" w:rsidRPr="00B77B40" w14:paraId="1618A61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A61027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170</w:t>
            </w:r>
          </w:p>
        </w:tc>
        <w:tc>
          <w:tcPr>
            <w:tcW w:w="4663" w:type="pct"/>
            <w:tcBorders>
              <w:top w:val="nil"/>
              <w:left w:val="nil"/>
              <w:bottom w:val="single" w:sz="4" w:space="0" w:color="auto"/>
              <w:right w:val="single" w:sz="4" w:space="0" w:color="auto"/>
            </w:tcBorders>
            <w:vAlign w:val="center"/>
            <w:hideMark/>
          </w:tcPr>
          <w:p w14:paraId="56A86ADE" w14:textId="32A1B065"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(пультовые коридоры 1,2,3,</w:t>
            </w:r>
            <w:r w:rsidR="00524EA6">
              <w:rPr>
                <w:rFonts w:ascii="Arial" w:eastAsia="Times New Roman" w:hAnsi="Arial" w:cs="Arial"/>
                <w:color w:val="000000"/>
                <w:sz w:val="20"/>
                <w:szCs w:val="20"/>
                <w:lang w:eastAsia="ru-RU"/>
              </w:rPr>
              <w:t xml:space="preserve"> </w:t>
            </w:r>
            <w:r w:rsidRPr="00B77B40">
              <w:rPr>
                <w:rFonts w:ascii="Arial" w:eastAsia="Times New Roman" w:hAnsi="Arial" w:cs="Arial"/>
                <w:color w:val="000000"/>
                <w:sz w:val="20"/>
                <w:szCs w:val="20"/>
                <w:lang w:eastAsia="ru-RU"/>
              </w:rPr>
              <w:t>очередей строительства)</w:t>
            </w:r>
          </w:p>
        </w:tc>
      </w:tr>
      <w:tr w:rsidR="00F46151" w:rsidRPr="00B77B40" w14:paraId="1C6C854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AA9436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171</w:t>
            </w:r>
          </w:p>
        </w:tc>
        <w:tc>
          <w:tcPr>
            <w:tcW w:w="4663" w:type="pct"/>
            <w:tcBorders>
              <w:top w:val="nil"/>
              <w:left w:val="nil"/>
              <w:bottom w:val="single" w:sz="4" w:space="0" w:color="auto"/>
              <w:right w:val="single" w:sz="4" w:space="0" w:color="auto"/>
            </w:tcBorders>
            <w:vAlign w:val="center"/>
            <w:hideMark/>
          </w:tcPr>
          <w:p w14:paraId="5A8ADDD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механической мастерской (бытовки)</w:t>
            </w:r>
          </w:p>
        </w:tc>
      </w:tr>
      <w:tr w:rsidR="00F46151" w:rsidRPr="00B77B40" w14:paraId="62A5900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A40B86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172</w:t>
            </w:r>
          </w:p>
        </w:tc>
        <w:tc>
          <w:tcPr>
            <w:tcW w:w="4663" w:type="pct"/>
            <w:tcBorders>
              <w:top w:val="nil"/>
              <w:left w:val="nil"/>
              <w:bottom w:val="single" w:sz="4" w:space="0" w:color="auto"/>
              <w:right w:val="single" w:sz="4" w:space="0" w:color="auto"/>
            </w:tcBorders>
            <w:vAlign w:val="center"/>
            <w:hideMark/>
          </w:tcPr>
          <w:p w14:paraId="6FEFEEB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ремонтно-строительного цеха (кровля)</w:t>
            </w:r>
          </w:p>
        </w:tc>
      </w:tr>
      <w:tr w:rsidR="00F46151" w:rsidRPr="00B77B40" w14:paraId="30F2D15E"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49393E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173</w:t>
            </w:r>
          </w:p>
        </w:tc>
        <w:tc>
          <w:tcPr>
            <w:tcW w:w="4663" w:type="pct"/>
            <w:tcBorders>
              <w:top w:val="nil"/>
              <w:left w:val="nil"/>
              <w:bottom w:val="single" w:sz="4" w:space="0" w:color="auto"/>
              <w:right w:val="single" w:sz="4" w:space="0" w:color="auto"/>
            </w:tcBorders>
            <w:vAlign w:val="center"/>
            <w:hideMark/>
          </w:tcPr>
          <w:p w14:paraId="2C9D7DE0" w14:textId="1C3A01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(окна 1-ой очереди строительства)</w:t>
            </w:r>
          </w:p>
        </w:tc>
      </w:tr>
      <w:tr w:rsidR="00F46151" w:rsidRPr="00B77B40" w14:paraId="00B7710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E56D89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174</w:t>
            </w:r>
          </w:p>
        </w:tc>
        <w:tc>
          <w:tcPr>
            <w:tcW w:w="4663" w:type="pct"/>
            <w:tcBorders>
              <w:top w:val="nil"/>
              <w:left w:val="nil"/>
              <w:bottom w:val="single" w:sz="4" w:space="0" w:color="auto"/>
              <w:right w:val="single" w:sz="4" w:space="0" w:color="auto"/>
            </w:tcBorders>
            <w:vAlign w:val="center"/>
            <w:hideMark/>
          </w:tcPr>
          <w:p w14:paraId="14BF0F37" w14:textId="0696B6D6"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(кровля над архивом и шахты лифта)</w:t>
            </w:r>
          </w:p>
        </w:tc>
      </w:tr>
      <w:tr w:rsidR="00F46151" w:rsidRPr="00B77B40" w14:paraId="12C1477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878987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175</w:t>
            </w:r>
          </w:p>
        </w:tc>
        <w:tc>
          <w:tcPr>
            <w:tcW w:w="4663" w:type="pct"/>
            <w:tcBorders>
              <w:top w:val="nil"/>
              <w:left w:val="nil"/>
              <w:bottom w:val="single" w:sz="4" w:space="0" w:color="auto"/>
              <w:right w:val="single" w:sz="4" w:space="0" w:color="auto"/>
            </w:tcBorders>
            <w:vAlign w:val="center"/>
            <w:hideMark/>
          </w:tcPr>
          <w:p w14:paraId="657D4B5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Подземная часть топливоподачи</w:t>
            </w:r>
          </w:p>
        </w:tc>
      </w:tr>
      <w:tr w:rsidR="00F46151" w:rsidRPr="00B77B40" w14:paraId="74E0E3C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BDEF75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176</w:t>
            </w:r>
          </w:p>
        </w:tc>
        <w:tc>
          <w:tcPr>
            <w:tcW w:w="4663" w:type="pct"/>
            <w:tcBorders>
              <w:top w:val="nil"/>
              <w:left w:val="nil"/>
              <w:bottom w:val="single" w:sz="4" w:space="0" w:color="auto"/>
              <w:right w:val="single" w:sz="4" w:space="0" w:color="auto"/>
            </w:tcBorders>
            <w:vAlign w:val="center"/>
            <w:hideMark/>
          </w:tcPr>
          <w:p w14:paraId="53C2D7E2"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w:t>
            </w:r>
          </w:p>
        </w:tc>
      </w:tr>
      <w:tr w:rsidR="00F46151" w:rsidRPr="00B77B40" w14:paraId="5215FFE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28FFC1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177</w:t>
            </w:r>
          </w:p>
        </w:tc>
        <w:tc>
          <w:tcPr>
            <w:tcW w:w="4663" w:type="pct"/>
            <w:tcBorders>
              <w:top w:val="nil"/>
              <w:left w:val="nil"/>
              <w:bottom w:val="single" w:sz="4" w:space="0" w:color="auto"/>
              <w:right w:val="single" w:sz="4" w:space="0" w:color="auto"/>
            </w:tcBorders>
            <w:vAlign w:val="center"/>
            <w:hideMark/>
          </w:tcPr>
          <w:p w14:paraId="18C82A93" w14:textId="5907BB80"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Дымовая труба №2 с газоходами</w:t>
            </w:r>
          </w:p>
        </w:tc>
      </w:tr>
      <w:tr w:rsidR="00F46151" w:rsidRPr="00B77B40" w14:paraId="1B8A7C1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106103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178</w:t>
            </w:r>
          </w:p>
        </w:tc>
        <w:tc>
          <w:tcPr>
            <w:tcW w:w="4663" w:type="pct"/>
            <w:tcBorders>
              <w:top w:val="nil"/>
              <w:left w:val="nil"/>
              <w:bottom w:val="single" w:sz="4" w:space="0" w:color="auto"/>
              <w:right w:val="single" w:sz="4" w:space="0" w:color="auto"/>
            </w:tcBorders>
            <w:vAlign w:val="center"/>
            <w:hideMark/>
          </w:tcPr>
          <w:p w14:paraId="50A9C22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w:t>
            </w:r>
            <w:proofErr w:type="spellStart"/>
            <w:r w:rsidRPr="00B77B40">
              <w:rPr>
                <w:rFonts w:ascii="Arial" w:eastAsia="Times New Roman" w:hAnsi="Arial" w:cs="Arial"/>
                <w:color w:val="000000"/>
                <w:sz w:val="20"/>
                <w:szCs w:val="20"/>
                <w:lang w:eastAsia="ru-RU"/>
              </w:rPr>
              <w:t>разгрузкорпуса</w:t>
            </w:r>
            <w:proofErr w:type="spellEnd"/>
            <w:r w:rsidRPr="00B77B40">
              <w:rPr>
                <w:rFonts w:ascii="Arial" w:eastAsia="Times New Roman" w:hAnsi="Arial" w:cs="Arial"/>
                <w:color w:val="000000"/>
                <w:sz w:val="20"/>
                <w:szCs w:val="20"/>
                <w:lang w:eastAsia="ru-RU"/>
              </w:rPr>
              <w:t xml:space="preserve"> (кровля)</w:t>
            </w:r>
          </w:p>
        </w:tc>
      </w:tr>
      <w:tr w:rsidR="00F46151" w:rsidRPr="00B77B40" w14:paraId="7592906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AC7F02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179</w:t>
            </w:r>
          </w:p>
        </w:tc>
        <w:tc>
          <w:tcPr>
            <w:tcW w:w="4663" w:type="pct"/>
            <w:tcBorders>
              <w:top w:val="nil"/>
              <w:left w:val="nil"/>
              <w:bottom w:val="single" w:sz="4" w:space="0" w:color="auto"/>
              <w:right w:val="single" w:sz="4" w:space="0" w:color="auto"/>
            </w:tcBorders>
            <w:vAlign w:val="center"/>
            <w:hideMark/>
          </w:tcPr>
          <w:p w14:paraId="5354C19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w:t>
            </w:r>
            <w:proofErr w:type="spellStart"/>
            <w:r w:rsidRPr="00B77B40">
              <w:rPr>
                <w:rFonts w:ascii="Arial" w:eastAsia="Times New Roman" w:hAnsi="Arial" w:cs="Arial"/>
                <w:color w:val="000000"/>
                <w:sz w:val="20"/>
                <w:szCs w:val="20"/>
                <w:lang w:eastAsia="ru-RU"/>
              </w:rPr>
              <w:t>артскваживы</w:t>
            </w:r>
            <w:proofErr w:type="spellEnd"/>
            <w:r w:rsidRPr="00B77B40">
              <w:rPr>
                <w:rFonts w:ascii="Arial" w:eastAsia="Times New Roman" w:hAnsi="Arial" w:cs="Arial"/>
                <w:color w:val="000000"/>
                <w:sz w:val="20"/>
                <w:szCs w:val="20"/>
                <w:lang w:eastAsia="ru-RU"/>
              </w:rPr>
              <w:t xml:space="preserve"> на складе топлива</w:t>
            </w:r>
          </w:p>
        </w:tc>
      </w:tr>
      <w:tr w:rsidR="00F46151" w:rsidRPr="00B77B40" w14:paraId="0AC3598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2BA5FC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180</w:t>
            </w:r>
          </w:p>
        </w:tc>
        <w:tc>
          <w:tcPr>
            <w:tcW w:w="4663" w:type="pct"/>
            <w:tcBorders>
              <w:top w:val="nil"/>
              <w:left w:val="nil"/>
              <w:bottom w:val="single" w:sz="4" w:space="0" w:color="auto"/>
              <w:right w:val="single" w:sz="4" w:space="0" w:color="auto"/>
            </w:tcBorders>
            <w:vAlign w:val="center"/>
            <w:hideMark/>
          </w:tcPr>
          <w:p w14:paraId="12F98DD8"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Склад топлива</w:t>
            </w:r>
          </w:p>
        </w:tc>
      </w:tr>
      <w:tr w:rsidR="00F46151" w:rsidRPr="00B77B40" w14:paraId="3F21D9DE"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34F7E5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181</w:t>
            </w:r>
          </w:p>
        </w:tc>
        <w:tc>
          <w:tcPr>
            <w:tcW w:w="4663" w:type="pct"/>
            <w:tcBorders>
              <w:top w:val="nil"/>
              <w:left w:val="nil"/>
              <w:bottom w:val="single" w:sz="4" w:space="0" w:color="auto"/>
              <w:right w:val="single" w:sz="4" w:space="0" w:color="auto"/>
            </w:tcBorders>
            <w:vAlign w:val="center"/>
            <w:hideMark/>
          </w:tcPr>
          <w:p w14:paraId="1BAFB79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Резервуар мазута 5000м3 №6,7 инв.№4020090 №4020091 </w:t>
            </w:r>
          </w:p>
        </w:tc>
      </w:tr>
      <w:tr w:rsidR="00F46151" w:rsidRPr="00B77B40" w14:paraId="2CC3546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0B0003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182</w:t>
            </w:r>
          </w:p>
        </w:tc>
        <w:tc>
          <w:tcPr>
            <w:tcW w:w="4663" w:type="pct"/>
            <w:tcBorders>
              <w:top w:val="nil"/>
              <w:left w:val="nil"/>
              <w:bottom w:val="single" w:sz="4" w:space="0" w:color="auto"/>
              <w:right w:val="single" w:sz="4" w:space="0" w:color="auto"/>
            </w:tcBorders>
            <w:vAlign w:val="center"/>
            <w:hideMark/>
          </w:tcPr>
          <w:p w14:paraId="4B057E1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w:t>
            </w:r>
          </w:p>
        </w:tc>
      </w:tr>
      <w:tr w:rsidR="00F46151" w:rsidRPr="00B77B40" w14:paraId="56EE99D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C8AE78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183</w:t>
            </w:r>
          </w:p>
        </w:tc>
        <w:tc>
          <w:tcPr>
            <w:tcW w:w="4663" w:type="pct"/>
            <w:tcBorders>
              <w:top w:val="nil"/>
              <w:left w:val="nil"/>
              <w:bottom w:val="single" w:sz="4" w:space="0" w:color="auto"/>
              <w:right w:val="single" w:sz="4" w:space="0" w:color="auto"/>
            </w:tcBorders>
            <w:vAlign w:val="center"/>
            <w:hideMark/>
          </w:tcPr>
          <w:p w14:paraId="57E0677A" w14:textId="622215AC" w:rsidR="00F46151" w:rsidRPr="00B77B40" w:rsidRDefault="00F46151" w:rsidP="00524EA6">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химцеха (мастерская)</w:t>
            </w:r>
          </w:p>
        </w:tc>
      </w:tr>
      <w:tr w:rsidR="00F46151" w:rsidRPr="00B77B40" w14:paraId="5949F7A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A8FF9B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184</w:t>
            </w:r>
          </w:p>
        </w:tc>
        <w:tc>
          <w:tcPr>
            <w:tcW w:w="4663" w:type="pct"/>
            <w:tcBorders>
              <w:top w:val="nil"/>
              <w:left w:val="nil"/>
              <w:bottom w:val="single" w:sz="4" w:space="0" w:color="auto"/>
              <w:right w:val="single" w:sz="4" w:space="0" w:color="auto"/>
            </w:tcBorders>
            <w:vAlign w:val="center"/>
            <w:hideMark/>
          </w:tcPr>
          <w:p w14:paraId="206B8E9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коагулянта (кровля)</w:t>
            </w:r>
          </w:p>
        </w:tc>
      </w:tr>
      <w:tr w:rsidR="00F46151" w:rsidRPr="00B77B40" w14:paraId="3ECFFB5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5AF398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185</w:t>
            </w:r>
          </w:p>
        </w:tc>
        <w:tc>
          <w:tcPr>
            <w:tcW w:w="4663" w:type="pct"/>
            <w:tcBorders>
              <w:top w:val="nil"/>
              <w:left w:val="nil"/>
              <w:bottom w:val="single" w:sz="4" w:space="0" w:color="auto"/>
              <w:right w:val="single" w:sz="4" w:space="0" w:color="auto"/>
            </w:tcBorders>
            <w:vAlign w:val="center"/>
            <w:hideMark/>
          </w:tcPr>
          <w:p w14:paraId="2E3EEB2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Производственное здание ХВО-известковое (кровля)</w:t>
            </w:r>
          </w:p>
        </w:tc>
      </w:tr>
      <w:tr w:rsidR="00F46151" w:rsidRPr="00B77B40" w14:paraId="0106960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BEA90C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186</w:t>
            </w:r>
          </w:p>
        </w:tc>
        <w:tc>
          <w:tcPr>
            <w:tcW w:w="4663" w:type="pct"/>
            <w:tcBorders>
              <w:top w:val="nil"/>
              <w:left w:val="nil"/>
              <w:bottom w:val="single" w:sz="4" w:space="0" w:color="auto"/>
              <w:right w:val="single" w:sz="4" w:space="0" w:color="auto"/>
            </w:tcBorders>
            <w:vAlign w:val="center"/>
            <w:hideMark/>
          </w:tcPr>
          <w:p w14:paraId="00C0D70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компрессорной установки (кровля)</w:t>
            </w:r>
          </w:p>
        </w:tc>
      </w:tr>
      <w:tr w:rsidR="00F46151" w:rsidRPr="00B77B40" w14:paraId="594C89F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4B6DDB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187</w:t>
            </w:r>
          </w:p>
        </w:tc>
        <w:tc>
          <w:tcPr>
            <w:tcW w:w="4663" w:type="pct"/>
            <w:tcBorders>
              <w:top w:val="nil"/>
              <w:left w:val="nil"/>
              <w:bottom w:val="single" w:sz="4" w:space="0" w:color="auto"/>
              <w:right w:val="single" w:sz="4" w:space="0" w:color="auto"/>
            </w:tcBorders>
            <w:vAlign w:val="center"/>
            <w:hideMark/>
          </w:tcPr>
          <w:p w14:paraId="2663AF6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пристройки к ремонтной мастерской (кровля и косметика и окна)</w:t>
            </w:r>
          </w:p>
        </w:tc>
      </w:tr>
      <w:tr w:rsidR="00F46151" w:rsidRPr="00B77B40" w14:paraId="1DD71A4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8566FA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188</w:t>
            </w:r>
          </w:p>
        </w:tc>
        <w:tc>
          <w:tcPr>
            <w:tcW w:w="4663" w:type="pct"/>
            <w:tcBorders>
              <w:top w:val="nil"/>
              <w:left w:val="nil"/>
              <w:bottom w:val="single" w:sz="4" w:space="0" w:color="auto"/>
              <w:right w:val="single" w:sz="4" w:space="0" w:color="auto"/>
            </w:tcBorders>
            <w:vAlign w:val="center"/>
            <w:hideMark/>
          </w:tcPr>
          <w:p w14:paraId="57060AB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Механическая мастерская ЭЦ(кровля)</w:t>
            </w:r>
          </w:p>
        </w:tc>
      </w:tr>
      <w:tr w:rsidR="00F46151" w:rsidRPr="00B77B40" w14:paraId="7694011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016F36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189</w:t>
            </w:r>
          </w:p>
        </w:tc>
        <w:tc>
          <w:tcPr>
            <w:tcW w:w="4663" w:type="pct"/>
            <w:tcBorders>
              <w:top w:val="nil"/>
              <w:left w:val="nil"/>
              <w:bottom w:val="single" w:sz="4" w:space="0" w:color="auto"/>
              <w:right w:val="single" w:sz="4" w:space="0" w:color="auto"/>
            </w:tcBorders>
            <w:vAlign w:val="center"/>
            <w:hideMark/>
          </w:tcPr>
          <w:p w14:paraId="6B855ED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Демонтаж здания дома для технических занятий</w:t>
            </w:r>
          </w:p>
        </w:tc>
      </w:tr>
      <w:tr w:rsidR="00F46151" w:rsidRPr="00B77B40" w14:paraId="675158A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6FAEF5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190</w:t>
            </w:r>
          </w:p>
        </w:tc>
        <w:tc>
          <w:tcPr>
            <w:tcW w:w="4663" w:type="pct"/>
            <w:tcBorders>
              <w:top w:val="nil"/>
              <w:left w:val="nil"/>
              <w:bottom w:val="single" w:sz="4" w:space="0" w:color="auto"/>
              <w:right w:val="single" w:sz="4" w:space="0" w:color="auto"/>
            </w:tcBorders>
            <w:vAlign w:val="center"/>
            <w:hideMark/>
          </w:tcPr>
          <w:p w14:paraId="03BC3BD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ОРУ 35-110кВ (АКЗ порталов)</w:t>
            </w:r>
          </w:p>
        </w:tc>
      </w:tr>
      <w:tr w:rsidR="00F46151" w:rsidRPr="00B77B40" w14:paraId="762CC817"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6C3414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191</w:t>
            </w:r>
          </w:p>
        </w:tc>
        <w:tc>
          <w:tcPr>
            <w:tcW w:w="4663" w:type="pct"/>
            <w:tcBorders>
              <w:top w:val="nil"/>
              <w:left w:val="nil"/>
              <w:bottom w:val="single" w:sz="4" w:space="0" w:color="auto"/>
              <w:right w:val="single" w:sz="4" w:space="0" w:color="auto"/>
            </w:tcBorders>
            <w:vAlign w:val="center"/>
            <w:hideMark/>
          </w:tcPr>
          <w:p w14:paraId="7BAB501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химцеха (</w:t>
            </w:r>
            <w:proofErr w:type="spellStart"/>
            <w:proofErr w:type="gramStart"/>
            <w:r w:rsidRPr="00B77B40">
              <w:rPr>
                <w:rFonts w:ascii="Arial" w:eastAsia="Times New Roman" w:hAnsi="Arial" w:cs="Arial"/>
                <w:color w:val="000000"/>
                <w:sz w:val="20"/>
                <w:szCs w:val="20"/>
                <w:lang w:eastAsia="ru-RU"/>
              </w:rPr>
              <w:t>стены,окна</w:t>
            </w:r>
            <w:proofErr w:type="spellEnd"/>
            <w:proofErr w:type="gramEnd"/>
            <w:r w:rsidRPr="00B77B40">
              <w:rPr>
                <w:rFonts w:ascii="Arial" w:eastAsia="Times New Roman" w:hAnsi="Arial" w:cs="Arial"/>
                <w:color w:val="000000"/>
                <w:sz w:val="20"/>
                <w:szCs w:val="20"/>
                <w:lang w:eastAsia="ru-RU"/>
              </w:rPr>
              <w:t>, кровля)</w:t>
            </w:r>
          </w:p>
        </w:tc>
      </w:tr>
      <w:tr w:rsidR="00F46151" w:rsidRPr="00B77B40" w14:paraId="1DD4865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F0501A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192</w:t>
            </w:r>
          </w:p>
        </w:tc>
        <w:tc>
          <w:tcPr>
            <w:tcW w:w="4663" w:type="pct"/>
            <w:tcBorders>
              <w:top w:val="nil"/>
              <w:left w:val="nil"/>
              <w:bottom w:val="single" w:sz="4" w:space="0" w:color="auto"/>
              <w:right w:val="single" w:sz="4" w:space="0" w:color="auto"/>
            </w:tcBorders>
            <w:vAlign w:val="center"/>
            <w:hideMark/>
          </w:tcPr>
          <w:p w14:paraId="6E1E5CA1" w14:textId="582A54FC"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Дымовая труба №3 с газоходами</w:t>
            </w:r>
          </w:p>
        </w:tc>
      </w:tr>
      <w:tr w:rsidR="00F46151" w:rsidRPr="00B77B40" w14:paraId="7F5775C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D31DF1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193</w:t>
            </w:r>
          </w:p>
        </w:tc>
        <w:tc>
          <w:tcPr>
            <w:tcW w:w="4663" w:type="pct"/>
            <w:tcBorders>
              <w:top w:val="nil"/>
              <w:left w:val="nil"/>
              <w:bottom w:val="single" w:sz="4" w:space="0" w:color="auto"/>
              <w:right w:val="single" w:sz="4" w:space="0" w:color="auto"/>
            </w:tcBorders>
            <w:vAlign w:val="center"/>
            <w:hideMark/>
          </w:tcPr>
          <w:p w14:paraId="7D4947E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w:t>
            </w:r>
          </w:p>
        </w:tc>
      </w:tr>
      <w:tr w:rsidR="00F46151" w:rsidRPr="00B77B40" w14:paraId="13A4386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94D400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194</w:t>
            </w:r>
          </w:p>
        </w:tc>
        <w:tc>
          <w:tcPr>
            <w:tcW w:w="4663" w:type="pct"/>
            <w:tcBorders>
              <w:top w:val="nil"/>
              <w:left w:val="nil"/>
              <w:bottom w:val="single" w:sz="4" w:space="0" w:color="auto"/>
              <w:right w:val="single" w:sz="4" w:space="0" w:color="auto"/>
            </w:tcBorders>
            <w:vAlign w:val="center"/>
            <w:hideMark/>
          </w:tcPr>
          <w:p w14:paraId="039F5C4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химводоочистки ХВО </w:t>
            </w:r>
          </w:p>
        </w:tc>
      </w:tr>
      <w:tr w:rsidR="00F46151" w:rsidRPr="00B77B40" w14:paraId="79BAA0DE"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E13D59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195</w:t>
            </w:r>
          </w:p>
        </w:tc>
        <w:tc>
          <w:tcPr>
            <w:tcW w:w="4663" w:type="pct"/>
            <w:tcBorders>
              <w:top w:val="nil"/>
              <w:left w:val="nil"/>
              <w:bottom w:val="single" w:sz="4" w:space="0" w:color="auto"/>
              <w:right w:val="single" w:sz="4" w:space="0" w:color="auto"/>
            </w:tcBorders>
            <w:vAlign w:val="center"/>
            <w:hideMark/>
          </w:tcPr>
          <w:p w14:paraId="79F6522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склада кислоты и щёлочи с открытой площадкой (кровля)</w:t>
            </w:r>
          </w:p>
        </w:tc>
      </w:tr>
      <w:tr w:rsidR="00F46151" w:rsidRPr="00B77B40" w14:paraId="7A4CA52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7BA6AD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196</w:t>
            </w:r>
          </w:p>
        </w:tc>
        <w:tc>
          <w:tcPr>
            <w:tcW w:w="4663" w:type="pct"/>
            <w:tcBorders>
              <w:top w:val="nil"/>
              <w:left w:val="nil"/>
              <w:bottom w:val="single" w:sz="4" w:space="0" w:color="auto"/>
              <w:right w:val="single" w:sz="4" w:space="0" w:color="auto"/>
            </w:tcBorders>
            <w:vAlign w:val="center"/>
            <w:hideMark/>
          </w:tcPr>
          <w:p w14:paraId="15A1C69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w:t>
            </w:r>
            <w:proofErr w:type="spellStart"/>
            <w:r w:rsidRPr="00B77B40">
              <w:rPr>
                <w:rFonts w:ascii="Arial" w:eastAsia="Times New Roman" w:hAnsi="Arial" w:cs="Arial"/>
                <w:color w:val="000000"/>
                <w:sz w:val="20"/>
                <w:szCs w:val="20"/>
                <w:lang w:eastAsia="ru-RU"/>
              </w:rPr>
              <w:t>химобессоливающей</w:t>
            </w:r>
            <w:proofErr w:type="spellEnd"/>
            <w:r w:rsidRPr="00B77B40">
              <w:rPr>
                <w:rFonts w:ascii="Arial" w:eastAsia="Times New Roman" w:hAnsi="Arial" w:cs="Arial"/>
                <w:color w:val="000000"/>
                <w:sz w:val="20"/>
                <w:szCs w:val="20"/>
                <w:lang w:eastAsia="ru-RU"/>
              </w:rPr>
              <w:t xml:space="preserve"> установки (кровля)</w:t>
            </w:r>
          </w:p>
        </w:tc>
      </w:tr>
      <w:tr w:rsidR="00F46151" w:rsidRPr="00B77B40" w14:paraId="73C00A9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968FDF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197</w:t>
            </w:r>
          </w:p>
        </w:tc>
        <w:tc>
          <w:tcPr>
            <w:tcW w:w="4663" w:type="pct"/>
            <w:tcBorders>
              <w:top w:val="nil"/>
              <w:left w:val="nil"/>
              <w:bottom w:val="single" w:sz="4" w:space="0" w:color="auto"/>
              <w:right w:val="single" w:sz="4" w:space="0" w:color="auto"/>
            </w:tcBorders>
            <w:vAlign w:val="center"/>
            <w:hideMark/>
          </w:tcPr>
          <w:p w14:paraId="7BE3F878"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Локальные сооружения по очистке сточных вод</w:t>
            </w:r>
          </w:p>
        </w:tc>
      </w:tr>
      <w:tr w:rsidR="00F46151" w:rsidRPr="00B77B40" w14:paraId="73E1558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962BAB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198</w:t>
            </w:r>
          </w:p>
        </w:tc>
        <w:tc>
          <w:tcPr>
            <w:tcW w:w="4663" w:type="pct"/>
            <w:tcBorders>
              <w:top w:val="nil"/>
              <w:left w:val="nil"/>
              <w:bottom w:val="single" w:sz="4" w:space="0" w:color="auto"/>
              <w:right w:val="single" w:sz="4" w:space="0" w:color="auto"/>
            </w:tcBorders>
            <w:vAlign w:val="center"/>
            <w:hideMark/>
          </w:tcPr>
          <w:p w14:paraId="4BA0D392"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главной конторы</w:t>
            </w:r>
          </w:p>
        </w:tc>
      </w:tr>
      <w:tr w:rsidR="00F46151" w:rsidRPr="00B77B40" w14:paraId="46521B6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69A7BC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199</w:t>
            </w:r>
          </w:p>
        </w:tc>
        <w:tc>
          <w:tcPr>
            <w:tcW w:w="4663" w:type="pct"/>
            <w:tcBorders>
              <w:top w:val="nil"/>
              <w:left w:val="nil"/>
              <w:bottom w:val="single" w:sz="4" w:space="0" w:color="auto"/>
              <w:right w:val="single" w:sz="4" w:space="0" w:color="auto"/>
            </w:tcBorders>
            <w:vAlign w:val="center"/>
            <w:hideMark/>
          </w:tcPr>
          <w:p w14:paraId="0F8A43A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столовой (косметика) инв.№604010103</w:t>
            </w:r>
          </w:p>
        </w:tc>
      </w:tr>
      <w:tr w:rsidR="00F46151" w:rsidRPr="00B77B40" w14:paraId="7482651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6F2586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200</w:t>
            </w:r>
          </w:p>
        </w:tc>
        <w:tc>
          <w:tcPr>
            <w:tcW w:w="4663" w:type="pct"/>
            <w:tcBorders>
              <w:top w:val="nil"/>
              <w:left w:val="nil"/>
              <w:bottom w:val="single" w:sz="4" w:space="0" w:color="auto"/>
              <w:right w:val="single" w:sz="4" w:space="0" w:color="auto"/>
            </w:tcBorders>
            <w:vAlign w:val="center"/>
            <w:hideMark/>
          </w:tcPr>
          <w:p w14:paraId="2A35FEF2"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w:t>
            </w:r>
          </w:p>
        </w:tc>
      </w:tr>
      <w:tr w:rsidR="00F46151" w:rsidRPr="00B77B40" w14:paraId="7A189A0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96D727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201</w:t>
            </w:r>
          </w:p>
        </w:tc>
        <w:tc>
          <w:tcPr>
            <w:tcW w:w="4663" w:type="pct"/>
            <w:tcBorders>
              <w:top w:val="nil"/>
              <w:left w:val="nil"/>
              <w:bottom w:val="single" w:sz="4" w:space="0" w:color="auto"/>
              <w:right w:val="single" w:sz="4" w:space="0" w:color="auto"/>
            </w:tcBorders>
            <w:vAlign w:val="center"/>
            <w:hideMark/>
          </w:tcPr>
          <w:p w14:paraId="06CCCE72"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ТЦ (огнезащита ферм)</w:t>
            </w:r>
          </w:p>
        </w:tc>
      </w:tr>
      <w:tr w:rsidR="00F46151" w:rsidRPr="00B77B40" w14:paraId="4458F8B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CD98AE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202</w:t>
            </w:r>
          </w:p>
        </w:tc>
        <w:tc>
          <w:tcPr>
            <w:tcW w:w="4663" w:type="pct"/>
            <w:tcBorders>
              <w:top w:val="nil"/>
              <w:left w:val="nil"/>
              <w:bottom w:val="single" w:sz="4" w:space="0" w:color="auto"/>
              <w:right w:val="single" w:sz="4" w:space="0" w:color="auto"/>
            </w:tcBorders>
            <w:vAlign w:val="center"/>
            <w:hideMark/>
          </w:tcPr>
          <w:p w14:paraId="60B2BF12"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КЦ (огнезащита ферм)</w:t>
            </w:r>
          </w:p>
        </w:tc>
      </w:tr>
      <w:tr w:rsidR="00F46151" w:rsidRPr="00B77B40" w14:paraId="1C23D9D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44B7DB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203</w:t>
            </w:r>
          </w:p>
        </w:tc>
        <w:tc>
          <w:tcPr>
            <w:tcW w:w="4663" w:type="pct"/>
            <w:tcBorders>
              <w:top w:val="nil"/>
              <w:left w:val="nil"/>
              <w:bottom w:val="single" w:sz="4" w:space="0" w:color="auto"/>
              <w:right w:val="single" w:sz="4" w:space="0" w:color="auto"/>
            </w:tcBorders>
            <w:vAlign w:val="center"/>
            <w:hideMark/>
          </w:tcPr>
          <w:p w14:paraId="7F23D15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(бытовые помещения и кабинеты)</w:t>
            </w:r>
          </w:p>
        </w:tc>
      </w:tr>
      <w:tr w:rsidR="00F46151" w:rsidRPr="00B77B40" w14:paraId="4BCE75E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668ED1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204</w:t>
            </w:r>
          </w:p>
        </w:tc>
        <w:tc>
          <w:tcPr>
            <w:tcW w:w="4663" w:type="pct"/>
            <w:tcBorders>
              <w:top w:val="nil"/>
              <w:left w:val="nil"/>
              <w:bottom w:val="single" w:sz="4" w:space="0" w:color="auto"/>
              <w:right w:val="single" w:sz="4" w:space="0" w:color="auto"/>
            </w:tcBorders>
            <w:vAlign w:val="center"/>
            <w:hideMark/>
          </w:tcPr>
          <w:p w14:paraId="225C58F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ХВО (помещение осветлителей №6,7 -кровля)</w:t>
            </w:r>
          </w:p>
        </w:tc>
      </w:tr>
      <w:tr w:rsidR="00F46151" w:rsidRPr="00B77B40" w14:paraId="1150E96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A8E7EF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205</w:t>
            </w:r>
          </w:p>
        </w:tc>
        <w:tc>
          <w:tcPr>
            <w:tcW w:w="4663" w:type="pct"/>
            <w:tcBorders>
              <w:top w:val="nil"/>
              <w:left w:val="nil"/>
              <w:bottom w:val="single" w:sz="4" w:space="0" w:color="auto"/>
              <w:right w:val="single" w:sz="4" w:space="0" w:color="auto"/>
            </w:tcBorders>
            <w:vAlign w:val="center"/>
            <w:hideMark/>
          </w:tcPr>
          <w:p w14:paraId="57A9348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ХВО (помещение для трансформаторов-кровля)</w:t>
            </w:r>
          </w:p>
        </w:tc>
      </w:tr>
      <w:tr w:rsidR="00F46151" w:rsidRPr="00B77B40" w14:paraId="7EC3CE0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815C28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206</w:t>
            </w:r>
          </w:p>
        </w:tc>
        <w:tc>
          <w:tcPr>
            <w:tcW w:w="4663" w:type="pct"/>
            <w:tcBorders>
              <w:top w:val="nil"/>
              <w:left w:val="nil"/>
              <w:bottom w:val="single" w:sz="4" w:space="0" w:color="auto"/>
              <w:right w:val="single" w:sz="4" w:space="0" w:color="auto"/>
            </w:tcBorders>
            <w:vAlign w:val="center"/>
            <w:hideMark/>
          </w:tcPr>
          <w:p w14:paraId="25D530F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для 2-х камерных фильтров</w:t>
            </w:r>
          </w:p>
        </w:tc>
      </w:tr>
      <w:tr w:rsidR="00F46151" w:rsidRPr="00B77B40" w14:paraId="0695965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8C447D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207</w:t>
            </w:r>
          </w:p>
        </w:tc>
        <w:tc>
          <w:tcPr>
            <w:tcW w:w="4663" w:type="pct"/>
            <w:tcBorders>
              <w:top w:val="nil"/>
              <w:left w:val="nil"/>
              <w:bottom w:val="single" w:sz="4" w:space="0" w:color="auto"/>
              <w:right w:val="single" w:sz="4" w:space="0" w:color="auto"/>
            </w:tcBorders>
            <w:vAlign w:val="center"/>
            <w:hideMark/>
          </w:tcPr>
          <w:p w14:paraId="5D043C9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служебное ХВО -известковое (кровля)</w:t>
            </w:r>
          </w:p>
        </w:tc>
      </w:tr>
      <w:tr w:rsidR="00F46151" w:rsidRPr="00B77B40" w14:paraId="64E9B49E"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3B582D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208</w:t>
            </w:r>
          </w:p>
        </w:tc>
        <w:tc>
          <w:tcPr>
            <w:tcW w:w="4663" w:type="pct"/>
            <w:tcBorders>
              <w:top w:val="nil"/>
              <w:left w:val="nil"/>
              <w:bottom w:val="single" w:sz="4" w:space="0" w:color="auto"/>
              <w:right w:val="single" w:sz="4" w:space="0" w:color="auto"/>
            </w:tcBorders>
            <w:vAlign w:val="center"/>
            <w:hideMark/>
          </w:tcPr>
          <w:p w14:paraId="556A2A68"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(АБК 2 </w:t>
            </w:r>
            <w:proofErr w:type="spellStart"/>
            <w:r w:rsidRPr="00B77B40">
              <w:rPr>
                <w:rFonts w:ascii="Arial" w:eastAsia="Times New Roman" w:hAnsi="Arial" w:cs="Arial"/>
                <w:color w:val="000000"/>
                <w:sz w:val="20"/>
                <w:szCs w:val="20"/>
                <w:lang w:eastAsia="ru-RU"/>
              </w:rPr>
              <w:t>эт</w:t>
            </w:r>
            <w:proofErr w:type="spellEnd"/>
            <w:r w:rsidRPr="00B77B40">
              <w:rPr>
                <w:rFonts w:ascii="Arial" w:eastAsia="Times New Roman" w:hAnsi="Arial" w:cs="Arial"/>
                <w:color w:val="000000"/>
                <w:sz w:val="20"/>
                <w:szCs w:val="20"/>
                <w:lang w:eastAsia="ru-RU"/>
              </w:rPr>
              <w:t xml:space="preserve"> ЦТАИ -отопление)</w:t>
            </w:r>
          </w:p>
        </w:tc>
      </w:tr>
      <w:tr w:rsidR="00F46151" w:rsidRPr="00B77B40" w14:paraId="3F7B73E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4C2ED4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209</w:t>
            </w:r>
          </w:p>
        </w:tc>
        <w:tc>
          <w:tcPr>
            <w:tcW w:w="4663" w:type="pct"/>
            <w:tcBorders>
              <w:top w:val="nil"/>
              <w:left w:val="nil"/>
              <w:bottom w:val="single" w:sz="4" w:space="0" w:color="auto"/>
              <w:right w:val="single" w:sz="4" w:space="0" w:color="auto"/>
            </w:tcBorders>
            <w:vAlign w:val="center"/>
            <w:hideMark/>
          </w:tcPr>
          <w:p w14:paraId="7514F15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ТЦ (косметический ремонт цеха с </w:t>
            </w:r>
            <w:proofErr w:type="spellStart"/>
            <w:r w:rsidRPr="00B77B40">
              <w:rPr>
                <w:rFonts w:ascii="Arial" w:eastAsia="Times New Roman" w:hAnsi="Arial" w:cs="Arial"/>
                <w:color w:val="000000"/>
                <w:sz w:val="20"/>
                <w:szCs w:val="20"/>
                <w:lang w:eastAsia="ru-RU"/>
              </w:rPr>
              <w:t>отм</w:t>
            </w:r>
            <w:proofErr w:type="spellEnd"/>
            <w:r w:rsidRPr="00B77B40">
              <w:rPr>
                <w:rFonts w:ascii="Arial" w:eastAsia="Times New Roman" w:hAnsi="Arial" w:cs="Arial"/>
                <w:color w:val="000000"/>
                <w:sz w:val="20"/>
                <w:szCs w:val="20"/>
                <w:lang w:eastAsia="ru-RU"/>
              </w:rPr>
              <w:t>. 8.00)</w:t>
            </w:r>
          </w:p>
        </w:tc>
      </w:tr>
      <w:tr w:rsidR="00F46151" w:rsidRPr="00B77B40" w14:paraId="0F62510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E19D13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210</w:t>
            </w:r>
          </w:p>
        </w:tc>
        <w:tc>
          <w:tcPr>
            <w:tcW w:w="4663" w:type="pct"/>
            <w:tcBorders>
              <w:top w:val="nil"/>
              <w:left w:val="nil"/>
              <w:bottom w:val="single" w:sz="4" w:space="0" w:color="auto"/>
              <w:right w:val="single" w:sz="4" w:space="0" w:color="auto"/>
            </w:tcBorders>
            <w:vAlign w:val="center"/>
            <w:hideMark/>
          </w:tcPr>
          <w:p w14:paraId="3F7BE739"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релейного щита 110кВ (кровля и косметика)</w:t>
            </w:r>
          </w:p>
        </w:tc>
      </w:tr>
      <w:tr w:rsidR="00F46151" w:rsidRPr="00B77B40" w14:paraId="53986D6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9CBFCF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211</w:t>
            </w:r>
          </w:p>
        </w:tc>
        <w:tc>
          <w:tcPr>
            <w:tcW w:w="4663" w:type="pct"/>
            <w:tcBorders>
              <w:top w:val="nil"/>
              <w:left w:val="nil"/>
              <w:bottom w:val="single" w:sz="4" w:space="0" w:color="auto"/>
              <w:right w:val="single" w:sz="4" w:space="0" w:color="auto"/>
            </w:tcBorders>
            <w:vAlign w:val="center"/>
            <w:hideMark/>
          </w:tcPr>
          <w:p w14:paraId="31B3A39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Кабельный тоннель </w:t>
            </w:r>
          </w:p>
        </w:tc>
      </w:tr>
      <w:tr w:rsidR="00F46151" w:rsidRPr="00B77B40" w14:paraId="0E69900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9A9676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212</w:t>
            </w:r>
          </w:p>
        </w:tc>
        <w:tc>
          <w:tcPr>
            <w:tcW w:w="4663" w:type="pct"/>
            <w:tcBorders>
              <w:top w:val="nil"/>
              <w:left w:val="nil"/>
              <w:bottom w:val="single" w:sz="4" w:space="0" w:color="auto"/>
              <w:right w:val="single" w:sz="4" w:space="0" w:color="auto"/>
            </w:tcBorders>
            <w:vAlign w:val="center"/>
            <w:hideMark/>
          </w:tcPr>
          <w:p w14:paraId="12EFA3B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ТЦ (косметический ремонт цеха с </w:t>
            </w:r>
            <w:proofErr w:type="spellStart"/>
            <w:r w:rsidRPr="00B77B40">
              <w:rPr>
                <w:rFonts w:ascii="Arial" w:eastAsia="Times New Roman" w:hAnsi="Arial" w:cs="Arial"/>
                <w:color w:val="000000"/>
                <w:sz w:val="20"/>
                <w:szCs w:val="20"/>
                <w:lang w:eastAsia="ru-RU"/>
              </w:rPr>
              <w:t>отм</w:t>
            </w:r>
            <w:proofErr w:type="spellEnd"/>
            <w:r w:rsidRPr="00B77B40">
              <w:rPr>
                <w:rFonts w:ascii="Arial" w:eastAsia="Times New Roman" w:hAnsi="Arial" w:cs="Arial"/>
                <w:color w:val="000000"/>
                <w:sz w:val="20"/>
                <w:szCs w:val="20"/>
                <w:lang w:eastAsia="ru-RU"/>
              </w:rPr>
              <w:t>. 0.00)</w:t>
            </w:r>
          </w:p>
        </w:tc>
      </w:tr>
      <w:tr w:rsidR="00F46151" w:rsidRPr="00B77B40" w14:paraId="1D8A458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2C66A5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213</w:t>
            </w:r>
          </w:p>
        </w:tc>
        <w:tc>
          <w:tcPr>
            <w:tcW w:w="4663" w:type="pct"/>
            <w:tcBorders>
              <w:top w:val="nil"/>
              <w:left w:val="nil"/>
              <w:bottom w:val="single" w:sz="4" w:space="0" w:color="auto"/>
              <w:right w:val="single" w:sz="4" w:space="0" w:color="auto"/>
            </w:tcBorders>
            <w:vAlign w:val="center"/>
            <w:hideMark/>
          </w:tcPr>
          <w:p w14:paraId="10EADF6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КЦ (косметический ремонт лестничных клеток)</w:t>
            </w:r>
          </w:p>
        </w:tc>
      </w:tr>
      <w:tr w:rsidR="00F46151" w:rsidRPr="00B77B40" w14:paraId="3B0C97E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C9ADA6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214</w:t>
            </w:r>
          </w:p>
        </w:tc>
        <w:tc>
          <w:tcPr>
            <w:tcW w:w="4663" w:type="pct"/>
            <w:tcBorders>
              <w:top w:val="nil"/>
              <w:left w:val="nil"/>
              <w:bottom w:val="single" w:sz="4" w:space="0" w:color="auto"/>
              <w:right w:val="single" w:sz="4" w:space="0" w:color="auto"/>
            </w:tcBorders>
            <w:vAlign w:val="center"/>
            <w:hideMark/>
          </w:tcPr>
          <w:p w14:paraId="3BB8C93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насосной осветлённой воды (кровля)</w:t>
            </w:r>
          </w:p>
        </w:tc>
      </w:tr>
      <w:tr w:rsidR="00F46151" w:rsidRPr="00B77B40" w14:paraId="37CA98D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D2D417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215</w:t>
            </w:r>
          </w:p>
        </w:tc>
        <w:tc>
          <w:tcPr>
            <w:tcW w:w="4663" w:type="pct"/>
            <w:tcBorders>
              <w:top w:val="nil"/>
              <w:left w:val="nil"/>
              <w:bottom w:val="single" w:sz="4" w:space="0" w:color="auto"/>
              <w:right w:val="single" w:sz="4" w:space="0" w:color="auto"/>
            </w:tcBorders>
            <w:vAlign w:val="center"/>
            <w:hideMark/>
          </w:tcPr>
          <w:p w14:paraId="7C35D21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(кровли)</w:t>
            </w:r>
          </w:p>
        </w:tc>
      </w:tr>
      <w:tr w:rsidR="00F46151" w:rsidRPr="00B77B40" w14:paraId="74FA209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2568F7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216</w:t>
            </w:r>
          </w:p>
        </w:tc>
        <w:tc>
          <w:tcPr>
            <w:tcW w:w="4663" w:type="pct"/>
            <w:tcBorders>
              <w:top w:val="nil"/>
              <w:left w:val="nil"/>
              <w:bottom w:val="single" w:sz="4" w:space="0" w:color="auto"/>
              <w:right w:val="single" w:sz="4" w:space="0" w:color="auto"/>
            </w:tcBorders>
            <w:hideMark/>
          </w:tcPr>
          <w:p w14:paraId="7DCB2291"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(АБК бытовки 2 эт,3 и 4)</w:t>
            </w:r>
          </w:p>
        </w:tc>
      </w:tr>
      <w:tr w:rsidR="00F46151" w:rsidRPr="00B77B40" w14:paraId="319C956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AC0395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217</w:t>
            </w:r>
          </w:p>
        </w:tc>
        <w:tc>
          <w:tcPr>
            <w:tcW w:w="4663" w:type="pct"/>
            <w:tcBorders>
              <w:top w:val="nil"/>
              <w:left w:val="nil"/>
              <w:bottom w:val="single" w:sz="4" w:space="0" w:color="auto"/>
              <w:right w:val="single" w:sz="4" w:space="0" w:color="auto"/>
            </w:tcBorders>
            <w:hideMark/>
          </w:tcPr>
          <w:p w14:paraId="7B63756B" w14:textId="50A65DB8"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коагулянта (кровля и </w:t>
            </w:r>
            <w:proofErr w:type="spellStart"/>
            <w:r w:rsidRPr="00B77B40">
              <w:rPr>
                <w:rFonts w:ascii="Arial" w:eastAsia="Times New Roman" w:hAnsi="Arial" w:cs="Arial"/>
                <w:color w:val="000000"/>
                <w:sz w:val="20"/>
                <w:szCs w:val="20"/>
                <w:lang w:eastAsia="ru-RU"/>
              </w:rPr>
              <w:t>внутрен</w:t>
            </w:r>
            <w:proofErr w:type="spellEnd"/>
            <w:r w:rsidRPr="00B77B40">
              <w:rPr>
                <w:rFonts w:ascii="Arial" w:eastAsia="Times New Roman" w:hAnsi="Arial" w:cs="Arial"/>
                <w:color w:val="000000"/>
                <w:sz w:val="20"/>
                <w:szCs w:val="20"/>
                <w:lang w:eastAsia="ru-RU"/>
              </w:rPr>
              <w:t>.</w:t>
            </w:r>
            <w:r w:rsidR="00524EA6">
              <w:rPr>
                <w:rFonts w:ascii="Arial" w:eastAsia="Times New Roman" w:hAnsi="Arial" w:cs="Arial"/>
                <w:color w:val="000000"/>
                <w:sz w:val="20"/>
                <w:szCs w:val="20"/>
                <w:lang w:eastAsia="ru-RU"/>
              </w:rPr>
              <w:t xml:space="preserve"> </w:t>
            </w:r>
            <w:r w:rsidRPr="00B77B40">
              <w:rPr>
                <w:rFonts w:ascii="Arial" w:eastAsia="Times New Roman" w:hAnsi="Arial" w:cs="Arial"/>
                <w:color w:val="000000"/>
                <w:sz w:val="20"/>
                <w:szCs w:val="20"/>
                <w:lang w:eastAsia="ru-RU"/>
              </w:rPr>
              <w:t>отделка)</w:t>
            </w:r>
          </w:p>
        </w:tc>
      </w:tr>
      <w:tr w:rsidR="00F46151" w:rsidRPr="00B77B40" w14:paraId="1A53E85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F1BD93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218</w:t>
            </w:r>
          </w:p>
        </w:tc>
        <w:tc>
          <w:tcPr>
            <w:tcW w:w="4663" w:type="pct"/>
            <w:tcBorders>
              <w:top w:val="nil"/>
              <w:left w:val="nil"/>
              <w:bottom w:val="single" w:sz="4" w:space="0" w:color="auto"/>
              <w:right w:val="single" w:sz="4" w:space="0" w:color="auto"/>
            </w:tcBorders>
            <w:hideMark/>
          </w:tcPr>
          <w:p w14:paraId="4A68320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w:t>
            </w:r>
          </w:p>
        </w:tc>
      </w:tr>
      <w:tr w:rsidR="00F46151" w:rsidRPr="00B77B40" w14:paraId="3E34D13D"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006565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lastRenderedPageBreak/>
              <w:t>219</w:t>
            </w:r>
          </w:p>
        </w:tc>
        <w:tc>
          <w:tcPr>
            <w:tcW w:w="4663" w:type="pct"/>
            <w:tcBorders>
              <w:top w:val="nil"/>
              <w:left w:val="nil"/>
              <w:bottom w:val="single" w:sz="4" w:space="0" w:color="auto"/>
              <w:right w:val="single" w:sz="4" w:space="0" w:color="auto"/>
            </w:tcBorders>
            <w:hideMark/>
          </w:tcPr>
          <w:p w14:paraId="2E2AE235" w14:textId="36FB315B"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компрессорной (кровля)</w:t>
            </w:r>
          </w:p>
        </w:tc>
      </w:tr>
      <w:tr w:rsidR="00F46151" w:rsidRPr="00B77B40" w14:paraId="68F96F5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B4BDDA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220</w:t>
            </w:r>
          </w:p>
        </w:tc>
        <w:tc>
          <w:tcPr>
            <w:tcW w:w="4663" w:type="pct"/>
            <w:tcBorders>
              <w:top w:val="nil"/>
              <w:left w:val="nil"/>
              <w:bottom w:val="single" w:sz="4" w:space="0" w:color="auto"/>
              <w:right w:val="single" w:sz="4" w:space="0" w:color="auto"/>
            </w:tcBorders>
            <w:hideMark/>
          </w:tcPr>
          <w:p w14:paraId="788387B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Эстакада выгрузки кислоты и щелочи</w:t>
            </w:r>
          </w:p>
        </w:tc>
      </w:tr>
      <w:tr w:rsidR="00F46151" w:rsidRPr="00B77B40" w14:paraId="6464688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4310E9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221</w:t>
            </w:r>
          </w:p>
        </w:tc>
        <w:tc>
          <w:tcPr>
            <w:tcW w:w="4663" w:type="pct"/>
            <w:tcBorders>
              <w:top w:val="nil"/>
              <w:left w:val="nil"/>
              <w:bottom w:val="single" w:sz="4" w:space="0" w:color="auto"/>
              <w:right w:val="single" w:sz="4" w:space="0" w:color="auto"/>
            </w:tcBorders>
            <w:vAlign w:val="center"/>
            <w:hideMark/>
          </w:tcPr>
          <w:p w14:paraId="290949E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химцеха (бытовки мужские и женские)</w:t>
            </w:r>
          </w:p>
        </w:tc>
      </w:tr>
      <w:tr w:rsidR="00F46151" w:rsidRPr="00B77B40" w14:paraId="21E00A6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B0BAFF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222</w:t>
            </w:r>
          </w:p>
        </w:tc>
        <w:tc>
          <w:tcPr>
            <w:tcW w:w="4663" w:type="pct"/>
            <w:tcBorders>
              <w:top w:val="nil"/>
              <w:left w:val="nil"/>
              <w:bottom w:val="single" w:sz="4" w:space="0" w:color="auto"/>
              <w:right w:val="single" w:sz="4" w:space="0" w:color="auto"/>
            </w:tcBorders>
            <w:hideMark/>
          </w:tcPr>
          <w:p w14:paraId="0A6A0F7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компрессорной </w:t>
            </w:r>
          </w:p>
        </w:tc>
      </w:tr>
      <w:tr w:rsidR="00F46151" w:rsidRPr="00B77B40" w14:paraId="74CEF5E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AFB871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223</w:t>
            </w:r>
          </w:p>
        </w:tc>
        <w:tc>
          <w:tcPr>
            <w:tcW w:w="4663" w:type="pct"/>
            <w:tcBorders>
              <w:top w:val="nil"/>
              <w:left w:val="nil"/>
              <w:bottom w:val="single" w:sz="4" w:space="0" w:color="auto"/>
              <w:right w:val="single" w:sz="4" w:space="0" w:color="auto"/>
            </w:tcBorders>
            <w:hideMark/>
          </w:tcPr>
          <w:p w14:paraId="0E79E18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Пристройка к главному корпусу (АКЗ металлической противопожарной лестницы)</w:t>
            </w:r>
          </w:p>
        </w:tc>
      </w:tr>
      <w:tr w:rsidR="00F46151" w:rsidRPr="00B77B40" w14:paraId="3424AB1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2BB84CA"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224</w:t>
            </w:r>
          </w:p>
        </w:tc>
        <w:tc>
          <w:tcPr>
            <w:tcW w:w="4663" w:type="pct"/>
            <w:tcBorders>
              <w:top w:val="nil"/>
              <w:left w:val="nil"/>
              <w:bottom w:val="single" w:sz="4" w:space="0" w:color="auto"/>
              <w:right w:val="single" w:sz="4" w:space="0" w:color="auto"/>
            </w:tcBorders>
            <w:hideMark/>
          </w:tcPr>
          <w:p w14:paraId="2EE2214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узла нейтрализации (кровля)</w:t>
            </w:r>
          </w:p>
        </w:tc>
      </w:tr>
      <w:tr w:rsidR="00F46151" w:rsidRPr="00B77B40" w14:paraId="1660189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DC37D12"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225</w:t>
            </w:r>
          </w:p>
        </w:tc>
        <w:tc>
          <w:tcPr>
            <w:tcW w:w="4663" w:type="pct"/>
            <w:tcBorders>
              <w:top w:val="nil"/>
              <w:left w:val="nil"/>
              <w:bottom w:val="single" w:sz="4" w:space="0" w:color="auto"/>
              <w:right w:val="single" w:sz="4" w:space="0" w:color="auto"/>
            </w:tcBorders>
            <w:hideMark/>
          </w:tcPr>
          <w:p w14:paraId="4FA209D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w:t>
            </w:r>
          </w:p>
        </w:tc>
      </w:tr>
      <w:tr w:rsidR="00F46151" w:rsidRPr="00B77B40" w14:paraId="536D55B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F9CBF2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226</w:t>
            </w:r>
          </w:p>
        </w:tc>
        <w:tc>
          <w:tcPr>
            <w:tcW w:w="4663" w:type="pct"/>
            <w:tcBorders>
              <w:top w:val="nil"/>
              <w:left w:val="nil"/>
              <w:bottom w:val="single" w:sz="4" w:space="0" w:color="auto"/>
              <w:right w:val="single" w:sz="4" w:space="0" w:color="auto"/>
            </w:tcBorders>
            <w:vAlign w:val="center"/>
            <w:hideMark/>
          </w:tcPr>
          <w:p w14:paraId="3B5F55D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Золоотвал (АКЗ труб)</w:t>
            </w:r>
          </w:p>
        </w:tc>
      </w:tr>
      <w:tr w:rsidR="00F46151" w:rsidRPr="00B77B40" w14:paraId="2575F59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47D952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227</w:t>
            </w:r>
          </w:p>
        </w:tc>
        <w:tc>
          <w:tcPr>
            <w:tcW w:w="4663" w:type="pct"/>
            <w:tcBorders>
              <w:top w:val="nil"/>
              <w:left w:val="nil"/>
              <w:bottom w:val="single" w:sz="4" w:space="0" w:color="auto"/>
              <w:right w:val="single" w:sz="4" w:space="0" w:color="auto"/>
            </w:tcBorders>
            <w:hideMark/>
          </w:tcPr>
          <w:p w14:paraId="00CF22C8"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ОРУ 35 </w:t>
            </w:r>
            <w:proofErr w:type="spellStart"/>
            <w:r w:rsidRPr="00B77B40">
              <w:rPr>
                <w:rFonts w:ascii="Arial" w:eastAsia="Times New Roman" w:hAnsi="Arial" w:cs="Arial"/>
                <w:color w:val="000000"/>
                <w:sz w:val="20"/>
                <w:szCs w:val="20"/>
                <w:lang w:eastAsia="ru-RU"/>
              </w:rPr>
              <w:t>кВ</w:t>
            </w:r>
            <w:proofErr w:type="spellEnd"/>
            <w:r w:rsidRPr="00B77B40">
              <w:rPr>
                <w:rFonts w:ascii="Arial" w:eastAsia="Times New Roman" w:hAnsi="Arial" w:cs="Arial"/>
                <w:color w:val="000000"/>
                <w:sz w:val="20"/>
                <w:szCs w:val="20"/>
                <w:lang w:eastAsia="ru-RU"/>
              </w:rPr>
              <w:t xml:space="preserve"> (АКЗ порталов)</w:t>
            </w:r>
          </w:p>
        </w:tc>
      </w:tr>
      <w:tr w:rsidR="00F46151" w:rsidRPr="00B77B40" w14:paraId="1523E99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95AD49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228</w:t>
            </w:r>
          </w:p>
        </w:tc>
        <w:tc>
          <w:tcPr>
            <w:tcW w:w="4663" w:type="pct"/>
            <w:tcBorders>
              <w:top w:val="nil"/>
              <w:left w:val="nil"/>
              <w:bottom w:val="single" w:sz="4" w:space="0" w:color="auto"/>
              <w:right w:val="single" w:sz="4" w:space="0" w:color="auto"/>
            </w:tcBorders>
            <w:hideMark/>
          </w:tcPr>
          <w:p w14:paraId="6C9B193B" w14:textId="4E5AE521"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известкового хозяйства</w:t>
            </w:r>
          </w:p>
        </w:tc>
      </w:tr>
      <w:tr w:rsidR="00F46151" w:rsidRPr="00B77B40" w14:paraId="546D2E4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DC4205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229</w:t>
            </w:r>
          </w:p>
        </w:tc>
        <w:tc>
          <w:tcPr>
            <w:tcW w:w="4663" w:type="pct"/>
            <w:tcBorders>
              <w:top w:val="nil"/>
              <w:left w:val="nil"/>
              <w:bottom w:val="single" w:sz="4" w:space="0" w:color="auto"/>
              <w:right w:val="single" w:sz="4" w:space="0" w:color="auto"/>
            </w:tcBorders>
            <w:hideMark/>
          </w:tcPr>
          <w:p w14:paraId="08197A1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(герметизация швов стеновых панелей, окна)</w:t>
            </w:r>
          </w:p>
        </w:tc>
      </w:tr>
      <w:tr w:rsidR="00F46151" w:rsidRPr="00B77B40" w14:paraId="1BC253B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B94370C"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230</w:t>
            </w:r>
          </w:p>
        </w:tc>
        <w:tc>
          <w:tcPr>
            <w:tcW w:w="4663" w:type="pct"/>
            <w:tcBorders>
              <w:top w:val="nil"/>
              <w:left w:val="nil"/>
              <w:bottom w:val="single" w:sz="4" w:space="0" w:color="auto"/>
              <w:right w:val="single" w:sz="4" w:space="0" w:color="auto"/>
            </w:tcBorders>
            <w:hideMark/>
          </w:tcPr>
          <w:p w14:paraId="0010B37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мастерской ОРГ ЭЦ (бытовки)</w:t>
            </w:r>
          </w:p>
        </w:tc>
      </w:tr>
      <w:tr w:rsidR="00F46151" w:rsidRPr="00B77B40" w14:paraId="3D482D0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912921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231</w:t>
            </w:r>
          </w:p>
        </w:tc>
        <w:tc>
          <w:tcPr>
            <w:tcW w:w="4663" w:type="pct"/>
            <w:tcBorders>
              <w:top w:val="nil"/>
              <w:left w:val="nil"/>
              <w:bottom w:val="single" w:sz="4" w:space="0" w:color="auto"/>
              <w:right w:val="single" w:sz="4" w:space="0" w:color="auto"/>
            </w:tcBorders>
            <w:hideMark/>
          </w:tcPr>
          <w:p w14:paraId="287C229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артскважины</w:t>
            </w:r>
          </w:p>
        </w:tc>
      </w:tr>
      <w:tr w:rsidR="00F46151" w:rsidRPr="00B77B40" w14:paraId="7DEAD22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4F489D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232</w:t>
            </w:r>
          </w:p>
        </w:tc>
        <w:tc>
          <w:tcPr>
            <w:tcW w:w="4663" w:type="pct"/>
            <w:tcBorders>
              <w:top w:val="nil"/>
              <w:left w:val="nil"/>
              <w:bottom w:val="single" w:sz="4" w:space="0" w:color="auto"/>
              <w:right w:val="single" w:sz="4" w:space="0" w:color="auto"/>
            </w:tcBorders>
            <w:hideMark/>
          </w:tcPr>
          <w:p w14:paraId="0459A3B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бытовых помещений </w:t>
            </w:r>
          </w:p>
        </w:tc>
      </w:tr>
      <w:tr w:rsidR="00F46151" w:rsidRPr="00B77B40" w14:paraId="35B8237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48C721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233</w:t>
            </w:r>
          </w:p>
        </w:tc>
        <w:tc>
          <w:tcPr>
            <w:tcW w:w="4663" w:type="pct"/>
            <w:tcBorders>
              <w:top w:val="nil"/>
              <w:left w:val="nil"/>
              <w:bottom w:val="single" w:sz="4" w:space="0" w:color="auto"/>
              <w:right w:val="single" w:sz="4" w:space="0" w:color="auto"/>
            </w:tcBorders>
            <w:hideMark/>
          </w:tcPr>
          <w:p w14:paraId="0B00B8A4"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ГЩУ и ГРУ (бытовки)</w:t>
            </w:r>
          </w:p>
        </w:tc>
      </w:tr>
      <w:tr w:rsidR="00F46151" w:rsidRPr="00B77B40" w14:paraId="3E2942D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435C620"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234</w:t>
            </w:r>
          </w:p>
        </w:tc>
        <w:tc>
          <w:tcPr>
            <w:tcW w:w="4663" w:type="pct"/>
            <w:tcBorders>
              <w:top w:val="nil"/>
              <w:left w:val="nil"/>
              <w:bottom w:val="single" w:sz="4" w:space="0" w:color="auto"/>
              <w:right w:val="single" w:sz="4" w:space="0" w:color="auto"/>
            </w:tcBorders>
            <w:hideMark/>
          </w:tcPr>
          <w:p w14:paraId="4DFEAC6A" w14:textId="19664DD0"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химзащиты</w:t>
            </w:r>
            <w:r w:rsidR="00524EA6">
              <w:rPr>
                <w:rFonts w:ascii="Arial" w:eastAsia="Times New Roman" w:hAnsi="Arial" w:cs="Arial"/>
                <w:color w:val="000000"/>
                <w:sz w:val="20"/>
                <w:szCs w:val="20"/>
                <w:lang w:eastAsia="ru-RU"/>
              </w:rPr>
              <w:t xml:space="preserve"> </w:t>
            </w:r>
            <w:r w:rsidRPr="00B77B40">
              <w:rPr>
                <w:rFonts w:ascii="Arial" w:eastAsia="Times New Roman" w:hAnsi="Arial" w:cs="Arial"/>
                <w:color w:val="000000"/>
                <w:sz w:val="20"/>
                <w:szCs w:val="20"/>
                <w:lang w:eastAsia="ru-RU"/>
              </w:rPr>
              <w:t>(отмостка, кровля)</w:t>
            </w:r>
          </w:p>
        </w:tc>
      </w:tr>
      <w:tr w:rsidR="00F46151" w:rsidRPr="00B77B40" w14:paraId="2C17B9BA"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FF5EDE6"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235</w:t>
            </w:r>
          </w:p>
        </w:tc>
        <w:tc>
          <w:tcPr>
            <w:tcW w:w="4663" w:type="pct"/>
            <w:tcBorders>
              <w:top w:val="nil"/>
              <w:left w:val="nil"/>
              <w:bottom w:val="single" w:sz="4" w:space="0" w:color="auto"/>
              <w:right w:val="single" w:sz="4" w:space="0" w:color="auto"/>
            </w:tcBorders>
            <w:hideMark/>
          </w:tcPr>
          <w:p w14:paraId="28B4687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химцеха (бытовки мужские и женские)</w:t>
            </w:r>
          </w:p>
        </w:tc>
      </w:tr>
      <w:tr w:rsidR="00F46151" w:rsidRPr="00B77B40" w14:paraId="3D37EE9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53CE60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236</w:t>
            </w:r>
          </w:p>
        </w:tc>
        <w:tc>
          <w:tcPr>
            <w:tcW w:w="4663" w:type="pct"/>
            <w:tcBorders>
              <w:top w:val="nil"/>
              <w:left w:val="nil"/>
              <w:bottom w:val="single" w:sz="4" w:space="0" w:color="auto"/>
              <w:right w:val="single" w:sz="4" w:space="0" w:color="auto"/>
            </w:tcBorders>
            <w:hideMark/>
          </w:tcPr>
          <w:p w14:paraId="2C51124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бытовок на складе топлива (косметический ремонт)</w:t>
            </w:r>
          </w:p>
        </w:tc>
      </w:tr>
      <w:tr w:rsidR="00F46151" w:rsidRPr="00B77B40" w14:paraId="1D7A82B1"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5C7D4F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237</w:t>
            </w:r>
          </w:p>
        </w:tc>
        <w:tc>
          <w:tcPr>
            <w:tcW w:w="4663" w:type="pct"/>
            <w:tcBorders>
              <w:top w:val="nil"/>
              <w:left w:val="nil"/>
              <w:bottom w:val="single" w:sz="4" w:space="0" w:color="auto"/>
              <w:right w:val="single" w:sz="4" w:space="0" w:color="auto"/>
            </w:tcBorders>
            <w:hideMark/>
          </w:tcPr>
          <w:p w14:paraId="7E40F81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мазутонасосной (кровля)</w:t>
            </w:r>
          </w:p>
        </w:tc>
      </w:tr>
      <w:tr w:rsidR="00F46151" w:rsidRPr="00B77B40" w14:paraId="0FEE9709"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FF48F59"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238</w:t>
            </w:r>
          </w:p>
        </w:tc>
        <w:tc>
          <w:tcPr>
            <w:tcW w:w="4663" w:type="pct"/>
            <w:tcBorders>
              <w:top w:val="nil"/>
              <w:left w:val="nil"/>
              <w:bottom w:val="single" w:sz="4" w:space="0" w:color="auto"/>
              <w:right w:val="single" w:sz="4" w:space="0" w:color="auto"/>
            </w:tcBorders>
            <w:hideMark/>
          </w:tcPr>
          <w:p w14:paraId="642C3B5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компрессорной (кровля)</w:t>
            </w:r>
          </w:p>
        </w:tc>
      </w:tr>
      <w:tr w:rsidR="00F46151" w:rsidRPr="00B77B40" w14:paraId="298C1636"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4F2500D8"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239</w:t>
            </w:r>
          </w:p>
        </w:tc>
        <w:tc>
          <w:tcPr>
            <w:tcW w:w="4663" w:type="pct"/>
            <w:tcBorders>
              <w:top w:val="nil"/>
              <w:left w:val="nil"/>
              <w:bottom w:val="single" w:sz="4" w:space="0" w:color="auto"/>
              <w:right w:val="single" w:sz="4" w:space="0" w:color="auto"/>
            </w:tcBorders>
            <w:vAlign w:val="center"/>
            <w:hideMark/>
          </w:tcPr>
          <w:p w14:paraId="599E50B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главного корпуса (кровля </w:t>
            </w:r>
            <w:proofErr w:type="spellStart"/>
            <w:r w:rsidRPr="00B77B40">
              <w:rPr>
                <w:rFonts w:ascii="Arial" w:eastAsia="Times New Roman" w:hAnsi="Arial" w:cs="Arial"/>
                <w:color w:val="000000"/>
                <w:sz w:val="20"/>
                <w:szCs w:val="20"/>
                <w:lang w:eastAsia="ru-RU"/>
              </w:rPr>
              <w:t>скрубберно</w:t>
            </w:r>
            <w:proofErr w:type="spellEnd"/>
            <w:r w:rsidRPr="00B77B40">
              <w:rPr>
                <w:rFonts w:ascii="Arial" w:eastAsia="Times New Roman" w:hAnsi="Arial" w:cs="Arial"/>
                <w:color w:val="000000"/>
                <w:sz w:val="20"/>
                <w:szCs w:val="20"/>
                <w:lang w:eastAsia="ru-RU"/>
              </w:rPr>
              <w:t>-дымососного отделения)</w:t>
            </w:r>
          </w:p>
        </w:tc>
      </w:tr>
      <w:tr w:rsidR="00F46151" w:rsidRPr="00B77B40" w14:paraId="7D5A52A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E3CEE41"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240</w:t>
            </w:r>
          </w:p>
        </w:tc>
        <w:tc>
          <w:tcPr>
            <w:tcW w:w="4663" w:type="pct"/>
            <w:tcBorders>
              <w:top w:val="nil"/>
              <w:left w:val="nil"/>
              <w:bottom w:val="single" w:sz="4" w:space="0" w:color="auto"/>
              <w:right w:val="single" w:sz="4" w:space="0" w:color="auto"/>
            </w:tcBorders>
            <w:vAlign w:val="center"/>
            <w:hideMark/>
          </w:tcPr>
          <w:p w14:paraId="028D2F40"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(помещение4- 5-х конвейеров) кровля</w:t>
            </w:r>
          </w:p>
        </w:tc>
      </w:tr>
      <w:tr w:rsidR="00F46151" w:rsidRPr="00B77B40" w14:paraId="75CF5A6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D210D6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241</w:t>
            </w:r>
          </w:p>
        </w:tc>
        <w:tc>
          <w:tcPr>
            <w:tcW w:w="4663" w:type="pct"/>
            <w:tcBorders>
              <w:top w:val="nil"/>
              <w:left w:val="nil"/>
              <w:bottom w:val="single" w:sz="4" w:space="0" w:color="auto"/>
              <w:right w:val="single" w:sz="4" w:space="0" w:color="auto"/>
            </w:tcBorders>
            <w:vAlign w:val="center"/>
            <w:hideMark/>
          </w:tcPr>
          <w:p w14:paraId="480B552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(3-я очередь строительства) кровля</w:t>
            </w:r>
          </w:p>
        </w:tc>
      </w:tr>
      <w:tr w:rsidR="00F46151" w:rsidRPr="00B77B40" w14:paraId="10F63613"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ECB8D4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242</w:t>
            </w:r>
          </w:p>
        </w:tc>
        <w:tc>
          <w:tcPr>
            <w:tcW w:w="4663" w:type="pct"/>
            <w:tcBorders>
              <w:top w:val="nil"/>
              <w:left w:val="nil"/>
              <w:bottom w:val="single" w:sz="4" w:space="0" w:color="auto"/>
              <w:right w:val="single" w:sz="4" w:space="0" w:color="auto"/>
            </w:tcBorders>
            <w:vAlign w:val="center"/>
            <w:hideMark/>
          </w:tcPr>
          <w:p w14:paraId="51F72293"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 (турбинный цех) кровля</w:t>
            </w:r>
          </w:p>
        </w:tc>
      </w:tr>
      <w:tr w:rsidR="00F46151" w:rsidRPr="00B77B40" w14:paraId="61CD35D2"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085341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243</w:t>
            </w:r>
          </w:p>
        </w:tc>
        <w:tc>
          <w:tcPr>
            <w:tcW w:w="4663" w:type="pct"/>
            <w:tcBorders>
              <w:top w:val="nil"/>
              <w:left w:val="nil"/>
              <w:bottom w:val="single" w:sz="4" w:space="0" w:color="auto"/>
              <w:right w:val="single" w:sz="4" w:space="0" w:color="auto"/>
            </w:tcBorders>
            <w:vAlign w:val="center"/>
            <w:hideMark/>
          </w:tcPr>
          <w:p w14:paraId="212D4C1A"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материального склада (кровля)</w:t>
            </w:r>
          </w:p>
        </w:tc>
      </w:tr>
      <w:tr w:rsidR="00F46151" w:rsidRPr="00B77B40" w14:paraId="669F66A4"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189691D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244</w:t>
            </w:r>
          </w:p>
        </w:tc>
        <w:tc>
          <w:tcPr>
            <w:tcW w:w="4663" w:type="pct"/>
            <w:tcBorders>
              <w:top w:val="nil"/>
              <w:left w:val="nil"/>
              <w:bottom w:val="single" w:sz="4" w:space="0" w:color="auto"/>
              <w:right w:val="single" w:sz="4" w:space="0" w:color="auto"/>
            </w:tcBorders>
            <w:vAlign w:val="center"/>
            <w:hideMark/>
          </w:tcPr>
          <w:p w14:paraId="63664CD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главного корпуса</w:t>
            </w:r>
          </w:p>
        </w:tc>
      </w:tr>
      <w:tr w:rsidR="00F46151" w:rsidRPr="00B77B40" w14:paraId="4771F52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0C318FCD"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245</w:t>
            </w:r>
          </w:p>
        </w:tc>
        <w:tc>
          <w:tcPr>
            <w:tcW w:w="4663" w:type="pct"/>
            <w:tcBorders>
              <w:top w:val="nil"/>
              <w:left w:val="nil"/>
              <w:bottom w:val="single" w:sz="4" w:space="0" w:color="auto"/>
              <w:right w:val="single" w:sz="4" w:space="0" w:color="auto"/>
            </w:tcBorders>
            <w:vAlign w:val="center"/>
            <w:hideMark/>
          </w:tcPr>
          <w:p w14:paraId="6466665D"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главной конторы</w:t>
            </w:r>
          </w:p>
        </w:tc>
      </w:tr>
      <w:tr w:rsidR="00F46151" w:rsidRPr="00B77B40" w14:paraId="782EE1B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79D673D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246</w:t>
            </w:r>
          </w:p>
        </w:tc>
        <w:tc>
          <w:tcPr>
            <w:tcW w:w="4663" w:type="pct"/>
            <w:tcBorders>
              <w:top w:val="nil"/>
              <w:left w:val="nil"/>
              <w:bottom w:val="single" w:sz="4" w:space="0" w:color="auto"/>
              <w:right w:val="single" w:sz="4" w:space="0" w:color="auto"/>
            </w:tcBorders>
            <w:vAlign w:val="center"/>
            <w:hideMark/>
          </w:tcPr>
          <w:p w14:paraId="3326F26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Наружные сети водопровода и канализации (промывка)</w:t>
            </w:r>
          </w:p>
        </w:tc>
      </w:tr>
      <w:tr w:rsidR="00F46151" w:rsidRPr="00B77B40" w14:paraId="1C84E3AC"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9950F94"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247</w:t>
            </w:r>
          </w:p>
        </w:tc>
        <w:tc>
          <w:tcPr>
            <w:tcW w:w="4663" w:type="pct"/>
            <w:tcBorders>
              <w:top w:val="nil"/>
              <w:left w:val="nil"/>
              <w:bottom w:val="single" w:sz="4" w:space="0" w:color="auto"/>
              <w:right w:val="single" w:sz="4" w:space="0" w:color="auto"/>
            </w:tcBorders>
            <w:vAlign w:val="bottom"/>
            <w:hideMark/>
          </w:tcPr>
          <w:p w14:paraId="2683774F"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БНС инв.№604010002 (кровля)</w:t>
            </w:r>
          </w:p>
        </w:tc>
      </w:tr>
      <w:tr w:rsidR="00F46151" w:rsidRPr="00B77B40" w14:paraId="7D3AC00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11F0C6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248</w:t>
            </w:r>
          </w:p>
        </w:tc>
        <w:tc>
          <w:tcPr>
            <w:tcW w:w="4663" w:type="pct"/>
            <w:tcBorders>
              <w:top w:val="nil"/>
              <w:left w:val="nil"/>
              <w:bottom w:val="single" w:sz="4" w:space="0" w:color="auto"/>
              <w:right w:val="single" w:sz="4" w:space="0" w:color="auto"/>
            </w:tcBorders>
            <w:vAlign w:val="bottom"/>
            <w:hideMark/>
          </w:tcPr>
          <w:p w14:paraId="0F2AEFB6"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Трансформаторный пункт №3 инв.№ 604040009 (ремонт кровли)</w:t>
            </w:r>
          </w:p>
        </w:tc>
      </w:tr>
      <w:tr w:rsidR="00F46151" w:rsidRPr="00B77B40" w14:paraId="4F63183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51E4CA9E"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249</w:t>
            </w:r>
          </w:p>
        </w:tc>
        <w:tc>
          <w:tcPr>
            <w:tcW w:w="4663" w:type="pct"/>
            <w:tcBorders>
              <w:top w:val="nil"/>
              <w:left w:val="nil"/>
              <w:bottom w:val="single" w:sz="4" w:space="0" w:color="auto"/>
              <w:right w:val="single" w:sz="4" w:space="0" w:color="auto"/>
            </w:tcBorders>
            <w:vAlign w:val="bottom"/>
            <w:hideMark/>
          </w:tcPr>
          <w:p w14:paraId="513DEABC"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Кабельный тоннель инв.№604020008 (восстановление толщины защитного слоя бетона до арматуры)</w:t>
            </w:r>
          </w:p>
        </w:tc>
      </w:tr>
      <w:tr w:rsidR="00F46151" w:rsidRPr="00B77B40" w14:paraId="5F6817E0"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7A5FC95"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250</w:t>
            </w:r>
          </w:p>
        </w:tc>
        <w:tc>
          <w:tcPr>
            <w:tcW w:w="4663" w:type="pct"/>
            <w:tcBorders>
              <w:top w:val="nil"/>
              <w:left w:val="nil"/>
              <w:bottom w:val="single" w:sz="4" w:space="0" w:color="auto"/>
              <w:right w:val="single" w:sz="4" w:space="0" w:color="auto"/>
            </w:tcBorders>
            <w:vAlign w:val="bottom"/>
            <w:hideMark/>
          </w:tcPr>
          <w:p w14:paraId="25D7B5D9" w14:textId="19550C71"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Хозяйственно-противопожарный водопровод инв.№604030078 </w:t>
            </w:r>
          </w:p>
        </w:tc>
      </w:tr>
      <w:tr w:rsidR="00F46151" w:rsidRPr="00B77B40" w14:paraId="5FB7A4DF"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768E89B"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251</w:t>
            </w:r>
          </w:p>
        </w:tc>
        <w:tc>
          <w:tcPr>
            <w:tcW w:w="4663" w:type="pct"/>
            <w:tcBorders>
              <w:top w:val="nil"/>
              <w:left w:val="nil"/>
              <w:bottom w:val="single" w:sz="4" w:space="0" w:color="auto"/>
              <w:right w:val="single" w:sz="4" w:space="0" w:color="auto"/>
            </w:tcBorders>
            <w:hideMark/>
          </w:tcPr>
          <w:p w14:paraId="4EB0624B"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насосной осветлённой воды (кровля)</w:t>
            </w:r>
          </w:p>
        </w:tc>
      </w:tr>
      <w:tr w:rsidR="00F46151" w:rsidRPr="00B77B40" w14:paraId="1AA7CFF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33CDFBF"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252</w:t>
            </w:r>
          </w:p>
        </w:tc>
        <w:tc>
          <w:tcPr>
            <w:tcW w:w="4663" w:type="pct"/>
            <w:tcBorders>
              <w:top w:val="nil"/>
              <w:left w:val="nil"/>
              <w:bottom w:val="single" w:sz="4" w:space="0" w:color="auto"/>
              <w:right w:val="single" w:sz="4" w:space="0" w:color="auto"/>
            </w:tcBorders>
            <w:vAlign w:val="center"/>
            <w:hideMark/>
          </w:tcPr>
          <w:p w14:paraId="716068F7"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 xml:space="preserve">Здание химводоочистки ХВО </w:t>
            </w:r>
          </w:p>
        </w:tc>
      </w:tr>
      <w:tr w:rsidR="00F46151" w:rsidRPr="00B77B40" w14:paraId="5D23441B"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32E29A97"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253</w:t>
            </w:r>
          </w:p>
        </w:tc>
        <w:tc>
          <w:tcPr>
            <w:tcW w:w="4663" w:type="pct"/>
            <w:tcBorders>
              <w:top w:val="nil"/>
              <w:left w:val="nil"/>
              <w:bottom w:val="single" w:sz="4" w:space="0" w:color="auto"/>
              <w:right w:val="single" w:sz="4" w:space="0" w:color="auto"/>
            </w:tcBorders>
            <w:hideMark/>
          </w:tcPr>
          <w:p w14:paraId="3A51547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Здание химцеха</w:t>
            </w:r>
          </w:p>
        </w:tc>
      </w:tr>
      <w:tr w:rsidR="00F46151" w:rsidRPr="00B77B40" w14:paraId="41D9EDD5"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2CF8B3F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254</w:t>
            </w:r>
          </w:p>
        </w:tc>
        <w:tc>
          <w:tcPr>
            <w:tcW w:w="4663" w:type="pct"/>
            <w:tcBorders>
              <w:top w:val="nil"/>
              <w:left w:val="nil"/>
              <w:bottom w:val="single" w:sz="4" w:space="0" w:color="auto"/>
              <w:right w:val="single" w:sz="4" w:space="0" w:color="auto"/>
            </w:tcBorders>
            <w:hideMark/>
          </w:tcPr>
          <w:p w14:paraId="5C1C3995"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Эстакада выгрузки кислоты и щелочи с площадкой (АКЗ)</w:t>
            </w:r>
          </w:p>
        </w:tc>
      </w:tr>
      <w:tr w:rsidR="00F46151" w:rsidRPr="00B77B40" w14:paraId="6961D7D8" w14:textId="77777777" w:rsidTr="00F46151">
        <w:trPr>
          <w:trHeight w:val="20"/>
        </w:trPr>
        <w:tc>
          <w:tcPr>
            <w:tcW w:w="337" w:type="pct"/>
            <w:tcBorders>
              <w:top w:val="nil"/>
              <w:left w:val="single" w:sz="4" w:space="0" w:color="auto"/>
              <w:bottom w:val="single" w:sz="4" w:space="0" w:color="auto"/>
              <w:right w:val="single" w:sz="4" w:space="0" w:color="auto"/>
            </w:tcBorders>
            <w:vAlign w:val="center"/>
            <w:hideMark/>
          </w:tcPr>
          <w:p w14:paraId="6085E303" w14:textId="77777777" w:rsidR="00F46151" w:rsidRPr="00B77B40" w:rsidRDefault="00F46151" w:rsidP="00F46151">
            <w:pPr>
              <w:spacing w:after="0" w:line="240" w:lineRule="auto"/>
              <w:jc w:val="center"/>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255</w:t>
            </w:r>
          </w:p>
        </w:tc>
        <w:tc>
          <w:tcPr>
            <w:tcW w:w="4663" w:type="pct"/>
            <w:tcBorders>
              <w:top w:val="nil"/>
              <w:left w:val="nil"/>
              <w:bottom w:val="single" w:sz="4" w:space="0" w:color="auto"/>
              <w:right w:val="single" w:sz="4" w:space="0" w:color="auto"/>
            </w:tcBorders>
            <w:hideMark/>
          </w:tcPr>
          <w:p w14:paraId="0B62D3BE" w14:textId="77777777" w:rsidR="00F46151" w:rsidRPr="00B77B40" w:rsidRDefault="00F46151" w:rsidP="00F46151">
            <w:pPr>
              <w:spacing w:after="0" w:line="240" w:lineRule="auto"/>
              <w:jc w:val="both"/>
              <w:rPr>
                <w:rFonts w:ascii="Arial" w:eastAsia="Times New Roman" w:hAnsi="Arial" w:cs="Arial"/>
                <w:color w:val="000000"/>
                <w:sz w:val="20"/>
                <w:szCs w:val="20"/>
                <w:lang w:eastAsia="ru-RU"/>
              </w:rPr>
            </w:pPr>
            <w:r w:rsidRPr="00B77B40">
              <w:rPr>
                <w:rFonts w:ascii="Arial" w:eastAsia="Times New Roman" w:hAnsi="Arial" w:cs="Arial"/>
                <w:color w:val="000000"/>
                <w:sz w:val="20"/>
                <w:szCs w:val="20"/>
                <w:lang w:eastAsia="ru-RU"/>
              </w:rPr>
              <w:t>Капитальный ремонт АСУ ТП турбоагрегата ст. №5 с заменой модулей процессоров и обновлением ПО.</w:t>
            </w:r>
          </w:p>
        </w:tc>
      </w:tr>
    </w:tbl>
    <w:p w14:paraId="66C369F9" w14:textId="77777777" w:rsidR="004A6505" w:rsidRDefault="004A6505" w:rsidP="00D4561D">
      <w:pPr>
        <w:pStyle w:val="affff1"/>
      </w:pPr>
    </w:p>
    <w:p w14:paraId="613E3FAB" w14:textId="7A8D2F6E" w:rsidR="00B77B40" w:rsidRPr="007B61B8" w:rsidRDefault="00B77B40" w:rsidP="00B77B40">
      <w:pPr>
        <w:pStyle w:val="afff9"/>
      </w:pPr>
      <w:bookmarkStart w:id="35" w:name="_Ref208672520"/>
      <w:r>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23</w:t>
      </w:r>
      <w:r w:rsidR="00C961F4">
        <w:rPr>
          <w:noProof/>
        </w:rPr>
        <w:fldChar w:fldCharType="end"/>
      </w:r>
      <w:bookmarkEnd w:id="35"/>
      <w:r>
        <w:t xml:space="preserve"> </w:t>
      </w:r>
      <w:r w:rsidRPr="007B61B8">
        <w:t xml:space="preserve">– </w:t>
      </w:r>
      <w:r>
        <w:t>Сводные</w:t>
      </w:r>
      <w:r w:rsidRPr="00EF77D6">
        <w:t xml:space="preserve"> </w:t>
      </w:r>
      <w:r>
        <w:t>данные</w:t>
      </w:r>
      <w:r w:rsidRPr="00EF77D6">
        <w:t xml:space="preserve"> </w:t>
      </w:r>
      <w:r>
        <w:t>по</w:t>
      </w:r>
      <w:r w:rsidRPr="00EF77D6">
        <w:t xml:space="preserve"> </w:t>
      </w:r>
      <w:r>
        <w:t>оценке</w:t>
      </w:r>
      <w:r w:rsidRPr="00EF77D6">
        <w:t xml:space="preserve"> </w:t>
      </w:r>
      <w:r>
        <w:t>капитальных</w:t>
      </w:r>
      <w:r w:rsidRPr="00EF77D6">
        <w:t xml:space="preserve"> </w:t>
      </w:r>
      <w:r>
        <w:t>затрат</w:t>
      </w:r>
      <w:r w:rsidRPr="00EF77D6">
        <w:t xml:space="preserve"> </w:t>
      </w:r>
      <w:r w:rsidR="00477E71">
        <w:t xml:space="preserve">по подержанию готовности трех </w:t>
      </w:r>
      <w:r>
        <w:t>ТЭЦ ООО «Тверская генерация»</w:t>
      </w:r>
    </w:p>
    <w:tbl>
      <w:tblPr>
        <w:tblW w:w="5000" w:type="pct"/>
        <w:tblLook w:val="04A0" w:firstRow="1" w:lastRow="0" w:firstColumn="1" w:lastColumn="0" w:noHBand="0" w:noVBand="1"/>
      </w:tblPr>
      <w:tblGrid>
        <w:gridCol w:w="1048"/>
        <w:gridCol w:w="3975"/>
        <w:gridCol w:w="4321"/>
      </w:tblGrid>
      <w:tr w:rsidR="00477E71" w:rsidRPr="00902FDA" w14:paraId="62B26DF2" w14:textId="77777777" w:rsidTr="00902FDA">
        <w:trPr>
          <w:trHeight w:val="20"/>
        </w:trPr>
        <w:tc>
          <w:tcPr>
            <w:tcW w:w="56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1D5BEA" w14:textId="77777777" w:rsidR="00477E71" w:rsidRPr="00902FDA" w:rsidRDefault="00477E71" w:rsidP="008A0888">
            <w:pPr>
              <w:spacing w:after="0" w:line="240" w:lineRule="auto"/>
              <w:jc w:val="center"/>
              <w:rPr>
                <w:rFonts w:ascii="Arial" w:eastAsia="Times New Roman" w:hAnsi="Arial" w:cs="Arial"/>
                <w:b/>
                <w:color w:val="000000"/>
                <w:sz w:val="20"/>
                <w:szCs w:val="20"/>
                <w:lang w:eastAsia="ru-RU"/>
              </w:rPr>
            </w:pPr>
            <w:r w:rsidRPr="00902FDA">
              <w:rPr>
                <w:rFonts w:ascii="Arial" w:eastAsia="Times New Roman" w:hAnsi="Arial" w:cs="Arial"/>
                <w:b/>
                <w:color w:val="000000"/>
                <w:sz w:val="20"/>
                <w:szCs w:val="20"/>
                <w:lang w:eastAsia="ru-RU"/>
              </w:rPr>
              <w:t>№ п/п</w:t>
            </w:r>
          </w:p>
        </w:tc>
        <w:tc>
          <w:tcPr>
            <w:tcW w:w="212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D5BDCD9" w14:textId="77777777" w:rsidR="00477E71" w:rsidRPr="00902FDA" w:rsidRDefault="00477E71" w:rsidP="008A0888">
            <w:pPr>
              <w:spacing w:after="0" w:line="240" w:lineRule="auto"/>
              <w:jc w:val="center"/>
              <w:rPr>
                <w:rFonts w:ascii="Arial" w:eastAsia="Times New Roman" w:hAnsi="Arial" w:cs="Arial"/>
                <w:b/>
                <w:color w:val="000000"/>
                <w:sz w:val="20"/>
                <w:szCs w:val="20"/>
                <w:lang w:eastAsia="ru-RU"/>
              </w:rPr>
            </w:pPr>
            <w:r w:rsidRPr="00902FDA">
              <w:rPr>
                <w:rFonts w:ascii="Arial" w:eastAsia="Times New Roman" w:hAnsi="Arial" w:cs="Arial"/>
                <w:b/>
                <w:color w:val="000000"/>
                <w:sz w:val="20"/>
                <w:szCs w:val="20"/>
                <w:lang w:eastAsia="ru-RU"/>
              </w:rPr>
              <w:t>Наименование мероприятия</w:t>
            </w:r>
          </w:p>
        </w:tc>
        <w:tc>
          <w:tcPr>
            <w:tcW w:w="231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8345D8E" w14:textId="27C4EA1B" w:rsidR="00477E71" w:rsidRPr="00902FDA" w:rsidRDefault="00477E71" w:rsidP="008A0888">
            <w:pPr>
              <w:spacing w:after="0" w:line="240" w:lineRule="auto"/>
              <w:jc w:val="center"/>
              <w:rPr>
                <w:rFonts w:ascii="Arial" w:eastAsia="Times New Roman" w:hAnsi="Arial" w:cs="Arial"/>
                <w:b/>
                <w:color w:val="000000"/>
                <w:sz w:val="20"/>
                <w:szCs w:val="20"/>
                <w:lang w:eastAsia="ru-RU"/>
              </w:rPr>
            </w:pPr>
            <w:r w:rsidRPr="00902FDA">
              <w:rPr>
                <w:rFonts w:ascii="Arial" w:eastAsia="Times New Roman" w:hAnsi="Arial" w:cs="Arial"/>
                <w:b/>
                <w:color w:val="000000"/>
                <w:sz w:val="20"/>
                <w:szCs w:val="20"/>
                <w:lang w:eastAsia="ru-RU"/>
              </w:rPr>
              <w:t>Стоимость реализации мероприятия в текущих ценах тыс. руб. без НДС</w:t>
            </w:r>
          </w:p>
        </w:tc>
      </w:tr>
      <w:tr w:rsidR="00477E71" w:rsidRPr="00902FDA" w14:paraId="66677F77" w14:textId="77777777" w:rsidTr="00477E71">
        <w:trPr>
          <w:trHeight w:val="20"/>
        </w:trPr>
        <w:tc>
          <w:tcPr>
            <w:tcW w:w="561" w:type="pct"/>
            <w:tcBorders>
              <w:top w:val="nil"/>
              <w:left w:val="single" w:sz="4" w:space="0" w:color="auto"/>
              <w:bottom w:val="single" w:sz="4" w:space="0" w:color="auto"/>
              <w:right w:val="single" w:sz="4" w:space="0" w:color="auto"/>
            </w:tcBorders>
            <w:vAlign w:val="center"/>
            <w:hideMark/>
          </w:tcPr>
          <w:p w14:paraId="7230CA4E" w14:textId="77777777" w:rsidR="00477E71" w:rsidRPr="00902FDA" w:rsidRDefault="00477E71" w:rsidP="008A0888">
            <w:pPr>
              <w:spacing w:after="0" w:line="240" w:lineRule="auto"/>
              <w:jc w:val="center"/>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1</w:t>
            </w:r>
          </w:p>
        </w:tc>
        <w:tc>
          <w:tcPr>
            <w:tcW w:w="2127" w:type="pct"/>
            <w:tcBorders>
              <w:top w:val="nil"/>
              <w:left w:val="nil"/>
              <w:bottom w:val="single" w:sz="4" w:space="0" w:color="auto"/>
              <w:right w:val="single" w:sz="4" w:space="0" w:color="auto"/>
            </w:tcBorders>
            <w:vAlign w:val="center"/>
            <w:hideMark/>
          </w:tcPr>
          <w:p w14:paraId="54CE1A08" w14:textId="07E2E41B" w:rsidR="00477E71" w:rsidRPr="00902FDA" w:rsidRDefault="00477E71" w:rsidP="008A0888">
            <w:pPr>
              <w:spacing w:after="0" w:line="240" w:lineRule="auto"/>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Поддержание готовности ТЭЦ-1</w:t>
            </w:r>
          </w:p>
        </w:tc>
        <w:tc>
          <w:tcPr>
            <w:tcW w:w="2312" w:type="pct"/>
            <w:tcBorders>
              <w:top w:val="nil"/>
              <w:left w:val="nil"/>
              <w:bottom w:val="single" w:sz="4" w:space="0" w:color="auto"/>
              <w:right w:val="single" w:sz="4" w:space="0" w:color="auto"/>
            </w:tcBorders>
            <w:vAlign w:val="center"/>
            <w:hideMark/>
          </w:tcPr>
          <w:p w14:paraId="01C97CF3" w14:textId="77777777" w:rsidR="00477E71" w:rsidRPr="00902FDA" w:rsidRDefault="00477E71" w:rsidP="008A0888">
            <w:pPr>
              <w:spacing w:after="0" w:line="240" w:lineRule="auto"/>
              <w:jc w:val="center"/>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1 018 235</w:t>
            </w:r>
          </w:p>
        </w:tc>
      </w:tr>
      <w:tr w:rsidR="00477E71" w:rsidRPr="00902FDA" w14:paraId="3EE526DA" w14:textId="77777777" w:rsidTr="00477E71">
        <w:trPr>
          <w:trHeight w:val="20"/>
        </w:trPr>
        <w:tc>
          <w:tcPr>
            <w:tcW w:w="561" w:type="pct"/>
            <w:tcBorders>
              <w:top w:val="nil"/>
              <w:left w:val="single" w:sz="4" w:space="0" w:color="auto"/>
              <w:bottom w:val="single" w:sz="4" w:space="0" w:color="auto"/>
              <w:right w:val="single" w:sz="4" w:space="0" w:color="auto"/>
            </w:tcBorders>
            <w:vAlign w:val="center"/>
            <w:hideMark/>
          </w:tcPr>
          <w:p w14:paraId="2B91E926" w14:textId="77777777" w:rsidR="00477E71" w:rsidRPr="00902FDA" w:rsidRDefault="00477E71" w:rsidP="008A0888">
            <w:pPr>
              <w:spacing w:after="0" w:line="240" w:lineRule="auto"/>
              <w:jc w:val="center"/>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2</w:t>
            </w:r>
          </w:p>
        </w:tc>
        <w:tc>
          <w:tcPr>
            <w:tcW w:w="2127" w:type="pct"/>
            <w:tcBorders>
              <w:top w:val="nil"/>
              <w:left w:val="nil"/>
              <w:bottom w:val="single" w:sz="4" w:space="0" w:color="auto"/>
              <w:right w:val="single" w:sz="4" w:space="0" w:color="auto"/>
            </w:tcBorders>
            <w:vAlign w:val="center"/>
            <w:hideMark/>
          </w:tcPr>
          <w:p w14:paraId="17AA2662" w14:textId="55250B95" w:rsidR="00477E71" w:rsidRPr="00902FDA" w:rsidRDefault="00477E71" w:rsidP="008A0888">
            <w:pPr>
              <w:spacing w:after="0" w:line="240" w:lineRule="auto"/>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Поддержание готовности ТЭЦ-3</w:t>
            </w:r>
          </w:p>
        </w:tc>
        <w:tc>
          <w:tcPr>
            <w:tcW w:w="2312" w:type="pct"/>
            <w:tcBorders>
              <w:top w:val="nil"/>
              <w:left w:val="nil"/>
              <w:bottom w:val="single" w:sz="4" w:space="0" w:color="auto"/>
              <w:right w:val="single" w:sz="4" w:space="0" w:color="auto"/>
            </w:tcBorders>
            <w:vAlign w:val="center"/>
            <w:hideMark/>
          </w:tcPr>
          <w:p w14:paraId="758F2D54" w14:textId="560B0B42" w:rsidR="00477E71" w:rsidRPr="00902FDA" w:rsidRDefault="00477E71" w:rsidP="008A0888">
            <w:pPr>
              <w:spacing w:after="0" w:line="240" w:lineRule="auto"/>
              <w:jc w:val="center"/>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5 274 889</w:t>
            </w:r>
          </w:p>
        </w:tc>
      </w:tr>
      <w:tr w:rsidR="00477E71" w:rsidRPr="00902FDA" w14:paraId="781B3BAB" w14:textId="77777777" w:rsidTr="00477E71">
        <w:trPr>
          <w:trHeight w:val="20"/>
        </w:trPr>
        <w:tc>
          <w:tcPr>
            <w:tcW w:w="561" w:type="pct"/>
            <w:tcBorders>
              <w:top w:val="nil"/>
              <w:left w:val="single" w:sz="4" w:space="0" w:color="auto"/>
              <w:bottom w:val="single" w:sz="4" w:space="0" w:color="auto"/>
              <w:right w:val="single" w:sz="4" w:space="0" w:color="auto"/>
            </w:tcBorders>
            <w:vAlign w:val="center"/>
            <w:hideMark/>
          </w:tcPr>
          <w:p w14:paraId="78105B93" w14:textId="77777777" w:rsidR="00477E71" w:rsidRPr="00902FDA" w:rsidRDefault="00477E71" w:rsidP="008A0888">
            <w:pPr>
              <w:spacing w:after="0" w:line="240" w:lineRule="auto"/>
              <w:jc w:val="center"/>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3</w:t>
            </w:r>
          </w:p>
        </w:tc>
        <w:tc>
          <w:tcPr>
            <w:tcW w:w="2127" w:type="pct"/>
            <w:tcBorders>
              <w:top w:val="nil"/>
              <w:left w:val="nil"/>
              <w:bottom w:val="single" w:sz="4" w:space="0" w:color="auto"/>
              <w:right w:val="single" w:sz="4" w:space="0" w:color="auto"/>
            </w:tcBorders>
            <w:vAlign w:val="center"/>
            <w:hideMark/>
          </w:tcPr>
          <w:p w14:paraId="26960333" w14:textId="4C1ED62B" w:rsidR="00477E71" w:rsidRPr="00902FDA" w:rsidRDefault="00477E71" w:rsidP="008A0888">
            <w:pPr>
              <w:spacing w:after="0" w:line="240" w:lineRule="auto"/>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Поддержание готовности ТЭЦ-4</w:t>
            </w:r>
          </w:p>
        </w:tc>
        <w:tc>
          <w:tcPr>
            <w:tcW w:w="2312" w:type="pct"/>
            <w:tcBorders>
              <w:top w:val="nil"/>
              <w:left w:val="nil"/>
              <w:bottom w:val="single" w:sz="4" w:space="0" w:color="auto"/>
              <w:right w:val="single" w:sz="4" w:space="0" w:color="auto"/>
            </w:tcBorders>
            <w:vAlign w:val="center"/>
            <w:hideMark/>
          </w:tcPr>
          <w:p w14:paraId="64058B79" w14:textId="00BBC270" w:rsidR="00477E71" w:rsidRPr="00902FDA" w:rsidRDefault="00477E71" w:rsidP="008A0888">
            <w:pPr>
              <w:spacing w:after="0" w:line="240" w:lineRule="auto"/>
              <w:jc w:val="center"/>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1 471 028</w:t>
            </w:r>
          </w:p>
        </w:tc>
      </w:tr>
      <w:tr w:rsidR="00477E71" w:rsidRPr="00902FDA" w14:paraId="3E5D7C31" w14:textId="77777777" w:rsidTr="00477E71">
        <w:trPr>
          <w:trHeight w:val="20"/>
        </w:trPr>
        <w:tc>
          <w:tcPr>
            <w:tcW w:w="561" w:type="pct"/>
            <w:tcBorders>
              <w:top w:val="nil"/>
              <w:left w:val="single" w:sz="4" w:space="0" w:color="auto"/>
              <w:bottom w:val="single" w:sz="4" w:space="0" w:color="auto"/>
              <w:right w:val="single" w:sz="4" w:space="0" w:color="auto"/>
            </w:tcBorders>
            <w:vAlign w:val="center"/>
            <w:hideMark/>
          </w:tcPr>
          <w:p w14:paraId="47CD05BC" w14:textId="77777777" w:rsidR="00477E71" w:rsidRPr="00902FDA" w:rsidRDefault="00477E71" w:rsidP="008A0888">
            <w:pPr>
              <w:spacing w:after="0" w:line="240" w:lineRule="auto"/>
              <w:jc w:val="center"/>
              <w:rPr>
                <w:rFonts w:ascii="Arial" w:eastAsia="Times New Roman" w:hAnsi="Arial" w:cs="Arial"/>
                <w:color w:val="000000"/>
                <w:sz w:val="20"/>
                <w:szCs w:val="20"/>
                <w:lang w:eastAsia="ru-RU"/>
              </w:rPr>
            </w:pPr>
            <w:r w:rsidRPr="00902FDA">
              <w:rPr>
                <w:rFonts w:ascii="Arial" w:eastAsia="Times New Roman" w:hAnsi="Arial" w:cs="Arial"/>
                <w:color w:val="000000"/>
                <w:sz w:val="20"/>
                <w:szCs w:val="20"/>
                <w:lang w:eastAsia="ru-RU"/>
              </w:rPr>
              <w:t> </w:t>
            </w:r>
          </w:p>
        </w:tc>
        <w:tc>
          <w:tcPr>
            <w:tcW w:w="2127" w:type="pct"/>
            <w:tcBorders>
              <w:top w:val="nil"/>
              <w:left w:val="nil"/>
              <w:bottom w:val="single" w:sz="4" w:space="0" w:color="auto"/>
              <w:right w:val="single" w:sz="4" w:space="0" w:color="auto"/>
            </w:tcBorders>
            <w:vAlign w:val="center"/>
            <w:hideMark/>
          </w:tcPr>
          <w:p w14:paraId="1F61C575" w14:textId="77777777" w:rsidR="00477E71" w:rsidRPr="00902FDA" w:rsidRDefault="00477E71" w:rsidP="008A0888">
            <w:pPr>
              <w:spacing w:after="0" w:line="240" w:lineRule="auto"/>
              <w:rPr>
                <w:rFonts w:ascii="Arial" w:eastAsia="Times New Roman" w:hAnsi="Arial" w:cs="Arial"/>
                <w:b/>
                <w:bCs/>
                <w:color w:val="000000"/>
                <w:sz w:val="20"/>
                <w:szCs w:val="20"/>
                <w:lang w:eastAsia="ru-RU"/>
              </w:rPr>
            </w:pPr>
            <w:r w:rsidRPr="00902FDA">
              <w:rPr>
                <w:rFonts w:ascii="Arial" w:eastAsia="Times New Roman" w:hAnsi="Arial" w:cs="Arial"/>
                <w:b/>
                <w:bCs/>
                <w:color w:val="000000"/>
                <w:sz w:val="20"/>
                <w:szCs w:val="20"/>
                <w:lang w:eastAsia="ru-RU"/>
              </w:rPr>
              <w:t>Итого:</w:t>
            </w:r>
          </w:p>
        </w:tc>
        <w:tc>
          <w:tcPr>
            <w:tcW w:w="2312" w:type="pct"/>
            <w:tcBorders>
              <w:top w:val="nil"/>
              <w:left w:val="nil"/>
              <w:bottom w:val="single" w:sz="4" w:space="0" w:color="auto"/>
              <w:right w:val="single" w:sz="4" w:space="0" w:color="auto"/>
            </w:tcBorders>
            <w:vAlign w:val="center"/>
            <w:hideMark/>
          </w:tcPr>
          <w:p w14:paraId="04E0C9E9" w14:textId="09BFACCE" w:rsidR="00477E71" w:rsidRPr="00902FDA" w:rsidRDefault="00477E71" w:rsidP="008A0888">
            <w:pPr>
              <w:spacing w:after="0" w:line="240" w:lineRule="auto"/>
              <w:jc w:val="center"/>
              <w:rPr>
                <w:rFonts w:ascii="Arial" w:eastAsia="Times New Roman" w:hAnsi="Arial" w:cs="Arial"/>
                <w:b/>
                <w:bCs/>
                <w:color w:val="000000"/>
                <w:sz w:val="20"/>
                <w:szCs w:val="20"/>
                <w:lang w:eastAsia="ru-RU"/>
              </w:rPr>
            </w:pPr>
            <w:r w:rsidRPr="00902FDA">
              <w:rPr>
                <w:rFonts w:ascii="Arial" w:eastAsia="Times New Roman" w:hAnsi="Arial" w:cs="Arial"/>
                <w:b/>
                <w:bCs/>
                <w:color w:val="000000"/>
                <w:sz w:val="20"/>
                <w:szCs w:val="20"/>
                <w:lang w:eastAsia="ru-RU"/>
              </w:rPr>
              <w:t>7 764 152</w:t>
            </w:r>
          </w:p>
        </w:tc>
      </w:tr>
    </w:tbl>
    <w:p w14:paraId="5ED2B0B6" w14:textId="77777777" w:rsidR="002B32C8" w:rsidRDefault="002B32C8" w:rsidP="00D4561D">
      <w:pPr>
        <w:pStyle w:val="affff1"/>
      </w:pPr>
    </w:p>
    <w:p w14:paraId="1538CD29" w14:textId="77777777" w:rsidR="00830043" w:rsidRDefault="00830043" w:rsidP="00C70B5B">
      <w:pPr>
        <w:pStyle w:val="affff1"/>
      </w:pPr>
    </w:p>
    <w:p w14:paraId="1B2C8AF1" w14:textId="77777777" w:rsidR="00D125AE" w:rsidRDefault="00D125AE" w:rsidP="00D125AE">
      <w:pPr>
        <w:pStyle w:val="1"/>
      </w:pPr>
      <w:bookmarkStart w:id="36" w:name="_Toc212546482"/>
      <w:r>
        <w:lastRenderedPageBreak/>
        <w:t>3 ТЕХНИКО-ЭКОНОМИЧЕСКОЕ СРАВНЕНИЕ ВАРИАНТОВ ПЕРСПЕКТИВНОГО РАЗВИТИЯ СИСТЕМ ТЕПЛОСНАБЖЕНИЯ ГОРОДА ТВЕРИ</w:t>
      </w:r>
      <w:bookmarkEnd w:id="36"/>
    </w:p>
    <w:p w14:paraId="00A46F28" w14:textId="70597047" w:rsidR="00830043" w:rsidRDefault="000C5D0E" w:rsidP="007A33E7">
      <w:pPr>
        <w:spacing w:line="360" w:lineRule="auto"/>
        <w:ind w:firstLine="709"/>
        <w:jc w:val="both"/>
      </w:pPr>
      <w:r w:rsidRPr="006F6BA8">
        <w:rPr>
          <w:rFonts w:ascii="Arial" w:hAnsi="Arial" w:cs="Times New Roman"/>
          <w:sz w:val="24"/>
          <w:szCs w:val="26"/>
        </w:rPr>
        <w:t>Сво</w:t>
      </w:r>
      <w:r w:rsidRPr="000C5D0E">
        <w:rPr>
          <w:rFonts w:ascii="Arial" w:hAnsi="Arial" w:cs="Arial"/>
          <w:sz w:val="24"/>
          <w:szCs w:val="24"/>
        </w:rPr>
        <w:t xml:space="preserve">дная характеристика предлагаемых вариантов представлена в табл. </w:t>
      </w:r>
      <w:r w:rsidRPr="000C5D0E">
        <w:rPr>
          <w:rFonts w:ascii="Arial" w:hAnsi="Arial" w:cs="Arial"/>
          <w:sz w:val="24"/>
          <w:szCs w:val="24"/>
        </w:rPr>
        <w:fldChar w:fldCharType="begin"/>
      </w:r>
      <w:r w:rsidRPr="000C5D0E">
        <w:rPr>
          <w:rFonts w:ascii="Arial" w:hAnsi="Arial" w:cs="Arial"/>
          <w:sz w:val="24"/>
          <w:szCs w:val="24"/>
        </w:rPr>
        <w:instrText xml:space="preserve"> REF _Ref210931074 \h  \* MERGEFORMAT </w:instrText>
      </w:r>
      <w:r w:rsidRPr="000C5D0E">
        <w:rPr>
          <w:rFonts w:ascii="Arial" w:hAnsi="Arial" w:cs="Arial"/>
          <w:sz w:val="24"/>
          <w:szCs w:val="24"/>
        </w:rPr>
      </w:r>
      <w:r w:rsidRPr="000C5D0E">
        <w:rPr>
          <w:rFonts w:ascii="Arial" w:hAnsi="Arial" w:cs="Arial"/>
          <w:sz w:val="24"/>
          <w:szCs w:val="24"/>
        </w:rPr>
        <w:fldChar w:fldCharType="separate"/>
      </w:r>
      <w:r w:rsidR="00420528" w:rsidRPr="00420528">
        <w:rPr>
          <w:rFonts w:ascii="Arial" w:hAnsi="Arial" w:cs="Arial"/>
          <w:vanish/>
          <w:sz w:val="24"/>
          <w:szCs w:val="24"/>
        </w:rPr>
        <w:t xml:space="preserve">Таблица </w:t>
      </w:r>
      <w:r w:rsidR="00420528" w:rsidRPr="00420528">
        <w:rPr>
          <w:rFonts w:ascii="Arial" w:hAnsi="Arial" w:cs="Arial"/>
          <w:noProof/>
          <w:sz w:val="24"/>
          <w:szCs w:val="24"/>
        </w:rPr>
        <w:t>24</w:t>
      </w:r>
      <w:r w:rsidRPr="000C5D0E">
        <w:rPr>
          <w:rFonts w:ascii="Arial" w:hAnsi="Arial" w:cs="Arial"/>
          <w:sz w:val="24"/>
          <w:szCs w:val="24"/>
        </w:rPr>
        <w:fldChar w:fldCharType="end"/>
      </w:r>
      <w:r w:rsidRPr="000C5D0E">
        <w:rPr>
          <w:rFonts w:ascii="Arial" w:hAnsi="Arial" w:cs="Arial"/>
          <w:sz w:val="24"/>
          <w:szCs w:val="24"/>
        </w:rPr>
        <w:t>, о</w:t>
      </w:r>
      <w:r w:rsidR="00D125AE" w:rsidRPr="000C5D0E">
        <w:rPr>
          <w:rFonts w:ascii="Arial" w:hAnsi="Arial" w:cs="Arial"/>
          <w:sz w:val="24"/>
          <w:szCs w:val="24"/>
        </w:rPr>
        <w:t xml:space="preserve">ценка капитальных затрат по предлагаемым Сценариям развития систем теплоснабжения представлена </w:t>
      </w:r>
      <w:r w:rsidRPr="000C5D0E">
        <w:rPr>
          <w:rFonts w:ascii="Arial" w:hAnsi="Arial" w:cs="Arial"/>
          <w:sz w:val="24"/>
          <w:szCs w:val="24"/>
        </w:rPr>
        <w:t xml:space="preserve">– </w:t>
      </w:r>
      <w:r w:rsidR="00D125AE" w:rsidRPr="000C5D0E">
        <w:rPr>
          <w:rFonts w:ascii="Arial" w:hAnsi="Arial" w:cs="Arial"/>
          <w:sz w:val="24"/>
          <w:szCs w:val="24"/>
        </w:rPr>
        <w:t>в табл.</w:t>
      </w:r>
      <w:r w:rsidRPr="000C5D0E">
        <w:rPr>
          <w:rFonts w:ascii="Arial" w:hAnsi="Arial" w:cs="Arial"/>
          <w:sz w:val="24"/>
          <w:szCs w:val="24"/>
        </w:rPr>
        <w:t xml:space="preserve"> </w:t>
      </w:r>
      <w:r w:rsidRPr="000C5D0E">
        <w:rPr>
          <w:rFonts w:ascii="Arial" w:hAnsi="Arial" w:cs="Arial"/>
          <w:sz w:val="24"/>
          <w:szCs w:val="24"/>
        </w:rPr>
        <w:fldChar w:fldCharType="begin"/>
      </w:r>
      <w:r w:rsidRPr="000C5D0E">
        <w:rPr>
          <w:rFonts w:ascii="Arial" w:hAnsi="Arial" w:cs="Arial"/>
          <w:sz w:val="24"/>
          <w:szCs w:val="24"/>
        </w:rPr>
        <w:instrText xml:space="preserve"> REF _Ref210931094 \h  \* MERGEFORMAT </w:instrText>
      </w:r>
      <w:r w:rsidRPr="000C5D0E">
        <w:rPr>
          <w:rFonts w:ascii="Arial" w:hAnsi="Arial" w:cs="Arial"/>
          <w:sz w:val="24"/>
          <w:szCs w:val="24"/>
        </w:rPr>
      </w:r>
      <w:r w:rsidRPr="000C5D0E">
        <w:rPr>
          <w:rFonts w:ascii="Arial" w:hAnsi="Arial" w:cs="Arial"/>
          <w:sz w:val="24"/>
          <w:szCs w:val="24"/>
        </w:rPr>
        <w:fldChar w:fldCharType="separate"/>
      </w:r>
      <w:r w:rsidR="00420528" w:rsidRPr="00420528">
        <w:rPr>
          <w:rFonts w:ascii="Arial" w:hAnsi="Arial" w:cs="Arial"/>
          <w:vanish/>
          <w:sz w:val="24"/>
          <w:szCs w:val="24"/>
        </w:rPr>
        <w:t xml:space="preserve">Таблица </w:t>
      </w:r>
      <w:r w:rsidR="00420528" w:rsidRPr="00420528">
        <w:rPr>
          <w:rFonts w:ascii="Arial" w:hAnsi="Arial" w:cs="Arial"/>
          <w:noProof/>
          <w:sz w:val="24"/>
          <w:szCs w:val="24"/>
        </w:rPr>
        <w:t>25</w:t>
      </w:r>
      <w:r w:rsidRPr="000C5D0E">
        <w:rPr>
          <w:rFonts w:ascii="Arial" w:hAnsi="Arial" w:cs="Arial"/>
          <w:sz w:val="24"/>
          <w:szCs w:val="24"/>
        </w:rPr>
        <w:fldChar w:fldCharType="end"/>
      </w:r>
      <w:r w:rsidRPr="000C5D0E">
        <w:rPr>
          <w:rFonts w:ascii="Arial" w:hAnsi="Arial" w:cs="Arial"/>
          <w:sz w:val="24"/>
          <w:szCs w:val="24"/>
        </w:rPr>
        <w:t>.</w:t>
      </w:r>
    </w:p>
    <w:p w14:paraId="5C5CBB0A" w14:textId="77777777" w:rsidR="00830043" w:rsidRDefault="00830043" w:rsidP="00C70B5B">
      <w:pPr>
        <w:pStyle w:val="affff1"/>
        <w:sectPr w:rsidR="00830043" w:rsidSect="00830043">
          <w:pgSz w:w="11906" w:h="16838"/>
          <w:pgMar w:top="1134" w:right="851" w:bottom="1134" w:left="1701" w:header="709" w:footer="709" w:gutter="0"/>
          <w:cols w:space="708"/>
          <w:docGrid w:linePitch="360"/>
        </w:sectPr>
      </w:pPr>
    </w:p>
    <w:p w14:paraId="5B2E16BC" w14:textId="7F5B2155" w:rsidR="000C5D0E" w:rsidRPr="00AD0552" w:rsidRDefault="000C5D0E" w:rsidP="000C5D0E">
      <w:pPr>
        <w:pStyle w:val="afff4"/>
        <w:keepNext/>
        <w:rPr>
          <w:rFonts w:ascii="Arial" w:hAnsi="Arial" w:cs="Arial"/>
        </w:rPr>
      </w:pPr>
      <w:bookmarkStart w:id="37" w:name="_Ref210931074"/>
      <w:bookmarkStart w:id="38" w:name="_Ref210930941"/>
      <w:r w:rsidRPr="00AD0552">
        <w:rPr>
          <w:rFonts w:ascii="Arial" w:hAnsi="Arial" w:cs="Arial"/>
        </w:rPr>
        <w:lastRenderedPageBreak/>
        <w:t xml:space="preserve">Таблица </w:t>
      </w:r>
      <w:r w:rsidRPr="00AD0552">
        <w:rPr>
          <w:rFonts w:ascii="Arial" w:hAnsi="Arial" w:cs="Arial"/>
        </w:rPr>
        <w:fldChar w:fldCharType="begin"/>
      </w:r>
      <w:r w:rsidRPr="00AD0552">
        <w:rPr>
          <w:rFonts w:ascii="Arial" w:hAnsi="Arial" w:cs="Arial"/>
        </w:rPr>
        <w:instrText xml:space="preserve"> SEQ Таблица \* ARABIC </w:instrText>
      </w:r>
      <w:r w:rsidRPr="00AD0552">
        <w:rPr>
          <w:rFonts w:ascii="Arial" w:hAnsi="Arial" w:cs="Arial"/>
        </w:rPr>
        <w:fldChar w:fldCharType="separate"/>
      </w:r>
      <w:r w:rsidR="00420528">
        <w:rPr>
          <w:rFonts w:ascii="Arial" w:hAnsi="Arial" w:cs="Arial"/>
        </w:rPr>
        <w:t>24</w:t>
      </w:r>
      <w:r w:rsidRPr="00AD0552">
        <w:rPr>
          <w:rFonts w:ascii="Arial" w:hAnsi="Arial" w:cs="Arial"/>
        </w:rPr>
        <w:fldChar w:fldCharType="end"/>
      </w:r>
      <w:bookmarkEnd w:id="37"/>
      <w:r w:rsidRPr="00AD0552">
        <w:rPr>
          <w:rFonts w:ascii="Arial" w:hAnsi="Arial" w:cs="Arial"/>
        </w:rPr>
        <w:t xml:space="preserve"> – Сводная характеристика </w:t>
      </w:r>
      <w:r>
        <w:rPr>
          <w:rFonts w:ascii="Arial" w:hAnsi="Arial" w:cs="Arial"/>
        </w:rPr>
        <w:t xml:space="preserve">рассматирваемых </w:t>
      </w:r>
      <w:r w:rsidRPr="00AD0552">
        <w:rPr>
          <w:rFonts w:ascii="Arial" w:hAnsi="Arial" w:cs="Arial"/>
        </w:rPr>
        <w:t>сценариев</w:t>
      </w:r>
    </w:p>
    <w:tbl>
      <w:tblPr>
        <w:tblW w:w="5000" w:type="pct"/>
        <w:tblLook w:val="04A0" w:firstRow="1" w:lastRow="0" w:firstColumn="1" w:lastColumn="0" w:noHBand="0" w:noVBand="1"/>
      </w:tblPr>
      <w:tblGrid>
        <w:gridCol w:w="2641"/>
        <w:gridCol w:w="3972"/>
        <w:gridCol w:w="3972"/>
        <w:gridCol w:w="3975"/>
      </w:tblGrid>
      <w:tr w:rsidR="000C5D0E" w:rsidRPr="00D125AE" w14:paraId="6E486B86" w14:textId="77777777" w:rsidTr="003530D1">
        <w:trPr>
          <w:trHeight w:val="454"/>
        </w:trPr>
        <w:tc>
          <w:tcPr>
            <w:tcW w:w="90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2B1094" w14:textId="77777777" w:rsidR="000C5D0E" w:rsidRPr="00D125AE" w:rsidRDefault="000C5D0E" w:rsidP="003530D1">
            <w:pPr>
              <w:spacing w:after="0" w:line="240" w:lineRule="auto"/>
              <w:jc w:val="center"/>
              <w:rPr>
                <w:rFonts w:ascii="Arial" w:eastAsia="Times New Roman" w:hAnsi="Arial" w:cs="Arial"/>
                <w:b/>
                <w:bCs/>
                <w:color w:val="000000"/>
                <w:sz w:val="20"/>
                <w:szCs w:val="20"/>
                <w:lang w:eastAsia="ru-RU"/>
              </w:rPr>
            </w:pPr>
            <w:r w:rsidRPr="00D125AE">
              <w:rPr>
                <w:rFonts w:ascii="Arial" w:eastAsia="Times New Roman" w:hAnsi="Arial" w:cs="Arial"/>
                <w:b/>
                <w:bCs/>
                <w:color w:val="000000"/>
                <w:sz w:val="20"/>
                <w:szCs w:val="20"/>
                <w:lang w:eastAsia="ru-RU"/>
              </w:rPr>
              <w:t>Наименование параметра</w:t>
            </w:r>
          </w:p>
        </w:tc>
        <w:tc>
          <w:tcPr>
            <w:tcW w:w="136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927AEEC" w14:textId="77777777" w:rsidR="000C5D0E" w:rsidRPr="00D125AE" w:rsidRDefault="000C5D0E" w:rsidP="003530D1">
            <w:pPr>
              <w:spacing w:after="0" w:line="240" w:lineRule="auto"/>
              <w:jc w:val="center"/>
              <w:rPr>
                <w:rFonts w:ascii="Arial" w:eastAsia="Times New Roman" w:hAnsi="Arial" w:cs="Arial"/>
                <w:b/>
                <w:bCs/>
                <w:color w:val="000000"/>
                <w:sz w:val="20"/>
                <w:szCs w:val="20"/>
                <w:lang w:eastAsia="ru-RU"/>
              </w:rPr>
            </w:pPr>
            <w:r w:rsidRPr="00D125AE">
              <w:rPr>
                <w:rFonts w:ascii="Arial" w:eastAsia="Times New Roman" w:hAnsi="Arial" w:cs="Arial"/>
                <w:b/>
                <w:bCs/>
                <w:color w:val="000000"/>
                <w:sz w:val="20"/>
                <w:szCs w:val="20"/>
                <w:lang w:eastAsia="ru-RU"/>
              </w:rPr>
              <w:t>Сценарий 1</w:t>
            </w:r>
          </w:p>
        </w:tc>
        <w:tc>
          <w:tcPr>
            <w:tcW w:w="136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26E4D35" w14:textId="77777777" w:rsidR="000C5D0E" w:rsidRPr="00D125AE" w:rsidRDefault="000C5D0E" w:rsidP="003530D1">
            <w:pPr>
              <w:spacing w:after="0" w:line="240" w:lineRule="auto"/>
              <w:jc w:val="center"/>
              <w:rPr>
                <w:rFonts w:ascii="Arial" w:eastAsia="Times New Roman" w:hAnsi="Arial" w:cs="Arial"/>
                <w:b/>
                <w:bCs/>
                <w:color w:val="000000"/>
                <w:sz w:val="20"/>
                <w:szCs w:val="20"/>
                <w:lang w:eastAsia="ru-RU"/>
              </w:rPr>
            </w:pPr>
            <w:r w:rsidRPr="00D125AE">
              <w:rPr>
                <w:rFonts w:ascii="Arial" w:eastAsia="Times New Roman" w:hAnsi="Arial" w:cs="Arial"/>
                <w:b/>
                <w:bCs/>
                <w:color w:val="000000"/>
                <w:sz w:val="20"/>
                <w:szCs w:val="20"/>
                <w:lang w:eastAsia="ru-RU"/>
              </w:rPr>
              <w:t>Сценарий 2</w:t>
            </w:r>
          </w:p>
        </w:tc>
        <w:tc>
          <w:tcPr>
            <w:tcW w:w="1365"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C94A9F1" w14:textId="77777777" w:rsidR="000C5D0E" w:rsidRPr="00D125AE" w:rsidRDefault="000C5D0E" w:rsidP="003530D1">
            <w:pPr>
              <w:spacing w:after="0" w:line="240" w:lineRule="auto"/>
              <w:jc w:val="center"/>
              <w:rPr>
                <w:rFonts w:ascii="Arial" w:eastAsia="Times New Roman" w:hAnsi="Arial" w:cs="Arial"/>
                <w:b/>
                <w:bCs/>
                <w:color w:val="000000"/>
                <w:sz w:val="20"/>
                <w:szCs w:val="20"/>
                <w:lang w:eastAsia="ru-RU"/>
              </w:rPr>
            </w:pPr>
            <w:r w:rsidRPr="00D125AE">
              <w:rPr>
                <w:rFonts w:ascii="Arial" w:eastAsia="Times New Roman" w:hAnsi="Arial" w:cs="Arial"/>
                <w:b/>
                <w:bCs/>
                <w:color w:val="000000"/>
                <w:sz w:val="20"/>
                <w:szCs w:val="20"/>
                <w:lang w:eastAsia="ru-RU"/>
              </w:rPr>
              <w:t>Сценарий 3</w:t>
            </w:r>
          </w:p>
        </w:tc>
      </w:tr>
      <w:tr w:rsidR="000C5D0E" w:rsidRPr="00D125AE" w14:paraId="630F4A25" w14:textId="77777777" w:rsidTr="003530D1">
        <w:trPr>
          <w:trHeight w:val="20"/>
        </w:trPr>
        <w:tc>
          <w:tcPr>
            <w:tcW w:w="907" w:type="pct"/>
            <w:tcBorders>
              <w:top w:val="nil"/>
              <w:left w:val="single" w:sz="4" w:space="0" w:color="auto"/>
              <w:bottom w:val="single" w:sz="4" w:space="0" w:color="auto"/>
              <w:right w:val="single" w:sz="4" w:space="0" w:color="auto"/>
            </w:tcBorders>
            <w:vAlign w:val="center"/>
            <w:hideMark/>
          </w:tcPr>
          <w:p w14:paraId="6B51DFF3" w14:textId="77777777" w:rsidR="000C5D0E" w:rsidRPr="00D125AE" w:rsidRDefault="000C5D0E" w:rsidP="003530D1">
            <w:pPr>
              <w:spacing w:after="0" w:line="240" w:lineRule="auto"/>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Общая характеристика сценария</w:t>
            </w:r>
          </w:p>
        </w:tc>
        <w:tc>
          <w:tcPr>
            <w:tcW w:w="1364" w:type="pct"/>
            <w:tcBorders>
              <w:top w:val="nil"/>
              <w:left w:val="nil"/>
              <w:bottom w:val="single" w:sz="4" w:space="0" w:color="auto"/>
              <w:right w:val="single" w:sz="4" w:space="0" w:color="auto"/>
            </w:tcBorders>
            <w:vAlign w:val="center"/>
            <w:hideMark/>
          </w:tcPr>
          <w:p w14:paraId="3F095940"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Замещение (вывод из эксплуатации) существующих ТЭЦ-1, ТЭЦ-3 и ТЭЦ-4 и строительство новой ТЭЦ и локальных котельных (при необходимости);</w:t>
            </w:r>
          </w:p>
        </w:tc>
        <w:tc>
          <w:tcPr>
            <w:tcW w:w="1364" w:type="pct"/>
            <w:tcBorders>
              <w:top w:val="nil"/>
              <w:left w:val="nil"/>
              <w:bottom w:val="single" w:sz="4" w:space="0" w:color="auto"/>
              <w:right w:val="single" w:sz="4" w:space="0" w:color="auto"/>
            </w:tcBorders>
            <w:vAlign w:val="center"/>
            <w:hideMark/>
          </w:tcPr>
          <w:p w14:paraId="64B1BC59"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Замещение существующих ТЭЦ котельными</w:t>
            </w:r>
          </w:p>
        </w:tc>
        <w:tc>
          <w:tcPr>
            <w:tcW w:w="1365" w:type="pct"/>
            <w:tcBorders>
              <w:top w:val="nil"/>
              <w:left w:val="nil"/>
              <w:bottom w:val="single" w:sz="4" w:space="0" w:color="auto"/>
              <w:right w:val="single" w:sz="4" w:space="0" w:color="auto"/>
            </w:tcBorders>
            <w:vAlign w:val="center"/>
            <w:hideMark/>
          </w:tcPr>
          <w:p w14:paraId="119382D8"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Поддержание готовности для дальнейшей эксплуатации существующих ТЭЦ</w:t>
            </w:r>
          </w:p>
        </w:tc>
      </w:tr>
      <w:tr w:rsidR="000C5D0E" w:rsidRPr="00D125AE" w14:paraId="1530B64B" w14:textId="77777777" w:rsidTr="003530D1">
        <w:trPr>
          <w:trHeight w:val="20"/>
        </w:trPr>
        <w:tc>
          <w:tcPr>
            <w:tcW w:w="907" w:type="pct"/>
            <w:tcBorders>
              <w:top w:val="nil"/>
              <w:left w:val="single" w:sz="4" w:space="0" w:color="auto"/>
              <w:bottom w:val="single" w:sz="4" w:space="0" w:color="auto"/>
              <w:right w:val="single" w:sz="4" w:space="0" w:color="auto"/>
            </w:tcBorders>
            <w:vAlign w:val="center"/>
            <w:hideMark/>
          </w:tcPr>
          <w:p w14:paraId="5C9C57B0" w14:textId="77777777" w:rsidR="000C5D0E" w:rsidRPr="00D125AE" w:rsidRDefault="000C5D0E" w:rsidP="003530D1">
            <w:pPr>
              <w:spacing w:after="0" w:line="240" w:lineRule="auto"/>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Обеспеченность топливом</w:t>
            </w:r>
          </w:p>
        </w:tc>
        <w:tc>
          <w:tcPr>
            <w:tcW w:w="1364" w:type="pct"/>
            <w:tcBorders>
              <w:top w:val="nil"/>
              <w:left w:val="nil"/>
              <w:bottom w:val="single" w:sz="4" w:space="0" w:color="auto"/>
              <w:right w:val="single" w:sz="4" w:space="0" w:color="auto"/>
            </w:tcBorders>
            <w:vAlign w:val="center"/>
            <w:hideMark/>
          </w:tcPr>
          <w:p w14:paraId="74DCEA81"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Сценарий обеспечен топливом в полном объёме</w:t>
            </w:r>
          </w:p>
        </w:tc>
        <w:tc>
          <w:tcPr>
            <w:tcW w:w="1364" w:type="pct"/>
            <w:tcBorders>
              <w:top w:val="nil"/>
              <w:left w:val="nil"/>
              <w:bottom w:val="single" w:sz="4" w:space="0" w:color="auto"/>
              <w:right w:val="single" w:sz="4" w:space="0" w:color="auto"/>
            </w:tcBorders>
            <w:vAlign w:val="center"/>
            <w:hideMark/>
          </w:tcPr>
          <w:p w14:paraId="5A1D4276"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Обеспечение топливом зависит от технической возможности подвода газопровода (под вопросом)</w:t>
            </w:r>
          </w:p>
        </w:tc>
        <w:tc>
          <w:tcPr>
            <w:tcW w:w="1365" w:type="pct"/>
            <w:tcBorders>
              <w:top w:val="nil"/>
              <w:left w:val="nil"/>
              <w:bottom w:val="single" w:sz="4" w:space="0" w:color="auto"/>
              <w:right w:val="single" w:sz="4" w:space="0" w:color="auto"/>
            </w:tcBorders>
            <w:vAlign w:val="center"/>
            <w:hideMark/>
          </w:tcPr>
          <w:p w14:paraId="2F8B7C6A"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Сценарий обеспечен топливом в полном объёме</w:t>
            </w:r>
          </w:p>
        </w:tc>
      </w:tr>
      <w:tr w:rsidR="000C5D0E" w:rsidRPr="00D125AE" w14:paraId="041303B7" w14:textId="77777777" w:rsidTr="003530D1">
        <w:trPr>
          <w:trHeight w:val="20"/>
        </w:trPr>
        <w:tc>
          <w:tcPr>
            <w:tcW w:w="907" w:type="pct"/>
            <w:tcBorders>
              <w:top w:val="nil"/>
              <w:left w:val="single" w:sz="4" w:space="0" w:color="auto"/>
              <w:bottom w:val="single" w:sz="4" w:space="0" w:color="auto"/>
              <w:right w:val="single" w:sz="4" w:space="0" w:color="auto"/>
            </w:tcBorders>
            <w:vAlign w:val="center"/>
            <w:hideMark/>
          </w:tcPr>
          <w:p w14:paraId="08CE0F2D" w14:textId="77777777" w:rsidR="000C5D0E" w:rsidRPr="00D125AE" w:rsidRDefault="000C5D0E" w:rsidP="003530D1">
            <w:pPr>
              <w:spacing w:after="0" w:line="240" w:lineRule="auto"/>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Влияние на тепловую экономичность</w:t>
            </w:r>
          </w:p>
        </w:tc>
        <w:tc>
          <w:tcPr>
            <w:tcW w:w="1364" w:type="pct"/>
            <w:tcBorders>
              <w:top w:val="nil"/>
              <w:left w:val="nil"/>
              <w:bottom w:val="single" w:sz="4" w:space="0" w:color="auto"/>
              <w:right w:val="single" w:sz="4" w:space="0" w:color="auto"/>
            </w:tcBorders>
            <w:vAlign w:val="center"/>
            <w:hideMark/>
          </w:tcPr>
          <w:p w14:paraId="6428E01A"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В сравнении со сценарием 2 и 3 предположительно более экономично в связи с выработкой тепла в комбинированном режиме на новом оборудовании</w:t>
            </w:r>
          </w:p>
        </w:tc>
        <w:tc>
          <w:tcPr>
            <w:tcW w:w="1364" w:type="pct"/>
            <w:tcBorders>
              <w:top w:val="nil"/>
              <w:left w:val="nil"/>
              <w:bottom w:val="single" w:sz="4" w:space="0" w:color="auto"/>
              <w:right w:val="single" w:sz="4" w:space="0" w:color="auto"/>
            </w:tcBorders>
            <w:vAlign w:val="center"/>
            <w:hideMark/>
          </w:tcPr>
          <w:p w14:paraId="0F2A2C7A"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В сравнении со сценариями 1 и 3 предположительно мне экономично, за счет добавления затрат на собственные нужды по электрической энергии</w:t>
            </w:r>
          </w:p>
        </w:tc>
        <w:tc>
          <w:tcPr>
            <w:tcW w:w="1365" w:type="pct"/>
            <w:tcBorders>
              <w:top w:val="nil"/>
              <w:left w:val="nil"/>
              <w:bottom w:val="single" w:sz="4" w:space="0" w:color="auto"/>
              <w:right w:val="single" w:sz="4" w:space="0" w:color="auto"/>
            </w:tcBorders>
            <w:vAlign w:val="center"/>
            <w:hideMark/>
          </w:tcPr>
          <w:p w14:paraId="5FF8EE6E"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 xml:space="preserve">В сравнении со сценарием 1 предположительно менее экономично, за счет использования морально устаревшего оборудования. </w:t>
            </w:r>
          </w:p>
          <w:p w14:paraId="6BDFCEF2"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В сравнении со сценарием 2 предположительно более экономично за счет выработки тепла в комбинированном режиме.</w:t>
            </w:r>
          </w:p>
        </w:tc>
      </w:tr>
      <w:tr w:rsidR="000C5D0E" w:rsidRPr="00D125AE" w14:paraId="792D05C0" w14:textId="77777777" w:rsidTr="003530D1">
        <w:trPr>
          <w:trHeight w:val="20"/>
        </w:trPr>
        <w:tc>
          <w:tcPr>
            <w:tcW w:w="907" w:type="pct"/>
            <w:tcBorders>
              <w:top w:val="nil"/>
              <w:left w:val="single" w:sz="4" w:space="0" w:color="auto"/>
              <w:bottom w:val="single" w:sz="4" w:space="0" w:color="auto"/>
              <w:right w:val="single" w:sz="4" w:space="0" w:color="auto"/>
            </w:tcBorders>
            <w:vAlign w:val="center"/>
            <w:hideMark/>
          </w:tcPr>
          <w:p w14:paraId="6882493D" w14:textId="77777777" w:rsidR="000C5D0E" w:rsidRPr="00D125AE" w:rsidRDefault="000C5D0E" w:rsidP="003530D1">
            <w:pPr>
              <w:spacing w:after="0" w:line="240" w:lineRule="auto"/>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Техническая сложность реализации</w:t>
            </w:r>
          </w:p>
        </w:tc>
        <w:tc>
          <w:tcPr>
            <w:tcW w:w="1364" w:type="pct"/>
            <w:tcBorders>
              <w:top w:val="nil"/>
              <w:left w:val="nil"/>
              <w:bottom w:val="single" w:sz="4" w:space="0" w:color="auto"/>
              <w:right w:val="single" w:sz="4" w:space="0" w:color="auto"/>
            </w:tcBorders>
            <w:vAlign w:val="center"/>
            <w:hideMark/>
          </w:tcPr>
          <w:p w14:paraId="6940871E"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sz w:val="20"/>
                <w:szCs w:val="20"/>
                <w:lang w:eastAsia="ru-RU"/>
              </w:rPr>
              <w:t>сложная</w:t>
            </w:r>
          </w:p>
        </w:tc>
        <w:tc>
          <w:tcPr>
            <w:tcW w:w="1364" w:type="pct"/>
            <w:tcBorders>
              <w:top w:val="nil"/>
              <w:left w:val="nil"/>
              <w:bottom w:val="single" w:sz="4" w:space="0" w:color="auto"/>
              <w:right w:val="single" w:sz="4" w:space="0" w:color="auto"/>
            </w:tcBorders>
            <w:vAlign w:val="center"/>
            <w:hideMark/>
          </w:tcPr>
          <w:p w14:paraId="6B8C818E"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sz w:val="20"/>
                <w:szCs w:val="20"/>
                <w:lang w:eastAsia="ru-RU"/>
              </w:rPr>
              <w:t>сложная</w:t>
            </w:r>
          </w:p>
        </w:tc>
        <w:tc>
          <w:tcPr>
            <w:tcW w:w="1365" w:type="pct"/>
            <w:tcBorders>
              <w:top w:val="nil"/>
              <w:left w:val="nil"/>
              <w:bottom w:val="single" w:sz="4" w:space="0" w:color="auto"/>
              <w:right w:val="single" w:sz="4" w:space="0" w:color="auto"/>
            </w:tcBorders>
            <w:vAlign w:val="center"/>
            <w:hideMark/>
          </w:tcPr>
          <w:p w14:paraId="085327DD"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sz w:val="20"/>
                <w:szCs w:val="20"/>
                <w:lang w:eastAsia="ru-RU"/>
              </w:rPr>
              <w:t>средняя</w:t>
            </w:r>
          </w:p>
        </w:tc>
      </w:tr>
      <w:tr w:rsidR="000C5D0E" w:rsidRPr="00D125AE" w14:paraId="5BB326B6" w14:textId="77777777" w:rsidTr="003530D1">
        <w:trPr>
          <w:trHeight w:val="20"/>
        </w:trPr>
        <w:tc>
          <w:tcPr>
            <w:tcW w:w="907" w:type="pct"/>
            <w:tcBorders>
              <w:top w:val="nil"/>
              <w:left w:val="single" w:sz="4" w:space="0" w:color="auto"/>
              <w:bottom w:val="single" w:sz="4" w:space="0" w:color="auto"/>
              <w:right w:val="single" w:sz="4" w:space="0" w:color="auto"/>
            </w:tcBorders>
            <w:vAlign w:val="center"/>
            <w:hideMark/>
          </w:tcPr>
          <w:p w14:paraId="4F4286FE" w14:textId="77777777" w:rsidR="000C5D0E" w:rsidRPr="00D125AE" w:rsidRDefault="000C5D0E" w:rsidP="003530D1">
            <w:pPr>
              <w:spacing w:after="0" w:line="240" w:lineRule="auto"/>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Риски</w:t>
            </w:r>
          </w:p>
        </w:tc>
        <w:tc>
          <w:tcPr>
            <w:tcW w:w="1364" w:type="pct"/>
            <w:tcBorders>
              <w:top w:val="nil"/>
              <w:left w:val="nil"/>
              <w:bottom w:val="single" w:sz="4" w:space="0" w:color="auto"/>
              <w:right w:val="single" w:sz="4" w:space="0" w:color="auto"/>
            </w:tcBorders>
            <w:vAlign w:val="center"/>
            <w:hideMark/>
          </w:tcPr>
          <w:p w14:paraId="46419C02"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Окупаемость возможна только в условиях КОММОД или КОМ НГО и субсидированная части проекта</w:t>
            </w:r>
          </w:p>
        </w:tc>
        <w:tc>
          <w:tcPr>
            <w:tcW w:w="1364" w:type="pct"/>
            <w:tcBorders>
              <w:top w:val="nil"/>
              <w:left w:val="nil"/>
              <w:bottom w:val="single" w:sz="4" w:space="0" w:color="auto"/>
              <w:right w:val="single" w:sz="4" w:space="0" w:color="auto"/>
            </w:tcBorders>
            <w:vAlign w:val="center"/>
            <w:hideMark/>
          </w:tcPr>
          <w:p w14:paraId="5E0ADB7B"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Окупаемость возможна только в условиях субсидирования части стоимости проекта</w:t>
            </w:r>
          </w:p>
        </w:tc>
        <w:tc>
          <w:tcPr>
            <w:tcW w:w="1365" w:type="pct"/>
            <w:tcBorders>
              <w:top w:val="nil"/>
              <w:left w:val="nil"/>
              <w:bottom w:val="single" w:sz="4" w:space="0" w:color="auto"/>
              <w:right w:val="single" w:sz="4" w:space="0" w:color="auto"/>
            </w:tcBorders>
            <w:vAlign w:val="center"/>
            <w:hideMark/>
          </w:tcPr>
          <w:p w14:paraId="6192E6F5"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Окупаемость возможна только в условиях субсидирования части стоимости проекта</w:t>
            </w:r>
          </w:p>
        </w:tc>
      </w:tr>
      <w:tr w:rsidR="000C5D0E" w:rsidRPr="00D125AE" w14:paraId="5109B082" w14:textId="77777777" w:rsidTr="003530D1">
        <w:trPr>
          <w:trHeight w:val="20"/>
        </w:trPr>
        <w:tc>
          <w:tcPr>
            <w:tcW w:w="907" w:type="pct"/>
            <w:tcBorders>
              <w:top w:val="nil"/>
              <w:left w:val="single" w:sz="4" w:space="0" w:color="auto"/>
              <w:bottom w:val="single" w:sz="4" w:space="0" w:color="auto"/>
              <w:right w:val="single" w:sz="4" w:space="0" w:color="auto"/>
            </w:tcBorders>
            <w:vAlign w:val="center"/>
            <w:hideMark/>
          </w:tcPr>
          <w:p w14:paraId="02E0E891" w14:textId="77777777" w:rsidR="000C5D0E" w:rsidRPr="00D125AE" w:rsidRDefault="000C5D0E" w:rsidP="003530D1">
            <w:pPr>
              <w:spacing w:after="0" w:line="240" w:lineRule="auto"/>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Техническая целесообразность реализации</w:t>
            </w:r>
          </w:p>
        </w:tc>
        <w:tc>
          <w:tcPr>
            <w:tcW w:w="1364" w:type="pct"/>
            <w:tcBorders>
              <w:top w:val="nil"/>
              <w:left w:val="nil"/>
              <w:bottom w:val="single" w:sz="4" w:space="0" w:color="auto"/>
              <w:right w:val="single" w:sz="4" w:space="0" w:color="auto"/>
            </w:tcBorders>
            <w:vAlign w:val="center"/>
            <w:hideMark/>
          </w:tcPr>
          <w:p w14:paraId="0946AAFE" w14:textId="6BF4278A" w:rsidR="000C5D0E" w:rsidRPr="00D125AE" w:rsidRDefault="000C5D0E" w:rsidP="006C157E">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Целесообразно в случае софинансировани</w:t>
            </w:r>
            <w:r w:rsidR="006C157E">
              <w:rPr>
                <w:rFonts w:ascii="Arial" w:eastAsia="Times New Roman" w:hAnsi="Arial" w:cs="Arial"/>
                <w:color w:val="000000"/>
                <w:sz w:val="20"/>
                <w:szCs w:val="20"/>
                <w:lang w:eastAsia="ru-RU"/>
              </w:rPr>
              <w:t>я</w:t>
            </w:r>
            <w:r w:rsidRPr="00D125AE">
              <w:rPr>
                <w:rFonts w:ascii="Arial" w:eastAsia="Times New Roman" w:hAnsi="Arial" w:cs="Arial"/>
                <w:color w:val="000000"/>
                <w:sz w:val="20"/>
                <w:szCs w:val="20"/>
                <w:lang w:eastAsia="ru-RU"/>
              </w:rPr>
              <w:t xml:space="preserve"> затрат. Имеет значительные капитальные затраты, сложность реализации, капиталоемкие мероприятия по переустройству электросетевого хозяйства, стройке дополнительных источников тепловой энергии и реконструкции тепловых сетей по снижению их износа и доведения потерь до нормативных значений</w:t>
            </w:r>
          </w:p>
        </w:tc>
        <w:tc>
          <w:tcPr>
            <w:tcW w:w="1364" w:type="pct"/>
            <w:tcBorders>
              <w:top w:val="nil"/>
              <w:left w:val="nil"/>
              <w:bottom w:val="single" w:sz="4" w:space="0" w:color="auto"/>
              <w:right w:val="single" w:sz="4" w:space="0" w:color="auto"/>
            </w:tcBorders>
            <w:vAlign w:val="center"/>
            <w:hideMark/>
          </w:tcPr>
          <w:p w14:paraId="771A7B1C"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Целесообразно в случае софинансировании затрат по компенсирующим мероприятиям по электрике, и реконструкции тепловых сетей по снижению их износа и доведения потерь до нормативных значений</w:t>
            </w:r>
          </w:p>
        </w:tc>
        <w:tc>
          <w:tcPr>
            <w:tcW w:w="1365" w:type="pct"/>
            <w:tcBorders>
              <w:top w:val="nil"/>
              <w:left w:val="nil"/>
              <w:bottom w:val="single" w:sz="4" w:space="0" w:color="auto"/>
              <w:right w:val="single" w:sz="4" w:space="0" w:color="auto"/>
            </w:tcBorders>
            <w:vAlign w:val="center"/>
            <w:hideMark/>
          </w:tcPr>
          <w:p w14:paraId="4DF1D1C7" w14:textId="46B96035"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Целесообразно, т.к. при относительно малом объеме инвестиций реализация мероприятий позволит существенно улучшить технические характеристики станции. Но требует</w:t>
            </w:r>
            <w:r w:rsidR="006C157E">
              <w:rPr>
                <w:rFonts w:ascii="Arial" w:eastAsia="Times New Roman" w:hAnsi="Arial" w:cs="Arial"/>
                <w:color w:val="000000"/>
                <w:sz w:val="20"/>
                <w:szCs w:val="20"/>
                <w:lang w:eastAsia="ru-RU"/>
              </w:rPr>
              <w:t>ся</w:t>
            </w:r>
            <w:r w:rsidRPr="00D125AE">
              <w:rPr>
                <w:rFonts w:ascii="Arial" w:eastAsia="Times New Roman" w:hAnsi="Arial" w:cs="Arial"/>
                <w:color w:val="000000"/>
                <w:sz w:val="20"/>
                <w:szCs w:val="20"/>
                <w:lang w:eastAsia="ru-RU"/>
              </w:rPr>
              <w:t xml:space="preserve"> софинансирование по реконструкции тепловых сетей по снижению их износа и доведения потерь до нормативных значений</w:t>
            </w:r>
          </w:p>
        </w:tc>
      </w:tr>
      <w:tr w:rsidR="000C5D0E" w:rsidRPr="00D125AE" w14:paraId="5C9AF074" w14:textId="77777777" w:rsidTr="003530D1">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BC556AC" w14:textId="77777777" w:rsidR="000C5D0E" w:rsidRPr="00D125AE" w:rsidRDefault="000C5D0E" w:rsidP="003530D1">
            <w:pPr>
              <w:spacing w:after="0" w:line="240" w:lineRule="auto"/>
              <w:jc w:val="center"/>
              <w:rPr>
                <w:rFonts w:ascii="Arial" w:eastAsia="Times New Roman" w:hAnsi="Arial" w:cs="Arial"/>
                <w:b/>
                <w:bCs/>
                <w:color w:val="000000"/>
                <w:sz w:val="20"/>
                <w:szCs w:val="20"/>
                <w:lang w:eastAsia="ru-RU"/>
              </w:rPr>
            </w:pPr>
            <w:r w:rsidRPr="00D125AE">
              <w:rPr>
                <w:rFonts w:ascii="Arial" w:eastAsia="Times New Roman" w:hAnsi="Arial" w:cs="Arial"/>
                <w:b/>
                <w:bCs/>
                <w:color w:val="000000"/>
                <w:sz w:val="20"/>
                <w:szCs w:val="20"/>
                <w:lang w:eastAsia="ru-RU"/>
              </w:rPr>
              <w:t>Экономические параметры</w:t>
            </w:r>
          </w:p>
        </w:tc>
      </w:tr>
      <w:tr w:rsidR="000C5D0E" w:rsidRPr="00D125AE" w14:paraId="01C286A0" w14:textId="77777777" w:rsidTr="003530D1">
        <w:trPr>
          <w:trHeight w:val="20"/>
        </w:trPr>
        <w:tc>
          <w:tcPr>
            <w:tcW w:w="907" w:type="pct"/>
            <w:tcBorders>
              <w:top w:val="nil"/>
              <w:left w:val="single" w:sz="4" w:space="0" w:color="auto"/>
              <w:bottom w:val="single" w:sz="4" w:space="0" w:color="auto"/>
              <w:right w:val="single" w:sz="4" w:space="0" w:color="auto"/>
            </w:tcBorders>
            <w:vAlign w:val="center"/>
            <w:hideMark/>
          </w:tcPr>
          <w:p w14:paraId="3F07889A" w14:textId="04C3E29B" w:rsidR="000C5D0E" w:rsidRPr="00D125AE" w:rsidRDefault="000C5D0E" w:rsidP="003530D1">
            <w:pPr>
              <w:spacing w:after="0" w:line="240" w:lineRule="auto"/>
              <w:rPr>
                <w:rFonts w:ascii="Arial" w:eastAsia="Times New Roman" w:hAnsi="Arial" w:cs="Arial"/>
                <w:color w:val="000000"/>
                <w:sz w:val="20"/>
                <w:szCs w:val="20"/>
                <w:lang w:eastAsia="ru-RU"/>
              </w:rPr>
            </w:pPr>
            <w:r w:rsidRPr="00D125AE">
              <w:rPr>
                <w:rFonts w:ascii="Arial" w:eastAsia="Times New Roman" w:hAnsi="Arial" w:cs="Arial"/>
                <w:color w:val="000000"/>
                <w:sz w:val="20"/>
                <w:szCs w:val="20"/>
                <w:lang w:eastAsia="ru-RU"/>
              </w:rPr>
              <w:t>Величина капиталовложений, млрд.</w:t>
            </w:r>
            <w:r w:rsidR="00660C8C">
              <w:rPr>
                <w:rFonts w:ascii="Arial" w:eastAsia="Times New Roman" w:hAnsi="Arial" w:cs="Arial"/>
                <w:color w:val="000000"/>
                <w:sz w:val="20"/>
                <w:szCs w:val="20"/>
                <w:lang w:eastAsia="ru-RU"/>
              </w:rPr>
              <w:t xml:space="preserve"> </w:t>
            </w:r>
            <w:r w:rsidRPr="00D125AE">
              <w:rPr>
                <w:rFonts w:ascii="Arial" w:eastAsia="Times New Roman" w:hAnsi="Arial" w:cs="Arial"/>
                <w:color w:val="000000"/>
                <w:sz w:val="20"/>
                <w:szCs w:val="20"/>
                <w:lang w:eastAsia="ru-RU"/>
              </w:rPr>
              <w:t>руб.</w:t>
            </w:r>
            <w:r w:rsidR="00524EA6">
              <w:rPr>
                <w:rFonts w:ascii="Arial" w:eastAsia="Times New Roman" w:hAnsi="Arial" w:cs="Arial"/>
                <w:color w:val="000000"/>
                <w:sz w:val="20"/>
                <w:szCs w:val="20"/>
                <w:lang w:eastAsia="ru-RU"/>
              </w:rPr>
              <w:t xml:space="preserve"> </w:t>
            </w:r>
            <w:r w:rsidRPr="00D125AE">
              <w:rPr>
                <w:rFonts w:ascii="Arial" w:eastAsia="Times New Roman" w:hAnsi="Arial" w:cs="Arial"/>
                <w:color w:val="000000"/>
                <w:sz w:val="20"/>
                <w:szCs w:val="20"/>
                <w:lang w:eastAsia="ru-RU"/>
              </w:rPr>
              <w:t>(в ценах 2025г., без НДС)</w:t>
            </w:r>
          </w:p>
        </w:tc>
        <w:tc>
          <w:tcPr>
            <w:tcW w:w="1364" w:type="pct"/>
            <w:tcBorders>
              <w:top w:val="nil"/>
              <w:left w:val="nil"/>
              <w:bottom w:val="single" w:sz="4" w:space="0" w:color="auto"/>
              <w:right w:val="single" w:sz="4" w:space="0" w:color="auto"/>
            </w:tcBorders>
            <w:vAlign w:val="center"/>
            <w:hideMark/>
          </w:tcPr>
          <w:p w14:paraId="1F105C75"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b/>
                <w:bCs/>
                <w:color w:val="000000"/>
                <w:sz w:val="20"/>
                <w:szCs w:val="20"/>
                <w:lang w:eastAsia="ru-RU"/>
              </w:rPr>
              <w:t>от 72,37 до 78,38</w:t>
            </w:r>
            <w:r w:rsidRPr="00D125AE">
              <w:rPr>
                <w:rFonts w:ascii="Arial" w:eastAsia="Times New Roman" w:hAnsi="Arial" w:cs="Arial"/>
                <w:color w:val="000000"/>
                <w:sz w:val="20"/>
                <w:szCs w:val="20"/>
                <w:lang w:eastAsia="ru-RU"/>
              </w:rPr>
              <w:t xml:space="preserve"> при учете реконструкции сетей</w:t>
            </w:r>
          </w:p>
          <w:p w14:paraId="51B7A62E"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b/>
                <w:bCs/>
                <w:color w:val="000000"/>
                <w:sz w:val="20"/>
                <w:szCs w:val="20"/>
                <w:lang w:eastAsia="ru-RU"/>
              </w:rPr>
              <w:t>от 42,69 до 48,70</w:t>
            </w:r>
            <w:r w:rsidRPr="00D125AE">
              <w:rPr>
                <w:rFonts w:ascii="Arial" w:eastAsia="Times New Roman" w:hAnsi="Arial" w:cs="Arial"/>
                <w:color w:val="000000"/>
                <w:sz w:val="20"/>
                <w:szCs w:val="20"/>
                <w:lang w:eastAsia="ru-RU"/>
              </w:rPr>
              <w:t xml:space="preserve"> без учета реконструкции сетей</w:t>
            </w:r>
          </w:p>
        </w:tc>
        <w:tc>
          <w:tcPr>
            <w:tcW w:w="1364" w:type="pct"/>
            <w:tcBorders>
              <w:top w:val="nil"/>
              <w:left w:val="nil"/>
              <w:bottom w:val="single" w:sz="4" w:space="0" w:color="auto"/>
              <w:right w:val="single" w:sz="4" w:space="0" w:color="auto"/>
            </w:tcBorders>
            <w:vAlign w:val="center"/>
            <w:hideMark/>
          </w:tcPr>
          <w:p w14:paraId="0D6F1CF6"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b/>
                <w:bCs/>
                <w:color w:val="000000"/>
                <w:sz w:val="20"/>
                <w:szCs w:val="20"/>
                <w:lang w:eastAsia="ru-RU"/>
              </w:rPr>
              <w:t>65,163</w:t>
            </w:r>
            <w:r w:rsidRPr="00D125AE">
              <w:rPr>
                <w:rFonts w:ascii="Arial" w:eastAsia="Times New Roman" w:hAnsi="Arial" w:cs="Arial"/>
                <w:color w:val="000000"/>
                <w:sz w:val="20"/>
                <w:szCs w:val="20"/>
                <w:lang w:eastAsia="ru-RU"/>
              </w:rPr>
              <w:t xml:space="preserve"> при учете реконструкции тепловых сетей</w:t>
            </w:r>
          </w:p>
          <w:p w14:paraId="7AB6D292"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b/>
                <w:bCs/>
                <w:color w:val="000000"/>
                <w:sz w:val="20"/>
                <w:szCs w:val="20"/>
                <w:lang w:eastAsia="ru-RU"/>
              </w:rPr>
              <w:t>35,482</w:t>
            </w:r>
            <w:r w:rsidRPr="00D125AE">
              <w:rPr>
                <w:rFonts w:ascii="Arial" w:eastAsia="Times New Roman" w:hAnsi="Arial" w:cs="Arial"/>
                <w:color w:val="000000"/>
                <w:sz w:val="20"/>
                <w:szCs w:val="20"/>
                <w:lang w:eastAsia="ru-RU"/>
              </w:rPr>
              <w:t xml:space="preserve"> без учета реконструкции сетей</w:t>
            </w:r>
          </w:p>
        </w:tc>
        <w:tc>
          <w:tcPr>
            <w:tcW w:w="1365" w:type="pct"/>
            <w:tcBorders>
              <w:top w:val="nil"/>
              <w:left w:val="nil"/>
              <w:bottom w:val="single" w:sz="4" w:space="0" w:color="auto"/>
              <w:right w:val="single" w:sz="4" w:space="0" w:color="auto"/>
            </w:tcBorders>
            <w:vAlign w:val="center"/>
            <w:hideMark/>
          </w:tcPr>
          <w:p w14:paraId="52B916A3"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b/>
                <w:bCs/>
                <w:color w:val="000000"/>
                <w:sz w:val="20"/>
                <w:szCs w:val="20"/>
                <w:lang w:eastAsia="ru-RU"/>
              </w:rPr>
              <w:t>37,446</w:t>
            </w:r>
            <w:r w:rsidRPr="00D125AE">
              <w:rPr>
                <w:rFonts w:ascii="Arial" w:eastAsia="Times New Roman" w:hAnsi="Arial" w:cs="Arial"/>
                <w:color w:val="000000"/>
                <w:sz w:val="20"/>
                <w:szCs w:val="20"/>
                <w:lang w:eastAsia="ru-RU"/>
              </w:rPr>
              <w:t xml:space="preserve"> при учете реконструкции тепловых сетей</w:t>
            </w:r>
          </w:p>
          <w:p w14:paraId="21A63EC3" w14:textId="77777777" w:rsidR="000C5D0E" w:rsidRPr="00D125AE" w:rsidRDefault="000C5D0E" w:rsidP="003530D1">
            <w:pPr>
              <w:spacing w:after="0" w:line="240" w:lineRule="auto"/>
              <w:jc w:val="center"/>
              <w:rPr>
                <w:rFonts w:ascii="Arial" w:eastAsia="Times New Roman" w:hAnsi="Arial" w:cs="Arial"/>
                <w:color w:val="000000"/>
                <w:sz w:val="20"/>
                <w:szCs w:val="20"/>
                <w:lang w:eastAsia="ru-RU"/>
              </w:rPr>
            </w:pPr>
            <w:r w:rsidRPr="00D125AE">
              <w:rPr>
                <w:rFonts w:ascii="Arial" w:eastAsia="Times New Roman" w:hAnsi="Arial" w:cs="Arial"/>
                <w:b/>
                <w:bCs/>
                <w:color w:val="000000"/>
                <w:sz w:val="20"/>
                <w:szCs w:val="20"/>
                <w:lang w:eastAsia="ru-RU"/>
              </w:rPr>
              <w:t>7,76</w:t>
            </w:r>
            <w:r w:rsidRPr="00D125AE">
              <w:rPr>
                <w:rFonts w:ascii="Arial" w:eastAsia="Times New Roman" w:hAnsi="Arial" w:cs="Arial"/>
                <w:color w:val="000000"/>
                <w:sz w:val="20"/>
                <w:szCs w:val="20"/>
                <w:lang w:eastAsia="ru-RU"/>
              </w:rPr>
              <w:t xml:space="preserve"> без учета реконструкции тепловых сетей</w:t>
            </w:r>
          </w:p>
        </w:tc>
      </w:tr>
    </w:tbl>
    <w:p w14:paraId="7C16BDF9" w14:textId="408B264D" w:rsidR="00AD0552" w:rsidRPr="00AD0552" w:rsidRDefault="00AD0552" w:rsidP="00AD0552">
      <w:pPr>
        <w:pStyle w:val="afff4"/>
        <w:keepNext/>
        <w:rPr>
          <w:rFonts w:ascii="Arial" w:hAnsi="Arial" w:cs="Arial"/>
        </w:rPr>
      </w:pPr>
      <w:bookmarkStart w:id="39" w:name="_Ref210931094"/>
      <w:r w:rsidRPr="00AD0552">
        <w:rPr>
          <w:rFonts w:ascii="Arial" w:hAnsi="Arial" w:cs="Arial"/>
        </w:rPr>
        <w:lastRenderedPageBreak/>
        <w:t xml:space="preserve">Таблица </w:t>
      </w:r>
      <w:r w:rsidRPr="00AD0552">
        <w:rPr>
          <w:rFonts w:ascii="Arial" w:hAnsi="Arial" w:cs="Arial"/>
        </w:rPr>
        <w:fldChar w:fldCharType="begin"/>
      </w:r>
      <w:r w:rsidRPr="00AD0552">
        <w:rPr>
          <w:rFonts w:ascii="Arial" w:hAnsi="Arial" w:cs="Arial"/>
        </w:rPr>
        <w:instrText xml:space="preserve"> SEQ Таблица \* ARABIC </w:instrText>
      </w:r>
      <w:r w:rsidRPr="00AD0552">
        <w:rPr>
          <w:rFonts w:ascii="Arial" w:hAnsi="Arial" w:cs="Arial"/>
        </w:rPr>
        <w:fldChar w:fldCharType="separate"/>
      </w:r>
      <w:r w:rsidR="00420528">
        <w:rPr>
          <w:rFonts w:ascii="Arial" w:hAnsi="Arial" w:cs="Arial"/>
        </w:rPr>
        <w:t>25</w:t>
      </w:r>
      <w:r w:rsidRPr="00AD0552">
        <w:rPr>
          <w:rFonts w:ascii="Arial" w:hAnsi="Arial" w:cs="Arial"/>
        </w:rPr>
        <w:fldChar w:fldCharType="end"/>
      </w:r>
      <w:bookmarkEnd w:id="38"/>
      <w:bookmarkEnd w:id="39"/>
      <w:r w:rsidRPr="00AD0552">
        <w:rPr>
          <w:rFonts w:ascii="Arial" w:hAnsi="Arial" w:cs="Arial"/>
        </w:rPr>
        <w:t xml:space="preserve"> – Капитальные затраты по сценариям, млн. руб. без НДС в текущих ценах. </w:t>
      </w:r>
    </w:p>
    <w:tbl>
      <w:tblPr>
        <w:tblW w:w="5000" w:type="pct"/>
        <w:tblLook w:val="04A0" w:firstRow="1" w:lastRow="0" w:firstColumn="1" w:lastColumn="0" w:noHBand="0" w:noVBand="1"/>
      </w:tblPr>
      <w:tblGrid>
        <w:gridCol w:w="954"/>
        <w:gridCol w:w="4464"/>
        <w:gridCol w:w="1998"/>
        <w:gridCol w:w="2001"/>
        <w:gridCol w:w="1465"/>
        <w:gridCol w:w="1465"/>
        <w:gridCol w:w="2213"/>
      </w:tblGrid>
      <w:tr w:rsidR="000A593D" w:rsidRPr="00C8648B" w14:paraId="3822CE25" w14:textId="77777777" w:rsidTr="000A593D">
        <w:trPr>
          <w:trHeight w:val="20"/>
          <w:tblHeader/>
        </w:trPr>
        <w:tc>
          <w:tcPr>
            <w:tcW w:w="328"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DDDF51D"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 п/п</w:t>
            </w:r>
          </w:p>
        </w:tc>
        <w:tc>
          <w:tcPr>
            <w:tcW w:w="1533"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711134E"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Мероприятия</w:t>
            </w:r>
          </w:p>
        </w:tc>
        <w:tc>
          <w:tcPr>
            <w:tcW w:w="1373" w:type="pct"/>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51E72E7"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Сценарий 1</w:t>
            </w:r>
          </w:p>
        </w:tc>
        <w:tc>
          <w:tcPr>
            <w:tcW w:w="1006" w:type="pct"/>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1FDB07D" w14:textId="5C0CFC54"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Сценарий 2</w:t>
            </w:r>
          </w:p>
        </w:tc>
        <w:tc>
          <w:tcPr>
            <w:tcW w:w="760"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3025B2"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Сценарий 3</w:t>
            </w:r>
          </w:p>
        </w:tc>
      </w:tr>
      <w:tr w:rsidR="000A593D" w:rsidRPr="00C8648B" w14:paraId="047FE03E" w14:textId="77777777" w:rsidTr="000A593D">
        <w:trPr>
          <w:trHeight w:val="20"/>
        </w:trPr>
        <w:tc>
          <w:tcPr>
            <w:tcW w:w="328" w:type="pct"/>
            <w:vMerge/>
            <w:tcBorders>
              <w:top w:val="single" w:sz="4" w:space="0" w:color="auto"/>
              <w:left w:val="single" w:sz="4" w:space="0" w:color="auto"/>
              <w:bottom w:val="single" w:sz="4" w:space="0" w:color="auto"/>
              <w:right w:val="single" w:sz="4" w:space="0" w:color="auto"/>
            </w:tcBorders>
            <w:vAlign w:val="center"/>
            <w:hideMark/>
          </w:tcPr>
          <w:p w14:paraId="2A4B28ED" w14:textId="77777777" w:rsidR="000A593D" w:rsidRPr="00C8648B" w:rsidRDefault="000A593D" w:rsidP="00C8648B">
            <w:pPr>
              <w:spacing w:after="0" w:line="240" w:lineRule="auto"/>
              <w:rPr>
                <w:rFonts w:ascii="Arial" w:eastAsia="Times New Roman" w:hAnsi="Arial" w:cs="Arial"/>
                <w:b/>
                <w:bCs/>
                <w:color w:val="000000"/>
                <w:sz w:val="20"/>
                <w:szCs w:val="20"/>
                <w:lang w:eastAsia="ru-RU"/>
              </w:rPr>
            </w:pPr>
          </w:p>
        </w:tc>
        <w:tc>
          <w:tcPr>
            <w:tcW w:w="1533" w:type="pct"/>
            <w:vMerge/>
            <w:tcBorders>
              <w:top w:val="single" w:sz="4" w:space="0" w:color="auto"/>
              <w:left w:val="single" w:sz="4" w:space="0" w:color="auto"/>
              <w:bottom w:val="single" w:sz="4" w:space="0" w:color="auto"/>
              <w:right w:val="single" w:sz="4" w:space="0" w:color="auto"/>
            </w:tcBorders>
            <w:vAlign w:val="center"/>
            <w:hideMark/>
          </w:tcPr>
          <w:p w14:paraId="206DCA84" w14:textId="77777777" w:rsidR="000A593D" w:rsidRPr="00C8648B" w:rsidRDefault="000A593D" w:rsidP="00C8648B">
            <w:pPr>
              <w:spacing w:after="0" w:line="240" w:lineRule="auto"/>
              <w:rPr>
                <w:rFonts w:ascii="Arial" w:eastAsia="Times New Roman" w:hAnsi="Arial" w:cs="Arial"/>
                <w:b/>
                <w:bCs/>
                <w:color w:val="000000"/>
                <w:sz w:val="20"/>
                <w:szCs w:val="20"/>
                <w:lang w:eastAsia="ru-RU"/>
              </w:rPr>
            </w:pPr>
          </w:p>
        </w:tc>
        <w:tc>
          <w:tcPr>
            <w:tcW w:w="686" w:type="pct"/>
            <w:tcBorders>
              <w:top w:val="nil"/>
              <w:left w:val="nil"/>
              <w:bottom w:val="single" w:sz="4" w:space="0" w:color="auto"/>
              <w:right w:val="single" w:sz="4" w:space="0" w:color="auto"/>
            </w:tcBorders>
            <w:shd w:val="clear" w:color="auto" w:fill="F2F2F2" w:themeFill="background1" w:themeFillShade="F2"/>
            <w:noWrap/>
            <w:vAlign w:val="center"/>
            <w:hideMark/>
          </w:tcPr>
          <w:p w14:paraId="2EFEE932"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Этап А.2</w:t>
            </w:r>
          </w:p>
        </w:tc>
        <w:tc>
          <w:tcPr>
            <w:tcW w:w="687" w:type="pct"/>
            <w:tcBorders>
              <w:top w:val="nil"/>
              <w:left w:val="nil"/>
              <w:bottom w:val="single" w:sz="4" w:space="0" w:color="auto"/>
              <w:right w:val="single" w:sz="4" w:space="0" w:color="auto"/>
            </w:tcBorders>
            <w:shd w:val="clear" w:color="auto" w:fill="F2F2F2" w:themeFill="background1" w:themeFillShade="F2"/>
            <w:noWrap/>
            <w:vAlign w:val="center"/>
            <w:hideMark/>
          </w:tcPr>
          <w:p w14:paraId="0444E255"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Этап В.2</w:t>
            </w:r>
          </w:p>
        </w:tc>
        <w:tc>
          <w:tcPr>
            <w:tcW w:w="503" w:type="pct"/>
            <w:tcBorders>
              <w:top w:val="nil"/>
              <w:left w:val="nil"/>
              <w:bottom w:val="single" w:sz="4" w:space="0" w:color="auto"/>
              <w:right w:val="single" w:sz="4" w:space="0" w:color="auto"/>
            </w:tcBorders>
            <w:shd w:val="clear" w:color="auto" w:fill="F2F2F2" w:themeFill="background1" w:themeFillShade="F2"/>
            <w:noWrap/>
            <w:vAlign w:val="center"/>
            <w:hideMark/>
          </w:tcPr>
          <w:p w14:paraId="61AB8F13" w14:textId="0E55D4E3"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Вариант</w:t>
            </w:r>
            <w:r w:rsidRPr="00C8648B">
              <w:rPr>
                <w:rFonts w:ascii="Arial" w:eastAsia="Times New Roman" w:hAnsi="Arial" w:cs="Arial"/>
                <w:b/>
                <w:bCs/>
                <w:color w:val="000000"/>
                <w:sz w:val="20"/>
                <w:szCs w:val="20"/>
                <w:lang w:eastAsia="ru-RU"/>
              </w:rPr>
              <w:t xml:space="preserve"> 1</w:t>
            </w:r>
          </w:p>
        </w:tc>
        <w:tc>
          <w:tcPr>
            <w:tcW w:w="503" w:type="pct"/>
            <w:tcBorders>
              <w:top w:val="nil"/>
              <w:left w:val="nil"/>
              <w:bottom w:val="single" w:sz="4" w:space="0" w:color="auto"/>
              <w:right w:val="single" w:sz="4" w:space="0" w:color="auto"/>
            </w:tcBorders>
            <w:shd w:val="clear" w:color="auto" w:fill="F2F2F2" w:themeFill="background1" w:themeFillShade="F2"/>
            <w:noWrap/>
            <w:vAlign w:val="center"/>
            <w:hideMark/>
          </w:tcPr>
          <w:p w14:paraId="0D9CAE96" w14:textId="14A05C1D"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Вариант</w:t>
            </w:r>
            <w:r w:rsidRPr="00C8648B">
              <w:rPr>
                <w:rFonts w:ascii="Arial" w:eastAsia="Times New Roman" w:hAnsi="Arial" w:cs="Arial"/>
                <w:b/>
                <w:bCs/>
                <w:color w:val="000000"/>
                <w:sz w:val="20"/>
                <w:szCs w:val="20"/>
                <w:lang w:eastAsia="ru-RU"/>
              </w:rPr>
              <w:t xml:space="preserve"> 2</w:t>
            </w:r>
          </w:p>
        </w:tc>
        <w:tc>
          <w:tcPr>
            <w:tcW w:w="760" w:type="pct"/>
            <w:vMerge/>
            <w:tcBorders>
              <w:top w:val="single" w:sz="4" w:space="0" w:color="auto"/>
              <w:left w:val="single" w:sz="4" w:space="0" w:color="auto"/>
              <w:bottom w:val="single" w:sz="4" w:space="0" w:color="auto"/>
              <w:right w:val="single" w:sz="4" w:space="0" w:color="auto"/>
            </w:tcBorders>
            <w:vAlign w:val="center"/>
            <w:hideMark/>
          </w:tcPr>
          <w:p w14:paraId="5F66C426" w14:textId="77777777" w:rsidR="000A593D" w:rsidRPr="00C8648B" w:rsidRDefault="000A593D" w:rsidP="00C8648B">
            <w:pPr>
              <w:spacing w:after="0" w:line="240" w:lineRule="auto"/>
              <w:rPr>
                <w:rFonts w:ascii="Arial" w:eastAsia="Times New Roman" w:hAnsi="Arial" w:cs="Arial"/>
                <w:b/>
                <w:bCs/>
                <w:color w:val="000000"/>
                <w:sz w:val="20"/>
                <w:szCs w:val="20"/>
                <w:lang w:eastAsia="ru-RU"/>
              </w:rPr>
            </w:pPr>
          </w:p>
        </w:tc>
      </w:tr>
      <w:tr w:rsidR="000A593D" w:rsidRPr="00C8648B" w14:paraId="5D9C5332"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38CA565B"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w:t>
            </w:r>
          </w:p>
        </w:tc>
        <w:tc>
          <w:tcPr>
            <w:tcW w:w="1533" w:type="pct"/>
            <w:tcBorders>
              <w:top w:val="nil"/>
              <w:left w:val="nil"/>
              <w:bottom w:val="single" w:sz="4" w:space="0" w:color="auto"/>
              <w:right w:val="single" w:sz="4" w:space="0" w:color="auto"/>
            </w:tcBorders>
            <w:vAlign w:val="center"/>
            <w:hideMark/>
          </w:tcPr>
          <w:p w14:paraId="455FC4DD" w14:textId="4A5188E1"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Мероприятия по выводу существующих ТЭЦ и строительству нового генерирующего оборудования</w:t>
            </w:r>
          </w:p>
        </w:tc>
        <w:tc>
          <w:tcPr>
            <w:tcW w:w="686" w:type="pct"/>
            <w:tcBorders>
              <w:top w:val="nil"/>
              <w:left w:val="nil"/>
              <w:bottom w:val="single" w:sz="4" w:space="0" w:color="auto"/>
              <w:right w:val="single" w:sz="4" w:space="0" w:color="auto"/>
            </w:tcBorders>
            <w:noWrap/>
            <w:vAlign w:val="center"/>
            <w:hideMark/>
          </w:tcPr>
          <w:p w14:paraId="06102A08"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35 578,76</w:t>
            </w:r>
          </w:p>
        </w:tc>
        <w:tc>
          <w:tcPr>
            <w:tcW w:w="687" w:type="pct"/>
            <w:tcBorders>
              <w:top w:val="nil"/>
              <w:left w:val="nil"/>
              <w:bottom w:val="single" w:sz="4" w:space="0" w:color="auto"/>
              <w:right w:val="single" w:sz="4" w:space="0" w:color="auto"/>
            </w:tcBorders>
            <w:noWrap/>
            <w:vAlign w:val="center"/>
            <w:hideMark/>
          </w:tcPr>
          <w:p w14:paraId="35291CEB"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41 589,34</w:t>
            </w:r>
          </w:p>
        </w:tc>
        <w:tc>
          <w:tcPr>
            <w:tcW w:w="503" w:type="pct"/>
            <w:tcBorders>
              <w:top w:val="nil"/>
              <w:left w:val="nil"/>
              <w:bottom w:val="single" w:sz="4" w:space="0" w:color="auto"/>
              <w:right w:val="single" w:sz="4" w:space="0" w:color="auto"/>
            </w:tcBorders>
            <w:noWrap/>
            <w:vAlign w:val="center"/>
            <w:hideMark/>
          </w:tcPr>
          <w:p w14:paraId="05473D10"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18FE528D"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760" w:type="pct"/>
            <w:tcBorders>
              <w:top w:val="nil"/>
              <w:left w:val="nil"/>
              <w:bottom w:val="single" w:sz="4" w:space="0" w:color="auto"/>
              <w:right w:val="single" w:sz="4" w:space="0" w:color="auto"/>
            </w:tcBorders>
            <w:noWrap/>
            <w:vAlign w:val="center"/>
            <w:hideMark/>
          </w:tcPr>
          <w:p w14:paraId="0D4CFD41"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r>
      <w:tr w:rsidR="000A593D" w:rsidRPr="00C8648B" w14:paraId="6BD45589"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513081ED"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2</w:t>
            </w:r>
          </w:p>
        </w:tc>
        <w:tc>
          <w:tcPr>
            <w:tcW w:w="1533" w:type="pct"/>
            <w:tcBorders>
              <w:top w:val="nil"/>
              <w:left w:val="nil"/>
              <w:bottom w:val="single" w:sz="4" w:space="0" w:color="auto"/>
              <w:right w:val="single" w:sz="4" w:space="0" w:color="auto"/>
            </w:tcBorders>
            <w:vAlign w:val="center"/>
            <w:hideMark/>
          </w:tcPr>
          <w:p w14:paraId="4CF535FE" w14:textId="69AE96AF"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Строительство локальных источников взамен ТЭЦ-1</w:t>
            </w:r>
          </w:p>
        </w:tc>
        <w:tc>
          <w:tcPr>
            <w:tcW w:w="686" w:type="pct"/>
            <w:tcBorders>
              <w:top w:val="nil"/>
              <w:left w:val="nil"/>
              <w:bottom w:val="single" w:sz="4" w:space="0" w:color="auto"/>
              <w:right w:val="single" w:sz="4" w:space="0" w:color="auto"/>
            </w:tcBorders>
            <w:noWrap/>
            <w:vAlign w:val="center"/>
            <w:hideMark/>
          </w:tcPr>
          <w:p w14:paraId="76252364"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1 404,65</w:t>
            </w:r>
          </w:p>
        </w:tc>
        <w:tc>
          <w:tcPr>
            <w:tcW w:w="687" w:type="pct"/>
            <w:tcBorders>
              <w:top w:val="nil"/>
              <w:left w:val="nil"/>
              <w:bottom w:val="single" w:sz="4" w:space="0" w:color="auto"/>
              <w:right w:val="single" w:sz="4" w:space="0" w:color="auto"/>
            </w:tcBorders>
            <w:noWrap/>
            <w:vAlign w:val="center"/>
            <w:hideMark/>
          </w:tcPr>
          <w:p w14:paraId="09CBB688"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1 404,65</w:t>
            </w:r>
          </w:p>
        </w:tc>
        <w:tc>
          <w:tcPr>
            <w:tcW w:w="503" w:type="pct"/>
            <w:tcBorders>
              <w:top w:val="nil"/>
              <w:left w:val="nil"/>
              <w:bottom w:val="single" w:sz="4" w:space="0" w:color="auto"/>
              <w:right w:val="single" w:sz="4" w:space="0" w:color="auto"/>
            </w:tcBorders>
            <w:noWrap/>
            <w:vAlign w:val="center"/>
            <w:hideMark/>
          </w:tcPr>
          <w:p w14:paraId="672634FA"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1 404,65</w:t>
            </w:r>
          </w:p>
        </w:tc>
        <w:tc>
          <w:tcPr>
            <w:tcW w:w="503" w:type="pct"/>
            <w:tcBorders>
              <w:top w:val="nil"/>
              <w:left w:val="nil"/>
              <w:bottom w:val="single" w:sz="4" w:space="0" w:color="auto"/>
              <w:right w:val="single" w:sz="4" w:space="0" w:color="auto"/>
            </w:tcBorders>
            <w:noWrap/>
            <w:vAlign w:val="center"/>
            <w:hideMark/>
          </w:tcPr>
          <w:p w14:paraId="3FCB5627"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1 404,65</w:t>
            </w:r>
          </w:p>
        </w:tc>
        <w:tc>
          <w:tcPr>
            <w:tcW w:w="760" w:type="pct"/>
            <w:tcBorders>
              <w:top w:val="nil"/>
              <w:left w:val="nil"/>
              <w:bottom w:val="single" w:sz="4" w:space="0" w:color="auto"/>
              <w:right w:val="single" w:sz="4" w:space="0" w:color="auto"/>
            </w:tcBorders>
            <w:noWrap/>
            <w:vAlign w:val="center"/>
            <w:hideMark/>
          </w:tcPr>
          <w:p w14:paraId="164B8FB2"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 </w:t>
            </w:r>
          </w:p>
        </w:tc>
      </w:tr>
      <w:tr w:rsidR="000A593D" w:rsidRPr="00C8648B" w14:paraId="6FEE0DD4"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4BE2599C"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3</w:t>
            </w:r>
          </w:p>
        </w:tc>
        <w:tc>
          <w:tcPr>
            <w:tcW w:w="1533" w:type="pct"/>
            <w:tcBorders>
              <w:top w:val="nil"/>
              <w:left w:val="nil"/>
              <w:bottom w:val="single" w:sz="4" w:space="0" w:color="auto"/>
              <w:right w:val="single" w:sz="4" w:space="0" w:color="auto"/>
            </w:tcBorders>
            <w:vAlign w:val="center"/>
            <w:hideMark/>
          </w:tcPr>
          <w:p w14:paraId="4594A4CA" w14:textId="77777777"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Реконструкция тепловых сетей по снижению износа и доведению потерь до нормативного значения ТЭЦ-1</w:t>
            </w:r>
          </w:p>
        </w:tc>
        <w:tc>
          <w:tcPr>
            <w:tcW w:w="686" w:type="pct"/>
            <w:tcBorders>
              <w:top w:val="nil"/>
              <w:left w:val="nil"/>
              <w:bottom w:val="single" w:sz="4" w:space="0" w:color="auto"/>
              <w:right w:val="single" w:sz="4" w:space="0" w:color="auto"/>
            </w:tcBorders>
            <w:noWrap/>
            <w:vAlign w:val="center"/>
            <w:hideMark/>
          </w:tcPr>
          <w:p w14:paraId="7282C188"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2 943,20</w:t>
            </w:r>
          </w:p>
        </w:tc>
        <w:tc>
          <w:tcPr>
            <w:tcW w:w="687" w:type="pct"/>
            <w:tcBorders>
              <w:top w:val="nil"/>
              <w:left w:val="nil"/>
              <w:bottom w:val="single" w:sz="4" w:space="0" w:color="auto"/>
              <w:right w:val="single" w:sz="4" w:space="0" w:color="auto"/>
            </w:tcBorders>
            <w:noWrap/>
            <w:vAlign w:val="center"/>
            <w:hideMark/>
          </w:tcPr>
          <w:p w14:paraId="1D476AAE"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2 943,20</w:t>
            </w:r>
          </w:p>
        </w:tc>
        <w:tc>
          <w:tcPr>
            <w:tcW w:w="503" w:type="pct"/>
            <w:tcBorders>
              <w:top w:val="nil"/>
              <w:left w:val="nil"/>
              <w:bottom w:val="single" w:sz="4" w:space="0" w:color="auto"/>
              <w:right w:val="single" w:sz="4" w:space="0" w:color="auto"/>
            </w:tcBorders>
            <w:noWrap/>
            <w:vAlign w:val="center"/>
            <w:hideMark/>
          </w:tcPr>
          <w:p w14:paraId="57D45AD1"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2 943,20</w:t>
            </w:r>
          </w:p>
        </w:tc>
        <w:tc>
          <w:tcPr>
            <w:tcW w:w="503" w:type="pct"/>
            <w:tcBorders>
              <w:top w:val="nil"/>
              <w:left w:val="nil"/>
              <w:bottom w:val="single" w:sz="4" w:space="0" w:color="auto"/>
              <w:right w:val="single" w:sz="4" w:space="0" w:color="auto"/>
            </w:tcBorders>
            <w:noWrap/>
            <w:vAlign w:val="center"/>
            <w:hideMark/>
          </w:tcPr>
          <w:p w14:paraId="08ACFA51"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2 673,03</w:t>
            </w:r>
          </w:p>
        </w:tc>
        <w:tc>
          <w:tcPr>
            <w:tcW w:w="760" w:type="pct"/>
            <w:tcBorders>
              <w:top w:val="nil"/>
              <w:left w:val="nil"/>
              <w:bottom w:val="single" w:sz="4" w:space="0" w:color="auto"/>
              <w:right w:val="single" w:sz="4" w:space="0" w:color="auto"/>
            </w:tcBorders>
            <w:noWrap/>
            <w:vAlign w:val="center"/>
            <w:hideMark/>
          </w:tcPr>
          <w:p w14:paraId="2D4FF81C"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2 943,20</w:t>
            </w:r>
          </w:p>
        </w:tc>
      </w:tr>
      <w:tr w:rsidR="000A593D" w:rsidRPr="00C8648B" w14:paraId="13368EF9"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1A957F0B"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4</w:t>
            </w:r>
          </w:p>
        </w:tc>
        <w:tc>
          <w:tcPr>
            <w:tcW w:w="1533" w:type="pct"/>
            <w:tcBorders>
              <w:top w:val="nil"/>
              <w:left w:val="nil"/>
              <w:bottom w:val="single" w:sz="4" w:space="0" w:color="auto"/>
              <w:right w:val="single" w:sz="4" w:space="0" w:color="auto"/>
            </w:tcBorders>
            <w:vAlign w:val="center"/>
            <w:hideMark/>
          </w:tcPr>
          <w:p w14:paraId="74379ABD" w14:textId="69D7B8E6"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Строительство локальных источников взамен ТЭЦ-3</w:t>
            </w:r>
          </w:p>
        </w:tc>
        <w:tc>
          <w:tcPr>
            <w:tcW w:w="686" w:type="pct"/>
            <w:tcBorders>
              <w:top w:val="nil"/>
              <w:left w:val="nil"/>
              <w:bottom w:val="single" w:sz="4" w:space="0" w:color="auto"/>
              <w:right w:val="single" w:sz="4" w:space="0" w:color="auto"/>
            </w:tcBorders>
            <w:noWrap/>
            <w:vAlign w:val="center"/>
            <w:hideMark/>
          </w:tcPr>
          <w:p w14:paraId="14384B62"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687" w:type="pct"/>
            <w:tcBorders>
              <w:top w:val="nil"/>
              <w:left w:val="nil"/>
              <w:bottom w:val="single" w:sz="4" w:space="0" w:color="auto"/>
              <w:right w:val="single" w:sz="4" w:space="0" w:color="auto"/>
            </w:tcBorders>
            <w:noWrap/>
            <w:vAlign w:val="center"/>
            <w:hideMark/>
          </w:tcPr>
          <w:p w14:paraId="4EB0B8DB"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6CB0839F"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7 254,77</w:t>
            </w:r>
          </w:p>
        </w:tc>
        <w:tc>
          <w:tcPr>
            <w:tcW w:w="503" w:type="pct"/>
            <w:tcBorders>
              <w:top w:val="nil"/>
              <w:left w:val="nil"/>
              <w:bottom w:val="single" w:sz="4" w:space="0" w:color="auto"/>
              <w:right w:val="single" w:sz="4" w:space="0" w:color="auto"/>
            </w:tcBorders>
            <w:noWrap/>
            <w:vAlign w:val="center"/>
            <w:hideMark/>
          </w:tcPr>
          <w:p w14:paraId="4AB65157"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7 254,77</w:t>
            </w:r>
          </w:p>
        </w:tc>
        <w:tc>
          <w:tcPr>
            <w:tcW w:w="760" w:type="pct"/>
            <w:tcBorders>
              <w:top w:val="nil"/>
              <w:left w:val="nil"/>
              <w:bottom w:val="single" w:sz="4" w:space="0" w:color="auto"/>
              <w:right w:val="single" w:sz="4" w:space="0" w:color="auto"/>
            </w:tcBorders>
            <w:noWrap/>
            <w:vAlign w:val="center"/>
            <w:hideMark/>
          </w:tcPr>
          <w:p w14:paraId="7B414D11"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 </w:t>
            </w:r>
          </w:p>
        </w:tc>
      </w:tr>
      <w:tr w:rsidR="000A593D" w:rsidRPr="00C8648B" w14:paraId="521D2FB0"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2F179B6F"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5</w:t>
            </w:r>
          </w:p>
        </w:tc>
        <w:tc>
          <w:tcPr>
            <w:tcW w:w="1533" w:type="pct"/>
            <w:tcBorders>
              <w:top w:val="nil"/>
              <w:left w:val="nil"/>
              <w:bottom w:val="single" w:sz="4" w:space="0" w:color="auto"/>
              <w:right w:val="single" w:sz="4" w:space="0" w:color="auto"/>
            </w:tcBorders>
            <w:vAlign w:val="center"/>
            <w:hideMark/>
          </w:tcPr>
          <w:p w14:paraId="37B2B4E9" w14:textId="77777777"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Реконструкция тепловых сетей по снижению износа и доведению потерь до нормативного значения ТЭЦ-3</w:t>
            </w:r>
          </w:p>
        </w:tc>
        <w:tc>
          <w:tcPr>
            <w:tcW w:w="686" w:type="pct"/>
            <w:tcBorders>
              <w:top w:val="nil"/>
              <w:left w:val="nil"/>
              <w:bottom w:val="single" w:sz="4" w:space="0" w:color="auto"/>
              <w:right w:val="single" w:sz="4" w:space="0" w:color="auto"/>
            </w:tcBorders>
            <w:noWrap/>
            <w:vAlign w:val="center"/>
            <w:hideMark/>
          </w:tcPr>
          <w:p w14:paraId="5DD32257"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17 757,81</w:t>
            </w:r>
          </w:p>
        </w:tc>
        <w:tc>
          <w:tcPr>
            <w:tcW w:w="687" w:type="pct"/>
            <w:tcBorders>
              <w:top w:val="nil"/>
              <w:left w:val="nil"/>
              <w:bottom w:val="single" w:sz="4" w:space="0" w:color="auto"/>
              <w:right w:val="single" w:sz="4" w:space="0" w:color="auto"/>
            </w:tcBorders>
            <w:noWrap/>
            <w:vAlign w:val="center"/>
            <w:hideMark/>
          </w:tcPr>
          <w:p w14:paraId="07D93954"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17 757,81</w:t>
            </w:r>
          </w:p>
        </w:tc>
        <w:tc>
          <w:tcPr>
            <w:tcW w:w="503" w:type="pct"/>
            <w:tcBorders>
              <w:top w:val="nil"/>
              <w:left w:val="nil"/>
              <w:bottom w:val="single" w:sz="4" w:space="0" w:color="auto"/>
              <w:right w:val="single" w:sz="4" w:space="0" w:color="auto"/>
            </w:tcBorders>
            <w:noWrap/>
            <w:vAlign w:val="center"/>
            <w:hideMark/>
          </w:tcPr>
          <w:p w14:paraId="3378F733"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14 471,15</w:t>
            </w:r>
          </w:p>
        </w:tc>
        <w:tc>
          <w:tcPr>
            <w:tcW w:w="503" w:type="pct"/>
            <w:tcBorders>
              <w:top w:val="nil"/>
              <w:left w:val="nil"/>
              <w:bottom w:val="single" w:sz="4" w:space="0" w:color="auto"/>
              <w:right w:val="single" w:sz="4" w:space="0" w:color="auto"/>
            </w:tcBorders>
            <w:noWrap/>
            <w:vAlign w:val="center"/>
            <w:hideMark/>
          </w:tcPr>
          <w:p w14:paraId="42B03565"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17 757,81</w:t>
            </w:r>
          </w:p>
        </w:tc>
        <w:tc>
          <w:tcPr>
            <w:tcW w:w="760" w:type="pct"/>
            <w:tcBorders>
              <w:top w:val="nil"/>
              <w:left w:val="nil"/>
              <w:bottom w:val="single" w:sz="4" w:space="0" w:color="auto"/>
              <w:right w:val="single" w:sz="4" w:space="0" w:color="auto"/>
            </w:tcBorders>
            <w:noWrap/>
            <w:vAlign w:val="center"/>
            <w:hideMark/>
          </w:tcPr>
          <w:p w14:paraId="1B1A117A"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17 757,81</w:t>
            </w:r>
          </w:p>
        </w:tc>
      </w:tr>
      <w:tr w:rsidR="000A593D" w:rsidRPr="00C8648B" w14:paraId="3F55DC06"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44BB5FE2"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6</w:t>
            </w:r>
          </w:p>
        </w:tc>
        <w:tc>
          <w:tcPr>
            <w:tcW w:w="1533" w:type="pct"/>
            <w:tcBorders>
              <w:top w:val="nil"/>
              <w:left w:val="nil"/>
              <w:bottom w:val="single" w:sz="4" w:space="0" w:color="auto"/>
              <w:right w:val="single" w:sz="4" w:space="0" w:color="auto"/>
            </w:tcBorders>
            <w:vAlign w:val="center"/>
            <w:hideMark/>
          </w:tcPr>
          <w:p w14:paraId="635A3EFC" w14:textId="13DD3D07"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Строительство локальных источников взамен ТЭЦ-4</w:t>
            </w:r>
          </w:p>
        </w:tc>
        <w:tc>
          <w:tcPr>
            <w:tcW w:w="686" w:type="pct"/>
            <w:tcBorders>
              <w:top w:val="nil"/>
              <w:left w:val="nil"/>
              <w:bottom w:val="single" w:sz="4" w:space="0" w:color="auto"/>
              <w:right w:val="single" w:sz="4" w:space="0" w:color="auto"/>
            </w:tcBorders>
            <w:noWrap/>
            <w:vAlign w:val="center"/>
            <w:hideMark/>
          </w:tcPr>
          <w:p w14:paraId="182F3A3E"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5 705,60</w:t>
            </w:r>
          </w:p>
        </w:tc>
        <w:tc>
          <w:tcPr>
            <w:tcW w:w="687" w:type="pct"/>
            <w:tcBorders>
              <w:top w:val="nil"/>
              <w:left w:val="nil"/>
              <w:bottom w:val="single" w:sz="4" w:space="0" w:color="auto"/>
              <w:right w:val="single" w:sz="4" w:space="0" w:color="auto"/>
            </w:tcBorders>
            <w:noWrap/>
            <w:vAlign w:val="center"/>
            <w:hideMark/>
          </w:tcPr>
          <w:p w14:paraId="66DA1731"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5 705,60</w:t>
            </w:r>
          </w:p>
        </w:tc>
        <w:tc>
          <w:tcPr>
            <w:tcW w:w="503" w:type="pct"/>
            <w:tcBorders>
              <w:top w:val="nil"/>
              <w:left w:val="nil"/>
              <w:bottom w:val="single" w:sz="4" w:space="0" w:color="auto"/>
              <w:right w:val="single" w:sz="4" w:space="0" w:color="auto"/>
            </w:tcBorders>
            <w:noWrap/>
            <w:vAlign w:val="center"/>
            <w:hideMark/>
          </w:tcPr>
          <w:p w14:paraId="57B89541"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5 705,60</w:t>
            </w:r>
          </w:p>
        </w:tc>
        <w:tc>
          <w:tcPr>
            <w:tcW w:w="503" w:type="pct"/>
            <w:tcBorders>
              <w:top w:val="nil"/>
              <w:left w:val="nil"/>
              <w:bottom w:val="single" w:sz="4" w:space="0" w:color="auto"/>
              <w:right w:val="single" w:sz="4" w:space="0" w:color="auto"/>
            </w:tcBorders>
            <w:noWrap/>
            <w:vAlign w:val="center"/>
            <w:hideMark/>
          </w:tcPr>
          <w:p w14:paraId="5F42D260"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5 705,60</w:t>
            </w:r>
          </w:p>
        </w:tc>
        <w:tc>
          <w:tcPr>
            <w:tcW w:w="760" w:type="pct"/>
            <w:tcBorders>
              <w:top w:val="nil"/>
              <w:left w:val="nil"/>
              <w:bottom w:val="single" w:sz="4" w:space="0" w:color="auto"/>
              <w:right w:val="single" w:sz="4" w:space="0" w:color="auto"/>
            </w:tcBorders>
            <w:noWrap/>
            <w:vAlign w:val="center"/>
            <w:hideMark/>
          </w:tcPr>
          <w:p w14:paraId="511C221F"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 </w:t>
            </w:r>
          </w:p>
        </w:tc>
      </w:tr>
      <w:tr w:rsidR="000A593D" w:rsidRPr="00C8648B" w14:paraId="3A7BE959"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5BE6A712"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7</w:t>
            </w:r>
          </w:p>
        </w:tc>
        <w:tc>
          <w:tcPr>
            <w:tcW w:w="1533" w:type="pct"/>
            <w:tcBorders>
              <w:top w:val="nil"/>
              <w:left w:val="nil"/>
              <w:bottom w:val="single" w:sz="4" w:space="0" w:color="auto"/>
              <w:right w:val="single" w:sz="4" w:space="0" w:color="auto"/>
            </w:tcBorders>
            <w:vAlign w:val="center"/>
            <w:hideMark/>
          </w:tcPr>
          <w:p w14:paraId="3AA45606" w14:textId="77777777"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Реконструкция тепловых сетей по снижению износа и доведению потерь до нормативного значения ТЭЦ-4</w:t>
            </w:r>
          </w:p>
        </w:tc>
        <w:tc>
          <w:tcPr>
            <w:tcW w:w="686" w:type="pct"/>
            <w:tcBorders>
              <w:top w:val="nil"/>
              <w:left w:val="nil"/>
              <w:bottom w:val="single" w:sz="4" w:space="0" w:color="auto"/>
              <w:right w:val="single" w:sz="4" w:space="0" w:color="auto"/>
            </w:tcBorders>
            <w:noWrap/>
            <w:vAlign w:val="center"/>
            <w:hideMark/>
          </w:tcPr>
          <w:p w14:paraId="4D850104"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8 980,50</w:t>
            </w:r>
          </w:p>
        </w:tc>
        <w:tc>
          <w:tcPr>
            <w:tcW w:w="687" w:type="pct"/>
            <w:tcBorders>
              <w:top w:val="nil"/>
              <w:left w:val="nil"/>
              <w:bottom w:val="single" w:sz="4" w:space="0" w:color="auto"/>
              <w:right w:val="single" w:sz="4" w:space="0" w:color="auto"/>
            </w:tcBorders>
            <w:noWrap/>
            <w:vAlign w:val="center"/>
            <w:hideMark/>
          </w:tcPr>
          <w:p w14:paraId="0284D252"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8 980,50</w:t>
            </w:r>
          </w:p>
        </w:tc>
        <w:tc>
          <w:tcPr>
            <w:tcW w:w="503" w:type="pct"/>
            <w:tcBorders>
              <w:top w:val="nil"/>
              <w:left w:val="nil"/>
              <w:bottom w:val="single" w:sz="4" w:space="0" w:color="auto"/>
              <w:right w:val="single" w:sz="4" w:space="0" w:color="auto"/>
            </w:tcBorders>
            <w:noWrap/>
            <w:vAlign w:val="center"/>
            <w:hideMark/>
          </w:tcPr>
          <w:p w14:paraId="3C853B6D"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8 330,77</w:t>
            </w:r>
          </w:p>
        </w:tc>
        <w:tc>
          <w:tcPr>
            <w:tcW w:w="503" w:type="pct"/>
            <w:tcBorders>
              <w:top w:val="nil"/>
              <w:left w:val="nil"/>
              <w:bottom w:val="single" w:sz="4" w:space="0" w:color="auto"/>
              <w:right w:val="single" w:sz="4" w:space="0" w:color="auto"/>
            </w:tcBorders>
            <w:noWrap/>
            <w:vAlign w:val="center"/>
            <w:hideMark/>
          </w:tcPr>
          <w:p w14:paraId="5E45A1CF"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8 980,50</w:t>
            </w:r>
          </w:p>
        </w:tc>
        <w:tc>
          <w:tcPr>
            <w:tcW w:w="760" w:type="pct"/>
            <w:tcBorders>
              <w:top w:val="nil"/>
              <w:left w:val="nil"/>
              <w:bottom w:val="single" w:sz="4" w:space="0" w:color="auto"/>
              <w:right w:val="single" w:sz="4" w:space="0" w:color="auto"/>
            </w:tcBorders>
            <w:noWrap/>
            <w:vAlign w:val="center"/>
            <w:hideMark/>
          </w:tcPr>
          <w:p w14:paraId="0BD9B831"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8 980,50</w:t>
            </w:r>
          </w:p>
        </w:tc>
      </w:tr>
      <w:tr w:rsidR="000A593D" w:rsidRPr="00C8648B" w14:paraId="2C6728DB"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3EB3C1FD"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8</w:t>
            </w:r>
          </w:p>
        </w:tc>
        <w:tc>
          <w:tcPr>
            <w:tcW w:w="1533" w:type="pct"/>
            <w:tcBorders>
              <w:top w:val="nil"/>
              <w:left w:val="nil"/>
              <w:bottom w:val="single" w:sz="4" w:space="0" w:color="auto"/>
              <w:right w:val="single" w:sz="4" w:space="0" w:color="auto"/>
            </w:tcBorders>
            <w:vAlign w:val="center"/>
            <w:hideMark/>
          </w:tcPr>
          <w:p w14:paraId="1125EBC4" w14:textId="03C3677E"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Компенсирующие мероприятия электросетевого хозяйства при закрытии ТЭЦ-1</w:t>
            </w:r>
          </w:p>
        </w:tc>
        <w:tc>
          <w:tcPr>
            <w:tcW w:w="686" w:type="pct"/>
            <w:tcBorders>
              <w:top w:val="nil"/>
              <w:left w:val="nil"/>
              <w:bottom w:val="single" w:sz="4" w:space="0" w:color="auto"/>
              <w:right w:val="single" w:sz="4" w:space="0" w:color="auto"/>
            </w:tcBorders>
            <w:noWrap/>
            <w:vAlign w:val="center"/>
            <w:hideMark/>
          </w:tcPr>
          <w:p w14:paraId="76D28468"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687" w:type="pct"/>
            <w:tcBorders>
              <w:top w:val="nil"/>
              <w:left w:val="nil"/>
              <w:bottom w:val="single" w:sz="4" w:space="0" w:color="auto"/>
              <w:right w:val="single" w:sz="4" w:space="0" w:color="auto"/>
            </w:tcBorders>
            <w:noWrap/>
            <w:vAlign w:val="center"/>
            <w:hideMark/>
          </w:tcPr>
          <w:p w14:paraId="052E918E"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6692AD28"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863,96</w:t>
            </w:r>
          </w:p>
        </w:tc>
        <w:tc>
          <w:tcPr>
            <w:tcW w:w="503" w:type="pct"/>
            <w:tcBorders>
              <w:top w:val="nil"/>
              <w:left w:val="nil"/>
              <w:bottom w:val="single" w:sz="4" w:space="0" w:color="auto"/>
              <w:right w:val="single" w:sz="4" w:space="0" w:color="auto"/>
            </w:tcBorders>
            <w:noWrap/>
            <w:vAlign w:val="center"/>
            <w:hideMark/>
          </w:tcPr>
          <w:p w14:paraId="2409B6B1"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863,96</w:t>
            </w:r>
          </w:p>
        </w:tc>
        <w:tc>
          <w:tcPr>
            <w:tcW w:w="760" w:type="pct"/>
            <w:tcBorders>
              <w:top w:val="nil"/>
              <w:left w:val="nil"/>
              <w:bottom w:val="single" w:sz="4" w:space="0" w:color="auto"/>
              <w:right w:val="single" w:sz="4" w:space="0" w:color="auto"/>
            </w:tcBorders>
            <w:noWrap/>
            <w:vAlign w:val="center"/>
            <w:hideMark/>
          </w:tcPr>
          <w:p w14:paraId="0FCC51B4"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r>
      <w:tr w:rsidR="000A593D" w:rsidRPr="00C8648B" w14:paraId="0893853C"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0C971175"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9</w:t>
            </w:r>
          </w:p>
        </w:tc>
        <w:tc>
          <w:tcPr>
            <w:tcW w:w="1533" w:type="pct"/>
            <w:tcBorders>
              <w:top w:val="nil"/>
              <w:left w:val="nil"/>
              <w:bottom w:val="single" w:sz="4" w:space="0" w:color="auto"/>
              <w:right w:val="single" w:sz="4" w:space="0" w:color="auto"/>
            </w:tcBorders>
            <w:vAlign w:val="center"/>
            <w:hideMark/>
          </w:tcPr>
          <w:p w14:paraId="1A857C50" w14:textId="55801C1E"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Компенсирующие мероприятия электросетевого хозяйства при закрытии ТЭЦ-3</w:t>
            </w:r>
          </w:p>
        </w:tc>
        <w:tc>
          <w:tcPr>
            <w:tcW w:w="686" w:type="pct"/>
            <w:tcBorders>
              <w:top w:val="nil"/>
              <w:left w:val="nil"/>
              <w:bottom w:val="single" w:sz="4" w:space="0" w:color="auto"/>
              <w:right w:val="single" w:sz="4" w:space="0" w:color="auto"/>
            </w:tcBorders>
            <w:noWrap/>
            <w:vAlign w:val="center"/>
            <w:hideMark/>
          </w:tcPr>
          <w:p w14:paraId="0DFED57E"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687" w:type="pct"/>
            <w:tcBorders>
              <w:top w:val="nil"/>
              <w:left w:val="nil"/>
              <w:bottom w:val="single" w:sz="4" w:space="0" w:color="auto"/>
              <w:right w:val="single" w:sz="4" w:space="0" w:color="auto"/>
            </w:tcBorders>
            <w:noWrap/>
            <w:vAlign w:val="center"/>
            <w:hideMark/>
          </w:tcPr>
          <w:p w14:paraId="045100BE"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329634D1"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13 345,28</w:t>
            </w:r>
          </w:p>
        </w:tc>
        <w:tc>
          <w:tcPr>
            <w:tcW w:w="503" w:type="pct"/>
            <w:tcBorders>
              <w:top w:val="nil"/>
              <w:left w:val="nil"/>
              <w:bottom w:val="single" w:sz="4" w:space="0" w:color="auto"/>
              <w:right w:val="single" w:sz="4" w:space="0" w:color="auto"/>
            </w:tcBorders>
            <w:noWrap/>
            <w:vAlign w:val="center"/>
            <w:hideMark/>
          </w:tcPr>
          <w:p w14:paraId="47750DD1"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13 345,28</w:t>
            </w:r>
          </w:p>
        </w:tc>
        <w:tc>
          <w:tcPr>
            <w:tcW w:w="760" w:type="pct"/>
            <w:tcBorders>
              <w:top w:val="nil"/>
              <w:left w:val="nil"/>
              <w:bottom w:val="single" w:sz="4" w:space="0" w:color="auto"/>
              <w:right w:val="single" w:sz="4" w:space="0" w:color="auto"/>
            </w:tcBorders>
            <w:noWrap/>
            <w:vAlign w:val="center"/>
            <w:hideMark/>
          </w:tcPr>
          <w:p w14:paraId="4176E09C"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r>
      <w:tr w:rsidR="000A593D" w:rsidRPr="00C8648B" w14:paraId="6AF8B79F"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1E6B09FE"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10</w:t>
            </w:r>
          </w:p>
        </w:tc>
        <w:tc>
          <w:tcPr>
            <w:tcW w:w="1533" w:type="pct"/>
            <w:tcBorders>
              <w:top w:val="nil"/>
              <w:left w:val="nil"/>
              <w:bottom w:val="single" w:sz="4" w:space="0" w:color="auto"/>
              <w:right w:val="single" w:sz="4" w:space="0" w:color="auto"/>
            </w:tcBorders>
            <w:vAlign w:val="center"/>
            <w:hideMark/>
          </w:tcPr>
          <w:p w14:paraId="0B6B1BC9" w14:textId="5529B946"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Компенсирующие мероприятия электросетевого хозяйства при закрытии ТЭЦ-4</w:t>
            </w:r>
          </w:p>
        </w:tc>
        <w:tc>
          <w:tcPr>
            <w:tcW w:w="686" w:type="pct"/>
            <w:tcBorders>
              <w:top w:val="nil"/>
              <w:left w:val="nil"/>
              <w:bottom w:val="single" w:sz="4" w:space="0" w:color="auto"/>
              <w:right w:val="single" w:sz="4" w:space="0" w:color="auto"/>
            </w:tcBorders>
            <w:noWrap/>
            <w:vAlign w:val="center"/>
            <w:hideMark/>
          </w:tcPr>
          <w:p w14:paraId="27159E93"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687" w:type="pct"/>
            <w:tcBorders>
              <w:top w:val="nil"/>
              <w:left w:val="nil"/>
              <w:bottom w:val="single" w:sz="4" w:space="0" w:color="auto"/>
              <w:right w:val="single" w:sz="4" w:space="0" w:color="auto"/>
            </w:tcBorders>
            <w:noWrap/>
            <w:vAlign w:val="center"/>
            <w:hideMark/>
          </w:tcPr>
          <w:p w14:paraId="03713BDB"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2A11FADB"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6 907,72</w:t>
            </w:r>
          </w:p>
        </w:tc>
        <w:tc>
          <w:tcPr>
            <w:tcW w:w="503" w:type="pct"/>
            <w:tcBorders>
              <w:top w:val="nil"/>
              <w:left w:val="nil"/>
              <w:bottom w:val="single" w:sz="4" w:space="0" w:color="auto"/>
              <w:right w:val="single" w:sz="4" w:space="0" w:color="auto"/>
            </w:tcBorders>
            <w:noWrap/>
            <w:vAlign w:val="center"/>
            <w:hideMark/>
          </w:tcPr>
          <w:p w14:paraId="0ED1632D"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6 907,72</w:t>
            </w:r>
          </w:p>
        </w:tc>
        <w:tc>
          <w:tcPr>
            <w:tcW w:w="760" w:type="pct"/>
            <w:tcBorders>
              <w:top w:val="nil"/>
              <w:left w:val="nil"/>
              <w:bottom w:val="single" w:sz="4" w:space="0" w:color="auto"/>
              <w:right w:val="single" w:sz="4" w:space="0" w:color="auto"/>
            </w:tcBorders>
            <w:noWrap/>
            <w:vAlign w:val="center"/>
            <w:hideMark/>
          </w:tcPr>
          <w:p w14:paraId="6AB98A3A"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r>
      <w:tr w:rsidR="000A593D" w:rsidRPr="00C8648B" w14:paraId="6772B697"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62A945D2"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11</w:t>
            </w:r>
          </w:p>
        </w:tc>
        <w:tc>
          <w:tcPr>
            <w:tcW w:w="1533" w:type="pct"/>
            <w:tcBorders>
              <w:top w:val="nil"/>
              <w:left w:val="nil"/>
              <w:bottom w:val="single" w:sz="4" w:space="0" w:color="auto"/>
              <w:right w:val="single" w:sz="4" w:space="0" w:color="auto"/>
            </w:tcBorders>
            <w:vAlign w:val="center"/>
            <w:hideMark/>
          </w:tcPr>
          <w:p w14:paraId="12E87B42" w14:textId="1F1D3ED9"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Поддержание готовности ТЭЦ-1</w:t>
            </w:r>
          </w:p>
        </w:tc>
        <w:tc>
          <w:tcPr>
            <w:tcW w:w="686" w:type="pct"/>
            <w:tcBorders>
              <w:top w:val="nil"/>
              <w:left w:val="nil"/>
              <w:bottom w:val="single" w:sz="4" w:space="0" w:color="auto"/>
              <w:right w:val="single" w:sz="4" w:space="0" w:color="auto"/>
            </w:tcBorders>
            <w:noWrap/>
            <w:vAlign w:val="center"/>
            <w:hideMark/>
          </w:tcPr>
          <w:p w14:paraId="7BCD5104"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687" w:type="pct"/>
            <w:tcBorders>
              <w:top w:val="nil"/>
              <w:left w:val="nil"/>
              <w:bottom w:val="single" w:sz="4" w:space="0" w:color="auto"/>
              <w:right w:val="single" w:sz="4" w:space="0" w:color="auto"/>
            </w:tcBorders>
            <w:noWrap/>
            <w:vAlign w:val="center"/>
            <w:hideMark/>
          </w:tcPr>
          <w:p w14:paraId="0EA9EF95"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2858D49D"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72E14853"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w:t>
            </w:r>
          </w:p>
        </w:tc>
        <w:tc>
          <w:tcPr>
            <w:tcW w:w="760" w:type="pct"/>
            <w:tcBorders>
              <w:top w:val="nil"/>
              <w:left w:val="nil"/>
              <w:bottom w:val="single" w:sz="4" w:space="0" w:color="auto"/>
              <w:right w:val="single" w:sz="4" w:space="0" w:color="auto"/>
            </w:tcBorders>
            <w:noWrap/>
            <w:vAlign w:val="center"/>
            <w:hideMark/>
          </w:tcPr>
          <w:p w14:paraId="749A887A"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1 018,24</w:t>
            </w:r>
          </w:p>
        </w:tc>
      </w:tr>
      <w:tr w:rsidR="000A593D" w:rsidRPr="00C8648B" w14:paraId="3B220B85"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36D3ABE1"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12</w:t>
            </w:r>
          </w:p>
        </w:tc>
        <w:tc>
          <w:tcPr>
            <w:tcW w:w="1533" w:type="pct"/>
            <w:tcBorders>
              <w:top w:val="nil"/>
              <w:left w:val="nil"/>
              <w:bottom w:val="single" w:sz="4" w:space="0" w:color="auto"/>
              <w:right w:val="single" w:sz="4" w:space="0" w:color="auto"/>
            </w:tcBorders>
            <w:vAlign w:val="center"/>
            <w:hideMark/>
          </w:tcPr>
          <w:p w14:paraId="7175953A" w14:textId="7A85AC5B"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Поддержание готовности ТЭЦ-3</w:t>
            </w:r>
          </w:p>
        </w:tc>
        <w:tc>
          <w:tcPr>
            <w:tcW w:w="686" w:type="pct"/>
            <w:tcBorders>
              <w:top w:val="nil"/>
              <w:left w:val="nil"/>
              <w:bottom w:val="single" w:sz="4" w:space="0" w:color="auto"/>
              <w:right w:val="single" w:sz="4" w:space="0" w:color="auto"/>
            </w:tcBorders>
            <w:noWrap/>
            <w:vAlign w:val="center"/>
            <w:hideMark/>
          </w:tcPr>
          <w:p w14:paraId="46EABEA4"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687" w:type="pct"/>
            <w:tcBorders>
              <w:top w:val="nil"/>
              <w:left w:val="nil"/>
              <w:bottom w:val="single" w:sz="4" w:space="0" w:color="auto"/>
              <w:right w:val="single" w:sz="4" w:space="0" w:color="auto"/>
            </w:tcBorders>
            <w:noWrap/>
            <w:vAlign w:val="center"/>
            <w:hideMark/>
          </w:tcPr>
          <w:p w14:paraId="36A07B10"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459DD45A"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52E85BBB"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w:t>
            </w:r>
          </w:p>
        </w:tc>
        <w:tc>
          <w:tcPr>
            <w:tcW w:w="760" w:type="pct"/>
            <w:tcBorders>
              <w:top w:val="nil"/>
              <w:left w:val="nil"/>
              <w:bottom w:val="single" w:sz="4" w:space="0" w:color="auto"/>
              <w:right w:val="single" w:sz="4" w:space="0" w:color="auto"/>
            </w:tcBorders>
            <w:noWrap/>
            <w:vAlign w:val="center"/>
            <w:hideMark/>
          </w:tcPr>
          <w:p w14:paraId="16B865B2"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5 274,89</w:t>
            </w:r>
          </w:p>
        </w:tc>
      </w:tr>
      <w:tr w:rsidR="000A593D" w:rsidRPr="00C8648B" w14:paraId="62152B99"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2420CD74"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13</w:t>
            </w:r>
          </w:p>
        </w:tc>
        <w:tc>
          <w:tcPr>
            <w:tcW w:w="1533" w:type="pct"/>
            <w:tcBorders>
              <w:top w:val="nil"/>
              <w:left w:val="nil"/>
              <w:bottom w:val="single" w:sz="4" w:space="0" w:color="auto"/>
              <w:right w:val="single" w:sz="4" w:space="0" w:color="auto"/>
            </w:tcBorders>
            <w:vAlign w:val="center"/>
            <w:hideMark/>
          </w:tcPr>
          <w:p w14:paraId="19769058" w14:textId="1D621079" w:rsidR="000A593D" w:rsidRPr="00C8648B" w:rsidRDefault="000A593D" w:rsidP="00C8648B">
            <w:pPr>
              <w:spacing w:after="0" w:line="240" w:lineRule="auto"/>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Поддержание готовности ТЭЦ-4</w:t>
            </w:r>
          </w:p>
        </w:tc>
        <w:tc>
          <w:tcPr>
            <w:tcW w:w="686" w:type="pct"/>
            <w:tcBorders>
              <w:top w:val="nil"/>
              <w:left w:val="nil"/>
              <w:bottom w:val="single" w:sz="4" w:space="0" w:color="auto"/>
              <w:right w:val="single" w:sz="4" w:space="0" w:color="auto"/>
            </w:tcBorders>
            <w:noWrap/>
            <w:vAlign w:val="center"/>
            <w:hideMark/>
          </w:tcPr>
          <w:p w14:paraId="748C3218"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687" w:type="pct"/>
            <w:tcBorders>
              <w:top w:val="nil"/>
              <w:left w:val="nil"/>
              <w:bottom w:val="single" w:sz="4" w:space="0" w:color="auto"/>
              <w:right w:val="single" w:sz="4" w:space="0" w:color="auto"/>
            </w:tcBorders>
            <w:noWrap/>
            <w:vAlign w:val="center"/>
            <w:hideMark/>
          </w:tcPr>
          <w:p w14:paraId="416AB06A"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34FEA95A"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w:t>
            </w:r>
          </w:p>
        </w:tc>
        <w:tc>
          <w:tcPr>
            <w:tcW w:w="503" w:type="pct"/>
            <w:tcBorders>
              <w:top w:val="nil"/>
              <w:left w:val="nil"/>
              <w:bottom w:val="single" w:sz="4" w:space="0" w:color="auto"/>
              <w:right w:val="single" w:sz="4" w:space="0" w:color="auto"/>
            </w:tcBorders>
            <w:noWrap/>
            <w:vAlign w:val="center"/>
            <w:hideMark/>
          </w:tcPr>
          <w:p w14:paraId="28B3A92E" w14:textId="77777777" w:rsidR="000A593D" w:rsidRPr="007A33E7" w:rsidRDefault="000A593D" w:rsidP="00C8648B">
            <w:pPr>
              <w:spacing w:after="0" w:line="240" w:lineRule="auto"/>
              <w:jc w:val="center"/>
              <w:rPr>
                <w:rFonts w:ascii="Arial" w:eastAsia="Times New Roman" w:hAnsi="Arial" w:cs="Arial"/>
                <w:color w:val="000000"/>
                <w:sz w:val="20"/>
                <w:szCs w:val="20"/>
                <w:lang w:eastAsia="ru-RU"/>
              </w:rPr>
            </w:pPr>
            <w:r w:rsidRPr="007A33E7">
              <w:rPr>
                <w:rFonts w:ascii="Arial" w:eastAsia="Times New Roman" w:hAnsi="Arial" w:cs="Arial"/>
                <w:color w:val="000000"/>
                <w:sz w:val="20"/>
                <w:szCs w:val="20"/>
                <w:lang w:eastAsia="ru-RU"/>
              </w:rPr>
              <w:t>-</w:t>
            </w:r>
          </w:p>
        </w:tc>
        <w:tc>
          <w:tcPr>
            <w:tcW w:w="760" w:type="pct"/>
            <w:tcBorders>
              <w:top w:val="nil"/>
              <w:left w:val="nil"/>
              <w:bottom w:val="single" w:sz="4" w:space="0" w:color="auto"/>
              <w:right w:val="single" w:sz="4" w:space="0" w:color="auto"/>
            </w:tcBorders>
            <w:noWrap/>
            <w:vAlign w:val="center"/>
            <w:hideMark/>
          </w:tcPr>
          <w:p w14:paraId="0B3A993B"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1 471,03</w:t>
            </w:r>
          </w:p>
        </w:tc>
      </w:tr>
      <w:tr w:rsidR="000A593D" w:rsidRPr="00C8648B" w14:paraId="2CB5B2FB" w14:textId="77777777" w:rsidTr="000A593D">
        <w:trPr>
          <w:trHeight w:val="20"/>
        </w:trPr>
        <w:tc>
          <w:tcPr>
            <w:tcW w:w="328" w:type="pct"/>
            <w:tcBorders>
              <w:top w:val="nil"/>
              <w:left w:val="single" w:sz="4" w:space="0" w:color="auto"/>
              <w:bottom w:val="single" w:sz="4" w:space="0" w:color="auto"/>
              <w:right w:val="single" w:sz="4" w:space="0" w:color="auto"/>
            </w:tcBorders>
            <w:vAlign w:val="center"/>
            <w:hideMark/>
          </w:tcPr>
          <w:p w14:paraId="61366B24" w14:textId="77777777" w:rsidR="000A593D" w:rsidRPr="00C8648B" w:rsidRDefault="000A593D" w:rsidP="00C8648B">
            <w:pPr>
              <w:spacing w:after="0" w:line="240" w:lineRule="auto"/>
              <w:jc w:val="center"/>
              <w:rPr>
                <w:rFonts w:ascii="Arial" w:eastAsia="Times New Roman" w:hAnsi="Arial" w:cs="Arial"/>
                <w:color w:val="000000"/>
                <w:sz w:val="20"/>
                <w:szCs w:val="20"/>
                <w:lang w:eastAsia="ru-RU"/>
              </w:rPr>
            </w:pPr>
            <w:r w:rsidRPr="00C8648B">
              <w:rPr>
                <w:rFonts w:ascii="Arial" w:eastAsia="Times New Roman" w:hAnsi="Arial" w:cs="Arial"/>
                <w:color w:val="000000"/>
                <w:sz w:val="20"/>
                <w:szCs w:val="20"/>
                <w:lang w:eastAsia="ru-RU"/>
              </w:rPr>
              <w:t>14</w:t>
            </w:r>
          </w:p>
        </w:tc>
        <w:tc>
          <w:tcPr>
            <w:tcW w:w="1533" w:type="pct"/>
            <w:tcBorders>
              <w:top w:val="nil"/>
              <w:left w:val="nil"/>
              <w:bottom w:val="single" w:sz="4" w:space="0" w:color="auto"/>
              <w:right w:val="single" w:sz="4" w:space="0" w:color="auto"/>
            </w:tcBorders>
            <w:vAlign w:val="center"/>
            <w:hideMark/>
          </w:tcPr>
          <w:p w14:paraId="7FB926C1"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Итого</w:t>
            </w:r>
          </w:p>
        </w:tc>
        <w:tc>
          <w:tcPr>
            <w:tcW w:w="686" w:type="pct"/>
            <w:tcBorders>
              <w:top w:val="nil"/>
              <w:left w:val="nil"/>
              <w:bottom w:val="single" w:sz="4" w:space="0" w:color="auto"/>
              <w:right w:val="single" w:sz="4" w:space="0" w:color="auto"/>
            </w:tcBorders>
            <w:noWrap/>
            <w:vAlign w:val="center"/>
            <w:hideMark/>
          </w:tcPr>
          <w:p w14:paraId="7D10C2C7"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72 370,52</w:t>
            </w:r>
          </w:p>
        </w:tc>
        <w:tc>
          <w:tcPr>
            <w:tcW w:w="687" w:type="pct"/>
            <w:tcBorders>
              <w:top w:val="nil"/>
              <w:left w:val="nil"/>
              <w:bottom w:val="single" w:sz="4" w:space="0" w:color="auto"/>
              <w:right w:val="single" w:sz="4" w:space="0" w:color="auto"/>
            </w:tcBorders>
            <w:noWrap/>
            <w:vAlign w:val="center"/>
            <w:hideMark/>
          </w:tcPr>
          <w:p w14:paraId="070D587D"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78 381,10</w:t>
            </w:r>
          </w:p>
        </w:tc>
        <w:tc>
          <w:tcPr>
            <w:tcW w:w="503" w:type="pct"/>
            <w:tcBorders>
              <w:top w:val="nil"/>
              <w:left w:val="nil"/>
              <w:bottom w:val="single" w:sz="4" w:space="0" w:color="auto"/>
              <w:right w:val="single" w:sz="4" w:space="0" w:color="auto"/>
            </w:tcBorders>
            <w:noWrap/>
            <w:vAlign w:val="center"/>
            <w:hideMark/>
          </w:tcPr>
          <w:p w14:paraId="26086131" w14:textId="77777777" w:rsidR="000A593D" w:rsidRPr="007A33E7" w:rsidRDefault="000A593D" w:rsidP="00C8648B">
            <w:pPr>
              <w:spacing w:after="0" w:line="240" w:lineRule="auto"/>
              <w:jc w:val="center"/>
              <w:rPr>
                <w:rFonts w:ascii="Arial" w:eastAsia="Times New Roman" w:hAnsi="Arial" w:cs="Arial"/>
                <w:b/>
                <w:bCs/>
                <w:color w:val="000000"/>
                <w:sz w:val="20"/>
                <w:szCs w:val="20"/>
                <w:lang w:eastAsia="ru-RU"/>
              </w:rPr>
            </w:pPr>
            <w:r w:rsidRPr="007A33E7">
              <w:rPr>
                <w:rFonts w:ascii="Arial" w:eastAsia="Times New Roman" w:hAnsi="Arial" w:cs="Arial"/>
                <w:b/>
                <w:bCs/>
                <w:color w:val="000000"/>
                <w:sz w:val="20"/>
                <w:szCs w:val="20"/>
                <w:lang w:eastAsia="ru-RU"/>
              </w:rPr>
              <w:t>61 227,09</w:t>
            </w:r>
          </w:p>
        </w:tc>
        <w:tc>
          <w:tcPr>
            <w:tcW w:w="503" w:type="pct"/>
            <w:tcBorders>
              <w:top w:val="nil"/>
              <w:left w:val="nil"/>
              <w:bottom w:val="single" w:sz="4" w:space="0" w:color="auto"/>
              <w:right w:val="single" w:sz="4" w:space="0" w:color="auto"/>
            </w:tcBorders>
            <w:noWrap/>
            <w:vAlign w:val="center"/>
            <w:hideMark/>
          </w:tcPr>
          <w:p w14:paraId="2A856DF8" w14:textId="77777777" w:rsidR="000A593D" w:rsidRPr="007A33E7" w:rsidRDefault="000A593D" w:rsidP="00C8648B">
            <w:pPr>
              <w:spacing w:after="0" w:line="240" w:lineRule="auto"/>
              <w:jc w:val="center"/>
              <w:rPr>
                <w:rFonts w:ascii="Arial" w:eastAsia="Times New Roman" w:hAnsi="Arial" w:cs="Arial"/>
                <w:b/>
                <w:bCs/>
                <w:color w:val="000000"/>
                <w:sz w:val="20"/>
                <w:szCs w:val="20"/>
                <w:lang w:eastAsia="ru-RU"/>
              </w:rPr>
            </w:pPr>
            <w:r w:rsidRPr="007A33E7">
              <w:rPr>
                <w:rFonts w:ascii="Arial" w:eastAsia="Times New Roman" w:hAnsi="Arial" w:cs="Arial"/>
                <w:b/>
                <w:bCs/>
                <w:color w:val="000000"/>
                <w:sz w:val="20"/>
                <w:szCs w:val="20"/>
                <w:lang w:eastAsia="ru-RU"/>
              </w:rPr>
              <w:t>64 893,32</w:t>
            </w:r>
          </w:p>
        </w:tc>
        <w:tc>
          <w:tcPr>
            <w:tcW w:w="760" w:type="pct"/>
            <w:tcBorders>
              <w:top w:val="nil"/>
              <w:left w:val="nil"/>
              <w:bottom w:val="single" w:sz="4" w:space="0" w:color="auto"/>
              <w:right w:val="single" w:sz="4" w:space="0" w:color="auto"/>
            </w:tcBorders>
            <w:noWrap/>
            <w:vAlign w:val="center"/>
            <w:hideMark/>
          </w:tcPr>
          <w:p w14:paraId="1B29C6A0" w14:textId="77777777" w:rsidR="000A593D" w:rsidRPr="00C8648B" w:rsidRDefault="000A593D" w:rsidP="00C8648B">
            <w:pPr>
              <w:spacing w:after="0" w:line="240" w:lineRule="auto"/>
              <w:jc w:val="center"/>
              <w:rPr>
                <w:rFonts w:ascii="Arial" w:eastAsia="Times New Roman" w:hAnsi="Arial" w:cs="Arial"/>
                <w:b/>
                <w:bCs/>
                <w:color w:val="000000"/>
                <w:sz w:val="20"/>
                <w:szCs w:val="20"/>
                <w:lang w:eastAsia="ru-RU"/>
              </w:rPr>
            </w:pPr>
            <w:r w:rsidRPr="00C8648B">
              <w:rPr>
                <w:rFonts w:ascii="Arial" w:eastAsia="Times New Roman" w:hAnsi="Arial" w:cs="Arial"/>
                <w:b/>
                <w:bCs/>
                <w:color w:val="000000"/>
                <w:sz w:val="20"/>
                <w:szCs w:val="20"/>
                <w:lang w:eastAsia="ru-RU"/>
              </w:rPr>
              <w:t>37 445,66</w:t>
            </w:r>
          </w:p>
        </w:tc>
      </w:tr>
    </w:tbl>
    <w:p w14:paraId="7CE56FD8" w14:textId="77777777" w:rsidR="00AE005B" w:rsidRDefault="00AE005B" w:rsidP="00AE005B">
      <w:pPr>
        <w:rPr>
          <w:lang w:eastAsia="ru-RU"/>
        </w:rPr>
        <w:sectPr w:rsidR="00AE005B" w:rsidSect="00AE005B">
          <w:pgSz w:w="16838" w:h="11906" w:orient="landscape"/>
          <w:pgMar w:top="1701" w:right="1134" w:bottom="851" w:left="1134" w:header="709" w:footer="709" w:gutter="0"/>
          <w:cols w:space="708"/>
          <w:docGrid w:linePitch="360"/>
        </w:sectPr>
      </w:pPr>
    </w:p>
    <w:p w14:paraId="61DD7ED4" w14:textId="228E4E8A" w:rsidR="00870923" w:rsidRPr="00870923" w:rsidRDefault="00870923" w:rsidP="00870923">
      <w:pPr>
        <w:pStyle w:val="1"/>
      </w:pPr>
      <w:bookmarkStart w:id="40" w:name="_Toc208851992"/>
      <w:bookmarkStart w:id="41" w:name="_Toc212546483"/>
      <w:r w:rsidRPr="00870923">
        <w:lastRenderedPageBreak/>
        <w:t>4 ОБОСНОВАНИЕ ВЫБОРА ПРИОРИТЕТНОГО ВАРИАНТА ПЕРСПЕКТИВНОГО РАЗВИТИЯ СИСТЕМ ТЕПЛОСНАБЖЕНИЯ ГОРОДА Т</w:t>
      </w:r>
      <w:bookmarkEnd w:id="40"/>
      <w:r w:rsidR="004444D6">
        <w:t>ВЕРИ</w:t>
      </w:r>
      <w:bookmarkEnd w:id="41"/>
      <w:r w:rsidRPr="00870923">
        <w:t xml:space="preserve"> </w:t>
      </w:r>
    </w:p>
    <w:p w14:paraId="3D918B55" w14:textId="0BC5EA61" w:rsidR="00553262" w:rsidRPr="00553262" w:rsidRDefault="00553262" w:rsidP="00553262">
      <w:pPr>
        <w:pStyle w:val="affe"/>
        <w:ind w:firstLine="708"/>
        <w:jc w:val="both"/>
        <w:rPr>
          <w:rFonts w:ascii="Arial" w:hAnsi="Arial" w:cs="Arial"/>
          <w:b/>
        </w:rPr>
      </w:pPr>
      <w:bookmarkStart w:id="42" w:name="_Toc212546484"/>
      <w:r>
        <w:rPr>
          <w:rFonts w:ascii="Arial" w:hAnsi="Arial" w:cs="Arial"/>
          <w:b/>
        </w:rPr>
        <w:t xml:space="preserve">4.1 </w:t>
      </w:r>
      <w:r w:rsidRPr="00553262">
        <w:rPr>
          <w:rFonts w:ascii="Arial" w:hAnsi="Arial" w:cs="Arial"/>
          <w:b/>
        </w:rPr>
        <w:t xml:space="preserve">Надежность теплоснабжения </w:t>
      </w:r>
      <w:r>
        <w:rPr>
          <w:rFonts w:ascii="Arial" w:hAnsi="Arial" w:cs="Arial"/>
          <w:b/>
        </w:rPr>
        <w:t>рассматриваемых сценариев</w:t>
      </w:r>
      <w:r w:rsidR="00317F93">
        <w:rPr>
          <w:rFonts w:ascii="Arial" w:hAnsi="Arial" w:cs="Arial"/>
          <w:b/>
        </w:rPr>
        <w:t xml:space="preserve"> развития</w:t>
      </w:r>
      <w:bookmarkEnd w:id="42"/>
    </w:p>
    <w:p w14:paraId="3F2FCA6E" w14:textId="19CFD247" w:rsidR="00553262" w:rsidRDefault="00553262" w:rsidP="00FF0978">
      <w:pPr>
        <w:pStyle w:val="Default"/>
        <w:numPr>
          <w:ilvl w:val="0"/>
          <w:numId w:val="34"/>
        </w:numPr>
        <w:spacing w:line="360" w:lineRule="auto"/>
        <w:ind w:left="0" w:firstLine="709"/>
        <w:jc w:val="both"/>
        <w:rPr>
          <w:color w:val="auto"/>
        </w:rPr>
      </w:pPr>
      <w:r>
        <w:rPr>
          <w:color w:val="auto"/>
        </w:rPr>
        <w:t xml:space="preserve">По каждому из рассматриваемых </w:t>
      </w:r>
      <w:r w:rsidR="002D2902">
        <w:rPr>
          <w:color w:val="auto"/>
        </w:rPr>
        <w:t>сценариев,</w:t>
      </w:r>
      <w:r>
        <w:rPr>
          <w:color w:val="auto"/>
        </w:rPr>
        <w:t xml:space="preserve"> надежность тепловых сетей принят</w:t>
      </w:r>
      <w:r w:rsidR="00FF0978">
        <w:rPr>
          <w:color w:val="auto"/>
        </w:rPr>
        <w:t>а</w:t>
      </w:r>
      <w:r>
        <w:rPr>
          <w:color w:val="auto"/>
        </w:rPr>
        <w:t xml:space="preserve"> равнозначн</w:t>
      </w:r>
      <w:r w:rsidR="00FF0978">
        <w:rPr>
          <w:color w:val="auto"/>
        </w:rPr>
        <w:t>ой</w:t>
      </w:r>
      <w:r>
        <w:rPr>
          <w:color w:val="auto"/>
        </w:rPr>
        <w:t xml:space="preserve"> по каждому из вариантов с учетом реконструкции тепловых сетей и снижению количества отказов </w:t>
      </w:r>
      <w:r w:rsidR="00FF0978">
        <w:rPr>
          <w:color w:val="auto"/>
        </w:rPr>
        <w:t xml:space="preserve">относительно существующего состояния. Расчет надежности приведен в Главе 11 настоящей схемы. </w:t>
      </w:r>
    </w:p>
    <w:p w14:paraId="1A6C9ECF" w14:textId="323552A6" w:rsidR="00FF0978" w:rsidRDefault="00FF0978" w:rsidP="00FF0978">
      <w:pPr>
        <w:pStyle w:val="Default"/>
        <w:numPr>
          <w:ilvl w:val="0"/>
          <w:numId w:val="34"/>
        </w:numPr>
        <w:spacing w:line="360" w:lineRule="auto"/>
        <w:ind w:left="0" w:firstLine="709"/>
        <w:jc w:val="both"/>
        <w:rPr>
          <w:color w:val="auto"/>
        </w:rPr>
      </w:pPr>
      <w:r>
        <w:rPr>
          <w:color w:val="auto"/>
        </w:rPr>
        <w:t xml:space="preserve">Наличие резервирования </w:t>
      </w:r>
      <w:r w:rsidR="00836DE5">
        <w:rPr>
          <w:color w:val="auto"/>
        </w:rPr>
        <w:t xml:space="preserve">основных энергетических ресурсов </w:t>
      </w:r>
      <w:r w:rsidR="00DE72D2">
        <w:rPr>
          <w:color w:val="auto"/>
        </w:rPr>
        <w:t xml:space="preserve">на источниках теплоснабжения </w:t>
      </w:r>
      <w:r w:rsidR="00836DE5">
        <w:rPr>
          <w:color w:val="auto"/>
        </w:rPr>
        <w:t>(топливо, водоснабжение и электроснабжение)</w:t>
      </w:r>
      <w:r w:rsidR="00DE72D2">
        <w:rPr>
          <w:color w:val="auto"/>
        </w:rPr>
        <w:t xml:space="preserve">. Данные показатели невозможно корректно сравнить относительно предложенных сценариев развития ввиду того, что </w:t>
      </w:r>
      <w:r w:rsidR="007C6557" w:rsidRPr="00524EA6">
        <w:rPr>
          <w:color w:val="auto"/>
        </w:rPr>
        <w:t>по Сценарию 2 имеются ограничения в подводе энергетических ресурсов и в возможности их резервирования в связи с ограничением резерва пропускной способности существующих инженерных систем.</w:t>
      </w:r>
      <w:r w:rsidR="001F3867" w:rsidRPr="00524EA6">
        <w:rPr>
          <w:color w:val="auto"/>
        </w:rPr>
        <w:t xml:space="preserve"> </w:t>
      </w:r>
      <w:r w:rsidR="001F3867">
        <w:rPr>
          <w:color w:val="auto"/>
        </w:rPr>
        <w:t xml:space="preserve">Поэтому по данным критериям </w:t>
      </w:r>
      <w:r w:rsidR="00680AE1">
        <w:rPr>
          <w:color w:val="auto"/>
        </w:rPr>
        <w:t>С</w:t>
      </w:r>
      <w:r w:rsidR="001F3867">
        <w:rPr>
          <w:color w:val="auto"/>
        </w:rPr>
        <w:t xml:space="preserve">ценарий 3 является более надежным относительно остальных рассмотренных сценариев. </w:t>
      </w:r>
    </w:p>
    <w:p w14:paraId="088EECA0" w14:textId="3494F41F" w:rsidR="001F3867" w:rsidRDefault="001F3867" w:rsidP="00FF0978">
      <w:pPr>
        <w:pStyle w:val="Default"/>
        <w:numPr>
          <w:ilvl w:val="0"/>
          <w:numId w:val="34"/>
        </w:numPr>
        <w:spacing w:line="360" w:lineRule="auto"/>
        <w:ind w:left="0" w:firstLine="709"/>
        <w:jc w:val="both"/>
        <w:rPr>
          <w:color w:val="auto"/>
        </w:rPr>
      </w:pPr>
      <w:r>
        <w:rPr>
          <w:color w:val="auto"/>
        </w:rPr>
        <w:t>Показатель резервирования источников тепловой энергии и элементов тепловых сетей путем их кольцевания и устройства перемычек будет одинаковым по каждому из рассматриваемых сценариев развития ввиду сохранения существующей закольцовки тепловых сетей.</w:t>
      </w:r>
    </w:p>
    <w:p w14:paraId="549FE229" w14:textId="22868DBB" w:rsidR="001F3867" w:rsidRDefault="00317F93" w:rsidP="00317F93">
      <w:pPr>
        <w:pStyle w:val="Default"/>
        <w:spacing w:line="360" w:lineRule="auto"/>
        <w:jc w:val="both"/>
        <w:rPr>
          <w:color w:val="auto"/>
        </w:rPr>
      </w:pPr>
      <w:r>
        <w:rPr>
          <w:color w:val="auto"/>
        </w:rPr>
        <w:t xml:space="preserve">Необходимо отдельно отметить, что в рамках </w:t>
      </w:r>
      <w:r w:rsidR="00680AE1">
        <w:rPr>
          <w:color w:val="auto"/>
        </w:rPr>
        <w:t>С</w:t>
      </w:r>
      <w:r>
        <w:rPr>
          <w:color w:val="auto"/>
        </w:rPr>
        <w:t xml:space="preserve">ценария 2 рассматривался вариант работы замещающих котельных отдельно в своей локальной зоне теплоснабжения (децентрализованно). По результатам гидравлических расчетов данный вариант не приводил к существенному снижению диаметров подключённых тепловых сетей и соответственно к снижению капитальных затрат на их реконструкцию. </w:t>
      </w:r>
    </w:p>
    <w:p w14:paraId="23C441E8" w14:textId="060730EE" w:rsidR="00553262" w:rsidRPr="00524EA6" w:rsidRDefault="00317F93" w:rsidP="00870923">
      <w:pPr>
        <w:pStyle w:val="Default"/>
        <w:spacing w:line="360" w:lineRule="auto"/>
        <w:ind w:firstLine="709"/>
        <w:jc w:val="both"/>
        <w:rPr>
          <w:b/>
          <w:bCs/>
          <w:color w:val="auto"/>
        </w:rPr>
      </w:pPr>
      <w:r w:rsidRPr="00524EA6">
        <w:rPr>
          <w:b/>
          <w:bCs/>
          <w:color w:val="auto"/>
        </w:rPr>
        <w:t xml:space="preserve">Вводы: по результатам анализа вышеизложенной информации </w:t>
      </w:r>
      <w:r w:rsidR="00680AE1" w:rsidRPr="00524EA6">
        <w:rPr>
          <w:b/>
          <w:bCs/>
          <w:color w:val="auto"/>
        </w:rPr>
        <w:t xml:space="preserve">Сценарий 3 может быть рекомендован для дальнейшего рассмотрения. Сценарий 2 может быть рекомендован </w:t>
      </w:r>
      <w:r w:rsidR="00CD53D0" w:rsidRPr="00524EA6">
        <w:rPr>
          <w:b/>
          <w:bCs/>
          <w:color w:val="auto"/>
        </w:rPr>
        <w:t>после включения мероприятий по развитию инженерной инфраструктуры города в схемы развития сетей электроснабжения, водоснабжения и газоснабжения, с целью обеспечения технологического подключения объектов и резервирования энергетических ресурсов</w:t>
      </w:r>
      <w:r w:rsidR="00680AE1" w:rsidRPr="00524EA6">
        <w:rPr>
          <w:b/>
          <w:bCs/>
          <w:color w:val="auto"/>
        </w:rPr>
        <w:t xml:space="preserve">. </w:t>
      </w:r>
    </w:p>
    <w:p w14:paraId="09577079" w14:textId="5133D8C6" w:rsidR="00870923" w:rsidRPr="00524EA6" w:rsidRDefault="00680AE1" w:rsidP="00870923">
      <w:pPr>
        <w:pStyle w:val="Default"/>
        <w:spacing w:line="360" w:lineRule="auto"/>
        <w:ind w:firstLine="709"/>
        <w:jc w:val="both"/>
        <w:rPr>
          <w:rStyle w:val="10"/>
          <w:rFonts w:eastAsia="Calibri"/>
          <w:b w:val="0"/>
          <w:bCs w:val="0"/>
          <w:color w:val="auto"/>
        </w:rPr>
      </w:pPr>
      <w:r w:rsidRPr="00524EA6">
        <w:rPr>
          <w:b/>
          <w:bCs/>
          <w:color w:val="auto"/>
        </w:rPr>
        <w:t>Также к</w:t>
      </w:r>
      <w:r w:rsidR="00870923" w:rsidRPr="00524EA6">
        <w:rPr>
          <w:b/>
          <w:bCs/>
          <w:color w:val="auto"/>
        </w:rPr>
        <w:t xml:space="preserve">лючевым фактором при выборе Сценария является наличие источников финансирования мероприятий и возможное влияние на тариф. </w:t>
      </w:r>
    </w:p>
    <w:p w14:paraId="0FDE134B" w14:textId="1F67D5A7" w:rsidR="003530D1" w:rsidRPr="00524EA6" w:rsidRDefault="008A1DCA" w:rsidP="00680AE1">
      <w:pPr>
        <w:spacing w:line="360" w:lineRule="auto"/>
        <w:ind w:firstLine="709"/>
        <w:jc w:val="both"/>
        <w:rPr>
          <w:rFonts w:ascii="Arial Narrow" w:eastAsia="Times New Roman" w:hAnsi="Arial Narrow" w:cstheme="majorBidi"/>
          <w:b/>
          <w:bCs/>
          <w:caps/>
          <w:sz w:val="28"/>
          <w:szCs w:val="28"/>
          <w:lang w:eastAsia="ru-RU"/>
        </w:rPr>
      </w:pPr>
      <w:r w:rsidRPr="00524EA6">
        <w:rPr>
          <w:rFonts w:ascii="Arial" w:hAnsi="Arial" w:cs="Times New Roman"/>
          <w:b/>
          <w:bCs/>
          <w:sz w:val="24"/>
          <w:szCs w:val="26"/>
          <w:shd w:val="clear" w:color="auto" w:fill="FFFFFF"/>
        </w:rPr>
        <w:t xml:space="preserve">По результатам анализа вариантов Сценарий 3 обладает меньшими приведенными совокупными затратами по сравнению со Сценариями 1 и 2 и </w:t>
      </w:r>
      <w:r w:rsidR="00680AE1" w:rsidRPr="00524EA6">
        <w:rPr>
          <w:rFonts w:ascii="Arial" w:hAnsi="Arial" w:cs="Times New Roman"/>
          <w:b/>
          <w:bCs/>
          <w:sz w:val="24"/>
          <w:szCs w:val="26"/>
          <w:shd w:val="clear" w:color="auto" w:fill="FFFFFF"/>
        </w:rPr>
        <w:lastRenderedPageBreak/>
        <w:t>соответственно меньше влияет на рост тариф</w:t>
      </w:r>
      <w:r w:rsidR="00CD53D0" w:rsidRPr="00524EA6">
        <w:rPr>
          <w:rFonts w:ascii="Arial" w:hAnsi="Arial" w:cs="Times New Roman"/>
          <w:b/>
          <w:bCs/>
          <w:sz w:val="24"/>
          <w:szCs w:val="26"/>
          <w:shd w:val="clear" w:color="auto" w:fill="FFFFFF"/>
        </w:rPr>
        <w:t>а и ведёт к меньшей нагрузки на городской и региональный бюджет</w:t>
      </w:r>
      <w:r w:rsidR="00E33233" w:rsidRPr="00524EA6">
        <w:rPr>
          <w:rFonts w:ascii="Arial" w:hAnsi="Arial" w:cs="Times New Roman"/>
          <w:b/>
          <w:bCs/>
          <w:sz w:val="24"/>
          <w:szCs w:val="26"/>
          <w:shd w:val="clear" w:color="auto" w:fill="FFFFFF"/>
        </w:rPr>
        <w:t xml:space="preserve">, в том числе </w:t>
      </w:r>
      <w:r w:rsidR="00CD53D0" w:rsidRPr="00524EA6">
        <w:rPr>
          <w:rFonts w:ascii="Arial" w:hAnsi="Arial" w:cs="Times New Roman"/>
          <w:b/>
          <w:bCs/>
          <w:sz w:val="24"/>
          <w:szCs w:val="26"/>
          <w:shd w:val="clear" w:color="auto" w:fill="FFFFFF"/>
        </w:rPr>
        <w:t>при реализации мероприятий</w:t>
      </w:r>
      <w:r w:rsidR="00E33233" w:rsidRPr="00524EA6">
        <w:rPr>
          <w:rFonts w:ascii="Arial" w:hAnsi="Arial" w:cs="Times New Roman"/>
          <w:b/>
          <w:bCs/>
          <w:sz w:val="24"/>
          <w:szCs w:val="26"/>
          <w:shd w:val="clear" w:color="auto" w:fill="FFFFFF"/>
        </w:rPr>
        <w:t xml:space="preserve"> с привлечением</w:t>
      </w:r>
      <w:r w:rsidR="00CD53D0" w:rsidRPr="00524EA6">
        <w:rPr>
          <w:rFonts w:ascii="Arial" w:hAnsi="Arial" w:cs="Times New Roman"/>
          <w:b/>
          <w:bCs/>
          <w:sz w:val="24"/>
          <w:szCs w:val="26"/>
          <w:shd w:val="clear" w:color="auto" w:fill="FFFFFF"/>
        </w:rPr>
        <w:t xml:space="preserve"> федеральных средств </w:t>
      </w:r>
      <w:r w:rsidR="00680AE1" w:rsidRPr="00524EA6">
        <w:rPr>
          <w:rFonts w:ascii="Arial" w:hAnsi="Arial" w:cs="Times New Roman"/>
          <w:b/>
          <w:bCs/>
          <w:sz w:val="24"/>
          <w:szCs w:val="26"/>
          <w:shd w:val="clear" w:color="auto" w:fill="FFFFFF"/>
        </w:rPr>
        <w:t xml:space="preserve">т.е. </w:t>
      </w:r>
      <w:r w:rsidRPr="00524EA6">
        <w:rPr>
          <w:rFonts w:ascii="Arial" w:hAnsi="Arial" w:cs="Times New Roman"/>
          <w:b/>
          <w:bCs/>
          <w:sz w:val="24"/>
          <w:szCs w:val="26"/>
          <w:shd w:val="clear" w:color="auto" w:fill="FFFFFF"/>
        </w:rPr>
        <w:t>может быть рекомендован для дальнейшего рассмотрения.</w:t>
      </w:r>
      <w:bookmarkStart w:id="43" w:name="_Toc129084521"/>
      <w:r w:rsidR="00680AE1" w:rsidRPr="00524EA6">
        <w:rPr>
          <w:rFonts w:ascii="Arial" w:hAnsi="Arial" w:cs="Times New Roman"/>
          <w:sz w:val="24"/>
          <w:szCs w:val="26"/>
          <w:shd w:val="clear" w:color="auto" w:fill="FFFFFF"/>
        </w:rPr>
        <w:t xml:space="preserve"> </w:t>
      </w:r>
      <w:r w:rsidR="003530D1" w:rsidRPr="00524EA6">
        <w:rPr>
          <w:caps/>
        </w:rPr>
        <w:br w:type="page"/>
      </w:r>
    </w:p>
    <w:p w14:paraId="00117D24" w14:textId="4F147C2C" w:rsidR="00046E56" w:rsidRPr="005248DD" w:rsidRDefault="003530D1" w:rsidP="00841101">
      <w:pPr>
        <w:pStyle w:val="1"/>
        <w:rPr>
          <w:caps/>
        </w:rPr>
      </w:pPr>
      <w:bookmarkStart w:id="44" w:name="_Toc212546485"/>
      <w:r>
        <w:rPr>
          <w:caps/>
        </w:rPr>
        <w:lastRenderedPageBreak/>
        <w:t>5</w:t>
      </w:r>
      <w:r w:rsidR="00046E56" w:rsidRPr="005248DD">
        <w:rPr>
          <w:caps/>
        </w:rPr>
        <w:t xml:space="preserve">. </w:t>
      </w:r>
      <w:bookmarkEnd w:id="43"/>
      <w:r>
        <w:rPr>
          <w:caps/>
        </w:rPr>
        <w:t>ВАРИАНТЫ РАЗВИТИЯ СИСТЕМ ТЕПЛОСНАБЖЕНИЯ В ЗОНАХ ДЕЙСТВИЯ</w:t>
      </w:r>
      <w:r>
        <w:rPr>
          <w:caps/>
        </w:rPr>
        <w:br/>
        <w:t>ЛОКАЛЬНЫХ КОТЕЛЬНЫХ</w:t>
      </w:r>
      <w:bookmarkEnd w:id="44"/>
    </w:p>
    <w:p w14:paraId="4742705B" w14:textId="7E629E44" w:rsidR="003530D1" w:rsidRPr="003530D1" w:rsidRDefault="003530D1" w:rsidP="003530D1">
      <w:pPr>
        <w:pStyle w:val="affe"/>
        <w:ind w:firstLine="708"/>
        <w:jc w:val="both"/>
        <w:rPr>
          <w:rFonts w:ascii="Arial" w:hAnsi="Arial" w:cs="Arial"/>
          <w:b/>
        </w:rPr>
      </w:pPr>
      <w:bookmarkStart w:id="45" w:name="_Toc212546486"/>
      <w:r>
        <w:rPr>
          <w:rFonts w:ascii="Arial" w:hAnsi="Arial" w:cs="Arial"/>
          <w:b/>
        </w:rPr>
        <w:t>5</w:t>
      </w:r>
      <w:r w:rsidRPr="003530D1">
        <w:rPr>
          <w:rFonts w:ascii="Arial" w:hAnsi="Arial" w:cs="Arial"/>
          <w:b/>
        </w:rPr>
        <w:t>.1. Котельная «</w:t>
      </w:r>
      <w:proofErr w:type="spellStart"/>
      <w:r w:rsidRPr="003530D1">
        <w:rPr>
          <w:rFonts w:ascii="Arial" w:hAnsi="Arial" w:cs="Arial"/>
          <w:b/>
        </w:rPr>
        <w:t>Химинститут</w:t>
      </w:r>
      <w:r w:rsidR="00E33233" w:rsidRPr="00524EA6">
        <w:rPr>
          <w:rFonts w:ascii="Arial" w:hAnsi="Arial" w:cs="Arial"/>
          <w:b/>
        </w:rPr>
        <w:t>а</w:t>
      </w:r>
      <w:proofErr w:type="spellEnd"/>
      <w:r w:rsidRPr="003530D1">
        <w:rPr>
          <w:rFonts w:ascii="Arial" w:hAnsi="Arial" w:cs="Arial"/>
          <w:b/>
        </w:rPr>
        <w:t>»</w:t>
      </w:r>
      <w:bookmarkEnd w:id="45"/>
    </w:p>
    <w:p w14:paraId="5EFD421D" w14:textId="4FAB6C32" w:rsidR="00046E56" w:rsidRPr="00046E56" w:rsidRDefault="00046E56" w:rsidP="00046E56">
      <w:pPr>
        <w:pStyle w:val="affff1"/>
      </w:pPr>
      <w:r w:rsidRPr="00046E56">
        <w:t xml:space="preserve">В непосредственной близости к существующей системе теплоснабжения по адресу п. </w:t>
      </w:r>
      <w:proofErr w:type="spellStart"/>
      <w:r w:rsidRPr="00046E56">
        <w:t>Химинститут</w:t>
      </w:r>
      <w:r w:rsidR="00E33233" w:rsidRPr="00524EA6">
        <w:t>а</w:t>
      </w:r>
      <w:proofErr w:type="spellEnd"/>
      <w:r w:rsidRPr="00046E56">
        <w:t>, д. 45а располагается объект незавершенного строительства блочно-модульной котельной мощностью 52,373 МВт с сетями инженерно-технического обеспечения.</w:t>
      </w:r>
    </w:p>
    <w:p w14:paraId="34DE39A3" w14:textId="77777777" w:rsidR="00046E56" w:rsidRPr="00046E56" w:rsidRDefault="00046E56" w:rsidP="00046E56">
      <w:pPr>
        <w:pStyle w:val="affff1"/>
      </w:pPr>
      <w:r w:rsidRPr="00046E56">
        <w:t xml:space="preserve">На момент актуализации Схемы теплоснабжения БМК оснащена тремя водогрейными котлами </w:t>
      </w:r>
      <w:proofErr w:type="spellStart"/>
      <w:r w:rsidRPr="00046E56">
        <w:t>Eurotherm</w:t>
      </w:r>
      <w:proofErr w:type="spellEnd"/>
      <w:r w:rsidRPr="00046E56">
        <w:t xml:space="preserve"> 11 (КВ-ГМ-11, 63-150Н) общей мощностью 34,89 МВт (30,0054 Гкал/ч). Строительство приостановлено в 2016 году, на момент принятия решения о консервации степень готовности объекта составляла 82 %.</w:t>
      </w:r>
    </w:p>
    <w:p w14:paraId="4C55F9A8" w14:textId="5833144A" w:rsidR="00046E56" w:rsidRPr="00046E56" w:rsidRDefault="00046E56" w:rsidP="00046E56">
      <w:pPr>
        <w:pStyle w:val="affff1"/>
      </w:pPr>
      <w:r w:rsidRPr="00046E56">
        <w:t>Для подключения котельной к существующей системе теплоснабжения потребуется строительство участка тепловой сети 2Ду400 протяженностью 366 м (</w:t>
      </w:r>
      <w:r>
        <w:fldChar w:fldCharType="begin"/>
      </w:r>
      <w:r>
        <w:instrText xml:space="preserve"> REF _Ref202962168 \h </w:instrText>
      </w:r>
      <w:r>
        <w:fldChar w:fldCharType="separate"/>
      </w:r>
      <w:r w:rsidR="00420528">
        <w:t xml:space="preserve">Рисунок </w:t>
      </w:r>
      <w:r w:rsidR="00420528">
        <w:rPr>
          <w:noProof/>
        </w:rPr>
        <w:t>10</w:t>
      </w:r>
      <w:r>
        <w:fldChar w:fldCharType="end"/>
      </w:r>
      <w:r w:rsidRPr="00046E56">
        <w:t>).</w:t>
      </w:r>
    </w:p>
    <w:p w14:paraId="19577AE6" w14:textId="77777777" w:rsidR="00046E56" w:rsidRDefault="00046E56" w:rsidP="00046E56">
      <w:pPr>
        <w:spacing w:after="0" w:line="360" w:lineRule="auto"/>
        <w:jc w:val="center"/>
        <w:rPr>
          <w:rFonts w:cs="Arial"/>
          <w:szCs w:val="24"/>
        </w:rPr>
      </w:pPr>
      <w:r w:rsidRPr="007B4245">
        <w:rPr>
          <w:rFonts w:cs="Arial"/>
          <w:noProof/>
          <w:szCs w:val="24"/>
          <w:lang w:eastAsia="ru-RU"/>
        </w:rPr>
        <w:drawing>
          <wp:inline distT="0" distB="0" distL="0" distR="0" wp14:anchorId="2679B48B" wp14:editId="260FF2DE">
            <wp:extent cx="5939790" cy="3934507"/>
            <wp:effectExtent l="0" t="0" r="3810" b="8890"/>
            <wp:docPr id="2" name="Рисунок 2" descr="F:\Янэнерго\07 Тверь\Книги\Книга 5 Мастер-план\Котельная газпром.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Янэнерго\07 Тверь\Книги\Книга 5 Мастер-план\Котельная газпром.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3934507"/>
                    </a:xfrm>
                    <a:prstGeom prst="rect">
                      <a:avLst/>
                    </a:prstGeom>
                    <a:noFill/>
                    <a:ln>
                      <a:noFill/>
                    </a:ln>
                  </pic:spPr>
                </pic:pic>
              </a:graphicData>
            </a:graphic>
          </wp:inline>
        </w:drawing>
      </w:r>
    </w:p>
    <w:p w14:paraId="4C128D5D" w14:textId="72560C5C" w:rsidR="00046E56" w:rsidRPr="00046E56" w:rsidRDefault="00046E56" w:rsidP="00046E56">
      <w:pPr>
        <w:pStyle w:val="affff1"/>
        <w:ind w:firstLine="0"/>
        <w:jc w:val="center"/>
      </w:pPr>
      <w:bookmarkStart w:id="46" w:name="_Ref202962168"/>
      <w:bookmarkStart w:id="47" w:name="_Toc129084537"/>
      <w:r>
        <w:t xml:space="preserve">Рисунок </w:t>
      </w:r>
      <w:r w:rsidR="00C961F4">
        <w:rPr>
          <w:noProof/>
        </w:rPr>
        <w:fldChar w:fldCharType="begin"/>
      </w:r>
      <w:r w:rsidR="00C961F4">
        <w:rPr>
          <w:noProof/>
        </w:rPr>
        <w:instrText xml:space="preserve"> SEQ Рисунок \* ARABIC </w:instrText>
      </w:r>
      <w:r w:rsidR="00C961F4">
        <w:rPr>
          <w:noProof/>
        </w:rPr>
        <w:fldChar w:fldCharType="separate"/>
      </w:r>
      <w:r w:rsidR="009C4D59">
        <w:rPr>
          <w:noProof/>
        </w:rPr>
        <w:t>10</w:t>
      </w:r>
      <w:r w:rsidR="00C961F4">
        <w:rPr>
          <w:noProof/>
        </w:rPr>
        <w:fldChar w:fldCharType="end"/>
      </w:r>
      <w:bookmarkEnd w:id="46"/>
      <w:r w:rsidRPr="0034523A">
        <w:t xml:space="preserve"> – </w:t>
      </w:r>
      <w:r>
        <w:t xml:space="preserve">Подключение новой котельной в пос. </w:t>
      </w:r>
      <w:proofErr w:type="spellStart"/>
      <w:r>
        <w:t>Химинститут</w:t>
      </w:r>
      <w:bookmarkEnd w:id="47"/>
      <w:r w:rsidR="00E33233" w:rsidRPr="00524EA6">
        <w:t>а</w:t>
      </w:r>
      <w:proofErr w:type="spellEnd"/>
    </w:p>
    <w:p w14:paraId="7EC61162" w14:textId="650D8729" w:rsidR="00046E56" w:rsidRPr="00046E56" w:rsidRDefault="00046E56" w:rsidP="00046E56">
      <w:pPr>
        <w:pStyle w:val="affff1"/>
      </w:pPr>
      <w:r w:rsidRPr="00046E56">
        <w:t>Прогнозный баланс мощности и подключенной нагрузки для текущей тепловой мощности незавершенной котельной приведен в табл</w:t>
      </w:r>
      <w:r>
        <w:t xml:space="preserve">ице </w:t>
      </w:r>
      <w:r>
        <w:fldChar w:fldCharType="begin"/>
      </w:r>
      <w:r>
        <w:instrText xml:space="preserve"> REF _Ref202962108 \h  \* MERGEFORMAT </w:instrText>
      </w:r>
      <w:r>
        <w:fldChar w:fldCharType="separate"/>
      </w:r>
      <w:r w:rsidR="00420528" w:rsidRPr="00420528">
        <w:rPr>
          <w:vanish/>
        </w:rPr>
        <w:t xml:space="preserve">Таблица </w:t>
      </w:r>
      <w:r w:rsidR="00420528">
        <w:rPr>
          <w:noProof/>
        </w:rPr>
        <w:t>26</w:t>
      </w:r>
      <w:r>
        <w:fldChar w:fldCharType="end"/>
      </w:r>
      <w:r w:rsidRPr="00046E56">
        <w:t>.</w:t>
      </w:r>
    </w:p>
    <w:p w14:paraId="0F95CC53" w14:textId="0B6B826A" w:rsidR="00046E56" w:rsidRDefault="00046E56" w:rsidP="00046E56">
      <w:pPr>
        <w:pStyle w:val="afff9"/>
      </w:pPr>
      <w:bookmarkStart w:id="48" w:name="_Ref202962108"/>
      <w:bookmarkStart w:id="49" w:name="_Toc129105143"/>
      <w:bookmarkStart w:id="50" w:name="_Toc203341008"/>
      <w:r>
        <w:lastRenderedPageBreak/>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26</w:t>
      </w:r>
      <w:r w:rsidR="00C961F4">
        <w:rPr>
          <w:noProof/>
        </w:rPr>
        <w:fldChar w:fldCharType="end"/>
      </w:r>
      <w:bookmarkEnd w:id="48"/>
      <w:r>
        <w:t xml:space="preserve"> </w:t>
      </w:r>
      <w:r w:rsidRPr="007B61B8">
        <w:t xml:space="preserve">– </w:t>
      </w:r>
      <w:r>
        <w:t>Баланс тепловой мощности и тепловой нагрузки незавершенной котельной</w:t>
      </w:r>
      <w:bookmarkEnd w:id="49"/>
      <w:bookmarkEnd w:id="50"/>
    </w:p>
    <w:tbl>
      <w:tblPr>
        <w:tblW w:w="9295" w:type="dxa"/>
        <w:tblLook w:val="04A0" w:firstRow="1" w:lastRow="0" w:firstColumn="1" w:lastColumn="0" w:noHBand="0" w:noVBand="1"/>
      </w:tblPr>
      <w:tblGrid>
        <w:gridCol w:w="4815"/>
        <w:gridCol w:w="1120"/>
        <w:gridCol w:w="1120"/>
        <w:gridCol w:w="1120"/>
        <w:gridCol w:w="1120"/>
      </w:tblGrid>
      <w:tr w:rsidR="00046E56" w:rsidRPr="001725CF" w14:paraId="3E8C426E" w14:textId="77777777" w:rsidTr="008A0888">
        <w:trPr>
          <w:trHeight w:val="288"/>
          <w:tblHeader/>
        </w:trPr>
        <w:tc>
          <w:tcPr>
            <w:tcW w:w="481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00CC390A" w14:textId="77777777" w:rsidR="00046E56" w:rsidRPr="00F605AD" w:rsidRDefault="00046E56" w:rsidP="008A0888">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Параметр</w:t>
            </w:r>
          </w:p>
        </w:tc>
        <w:tc>
          <w:tcPr>
            <w:tcW w:w="1120" w:type="dxa"/>
            <w:tcBorders>
              <w:top w:val="single" w:sz="4" w:space="0" w:color="auto"/>
              <w:left w:val="nil"/>
              <w:bottom w:val="single" w:sz="4" w:space="0" w:color="auto"/>
              <w:right w:val="single" w:sz="4" w:space="0" w:color="auto"/>
            </w:tcBorders>
            <w:shd w:val="clear" w:color="000000" w:fill="F2F2F2"/>
            <w:vAlign w:val="center"/>
            <w:hideMark/>
          </w:tcPr>
          <w:p w14:paraId="35B4E08B" w14:textId="77777777" w:rsidR="00046E56" w:rsidRPr="00F605AD" w:rsidRDefault="00046E56" w:rsidP="008A0888">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2022</w:t>
            </w:r>
          </w:p>
        </w:tc>
        <w:tc>
          <w:tcPr>
            <w:tcW w:w="1120" w:type="dxa"/>
            <w:tcBorders>
              <w:top w:val="single" w:sz="4" w:space="0" w:color="auto"/>
              <w:left w:val="nil"/>
              <w:bottom w:val="single" w:sz="4" w:space="0" w:color="auto"/>
              <w:right w:val="single" w:sz="4" w:space="0" w:color="auto"/>
            </w:tcBorders>
            <w:shd w:val="clear" w:color="000000" w:fill="F2F2F2"/>
            <w:vAlign w:val="center"/>
            <w:hideMark/>
          </w:tcPr>
          <w:p w14:paraId="7716F8E7" w14:textId="77777777" w:rsidR="00046E56" w:rsidRPr="00F605AD" w:rsidRDefault="00046E56" w:rsidP="008A0888">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2024</w:t>
            </w:r>
          </w:p>
        </w:tc>
        <w:tc>
          <w:tcPr>
            <w:tcW w:w="1120" w:type="dxa"/>
            <w:tcBorders>
              <w:top w:val="single" w:sz="4" w:space="0" w:color="auto"/>
              <w:left w:val="nil"/>
              <w:bottom w:val="single" w:sz="4" w:space="0" w:color="auto"/>
              <w:right w:val="single" w:sz="4" w:space="0" w:color="auto"/>
            </w:tcBorders>
            <w:shd w:val="clear" w:color="000000" w:fill="F2F2F2"/>
            <w:vAlign w:val="center"/>
            <w:hideMark/>
          </w:tcPr>
          <w:p w14:paraId="4757BB5D" w14:textId="77777777" w:rsidR="00046E56" w:rsidRPr="00F605AD" w:rsidRDefault="00046E56" w:rsidP="008A0888">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2026</w:t>
            </w:r>
          </w:p>
        </w:tc>
        <w:tc>
          <w:tcPr>
            <w:tcW w:w="1120" w:type="dxa"/>
            <w:tcBorders>
              <w:top w:val="single" w:sz="4" w:space="0" w:color="auto"/>
              <w:left w:val="nil"/>
              <w:bottom w:val="single" w:sz="4" w:space="0" w:color="auto"/>
              <w:right w:val="single" w:sz="4" w:space="0" w:color="auto"/>
            </w:tcBorders>
            <w:shd w:val="clear" w:color="000000" w:fill="F2F2F2"/>
            <w:vAlign w:val="center"/>
            <w:hideMark/>
          </w:tcPr>
          <w:p w14:paraId="0BBBCBF6" w14:textId="77777777" w:rsidR="00046E56" w:rsidRPr="00F605AD" w:rsidRDefault="00046E56" w:rsidP="008A0888">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2028</w:t>
            </w:r>
          </w:p>
        </w:tc>
      </w:tr>
      <w:tr w:rsidR="00046E56" w:rsidRPr="001725CF" w14:paraId="541BF8B1" w14:textId="77777777" w:rsidTr="008A0888">
        <w:trPr>
          <w:trHeight w:val="408"/>
        </w:trPr>
        <w:tc>
          <w:tcPr>
            <w:tcW w:w="4815" w:type="dxa"/>
            <w:tcBorders>
              <w:top w:val="nil"/>
              <w:left w:val="single" w:sz="4" w:space="0" w:color="auto"/>
              <w:bottom w:val="single" w:sz="4" w:space="0" w:color="auto"/>
              <w:right w:val="single" w:sz="4" w:space="0" w:color="auto"/>
            </w:tcBorders>
            <w:vAlign w:val="center"/>
            <w:hideMark/>
          </w:tcPr>
          <w:p w14:paraId="25DD5A4B"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Установленная тепловая мощность на конец периода, в том числе:</w:t>
            </w:r>
          </w:p>
        </w:tc>
        <w:tc>
          <w:tcPr>
            <w:tcW w:w="1120" w:type="dxa"/>
            <w:tcBorders>
              <w:top w:val="nil"/>
              <w:left w:val="nil"/>
              <w:bottom w:val="single" w:sz="4" w:space="0" w:color="auto"/>
              <w:right w:val="single" w:sz="4" w:space="0" w:color="auto"/>
            </w:tcBorders>
            <w:noWrap/>
            <w:vAlign w:val="center"/>
            <w:hideMark/>
          </w:tcPr>
          <w:p w14:paraId="37DDAB0A"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c>
          <w:tcPr>
            <w:tcW w:w="1120" w:type="dxa"/>
            <w:tcBorders>
              <w:top w:val="nil"/>
              <w:left w:val="nil"/>
              <w:bottom w:val="single" w:sz="4" w:space="0" w:color="auto"/>
              <w:right w:val="single" w:sz="4" w:space="0" w:color="auto"/>
            </w:tcBorders>
            <w:noWrap/>
            <w:vAlign w:val="center"/>
            <w:hideMark/>
          </w:tcPr>
          <w:p w14:paraId="4DF77686"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c>
          <w:tcPr>
            <w:tcW w:w="1120" w:type="dxa"/>
            <w:tcBorders>
              <w:top w:val="nil"/>
              <w:left w:val="nil"/>
              <w:bottom w:val="single" w:sz="4" w:space="0" w:color="auto"/>
              <w:right w:val="single" w:sz="4" w:space="0" w:color="auto"/>
            </w:tcBorders>
            <w:noWrap/>
            <w:vAlign w:val="center"/>
            <w:hideMark/>
          </w:tcPr>
          <w:p w14:paraId="298ACEFE"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c>
          <w:tcPr>
            <w:tcW w:w="1120" w:type="dxa"/>
            <w:tcBorders>
              <w:top w:val="nil"/>
              <w:left w:val="nil"/>
              <w:bottom w:val="single" w:sz="4" w:space="0" w:color="auto"/>
              <w:right w:val="single" w:sz="4" w:space="0" w:color="auto"/>
            </w:tcBorders>
            <w:noWrap/>
            <w:vAlign w:val="center"/>
            <w:hideMark/>
          </w:tcPr>
          <w:p w14:paraId="4D33B7B8"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r>
      <w:tr w:rsidR="00046E56" w:rsidRPr="001725CF" w14:paraId="041C3B67"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502078E3" w14:textId="77777777" w:rsidR="00046E56" w:rsidRPr="00F605AD" w:rsidRDefault="00046E56" w:rsidP="00F605AD">
            <w:pPr>
              <w:spacing w:after="0" w:line="240" w:lineRule="auto"/>
              <w:jc w:val="right"/>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 в паре</w:t>
            </w:r>
          </w:p>
        </w:tc>
        <w:tc>
          <w:tcPr>
            <w:tcW w:w="1120" w:type="dxa"/>
            <w:tcBorders>
              <w:top w:val="nil"/>
              <w:left w:val="nil"/>
              <w:bottom w:val="single" w:sz="4" w:space="0" w:color="auto"/>
              <w:right w:val="single" w:sz="4" w:space="0" w:color="auto"/>
            </w:tcBorders>
            <w:noWrap/>
            <w:vAlign w:val="center"/>
            <w:hideMark/>
          </w:tcPr>
          <w:p w14:paraId="08CA8D76"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0,0000</w:t>
            </w:r>
          </w:p>
        </w:tc>
        <w:tc>
          <w:tcPr>
            <w:tcW w:w="1120" w:type="dxa"/>
            <w:tcBorders>
              <w:top w:val="nil"/>
              <w:left w:val="nil"/>
              <w:bottom w:val="single" w:sz="4" w:space="0" w:color="auto"/>
              <w:right w:val="single" w:sz="4" w:space="0" w:color="auto"/>
            </w:tcBorders>
            <w:noWrap/>
            <w:vAlign w:val="center"/>
            <w:hideMark/>
          </w:tcPr>
          <w:p w14:paraId="5DA1980B"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0,0000</w:t>
            </w:r>
          </w:p>
        </w:tc>
        <w:tc>
          <w:tcPr>
            <w:tcW w:w="1120" w:type="dxa"/>
            <w:tcBorders>
              <w:top w:val="nil"/>
              <w:left w:val="nil"/>
              <w:bottom w:val="single" w:sz="4" w:space="0" w:color="auto"/>
              <w:right w:val="single" w:sz="4" w:space="0" w:color="auto"/>
            </w:tcBorders>
            <w:noWrap/>
            <w:vAlign w:val="center"/>
            <w:hideMark/>
          </w:tcPr>
          <w:p w14:paraId="1B52D655"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0,0000</w:t>
            </w:r>
          </w:p>
        </w:tc>
        <w:tc>
          <w:tcPr>
            <w:tcW w:w="1120" w:type="dxa"/>
            <w:tcBorders>
              <w:top w:val="nil"/>
              <w:left w:val="nil"/>
              <w:bottom w:val="single" w:sz="4" w:space="0" w:color="auto"/>
              <w:right w:val="single" w:sz="4" w:space="0" w:color="auto"/>
            </w:tcBorders>
            <w:noWrap/>
            <w:vAlign w:val="center"/>
            <w:hideMark/>
          </w:tcPr>
          <w:p w14:paraId="53F549C7"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0,0000</w:t>
            </w:r>
          </w:p>
        </w:tc>
      </w:tr>
      <w:tr w:rsidR="00046E56" w:rsidRPr="001725CF" w14:paraId="774449B9"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4A1F854E" w14:textId="77777777" w:rsidR="00046E56" w:rsidRPr="00F605AD" w:rsidRDefault="00046E56" w:rsidP="00F605AD">
            <w:pPr>
              <w:spacing w:after="0" w:line="240" w:lineRule="auto"/>
              <w:jc w:val="right"/>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 в горячей воде</w:t>
            </w:r>
          </w:p>
        </w:tc>
        <w:tc>
          <w:tcPr>
            <w:tcW w:w="1120" w:type="dxa"/>
            <w:tcBorders>
              <w:top w:val="nil"/>
              <w:left w:val="nil"/>
              <w:bottom w:val="single" w:sz="4" w:space="0" w:color="auto"/>
              <w:right w:val="single" w:sz="4" w:space="0" w:color="auto"/>
            </w:tcBorders>
            <w:noWrap/>
            <w:vAlign w:val="center"/>
            <w:hideMark/>
          </w:tcPr>
          <w:p w14:paraId="3649E597"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c>
          <w:tcPr>
            <w:tcW w:w="1120" w:type="dxa"/>
            <w:tcBorders>
              <w:top w:val="nil"/>
              <w:left w:val="nil"/>
              <w:bottom w:val="single" w:sz="4" w:space="0" w:color="auto"/>
              <w:right w:val="single" w:sz="4" w:space="0" w:color="auto"/>
            </w:tcBorders>
            <w:noWrap/>
            <w:vAlign w:val="center"/>
            <w:hideMark/>
          </w:tcPr>
          <w:p w14:paraId="4BF9AD0B"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c>
          <w:tcPr>
            <w:tcW w:w="1120" w:type="dxa"/>
            <w:tcBorders>
              <w:top w:val="nil"/>
              <w:left w:val="nil"/>
              <w:bottom w:val="single" w:sz="4" w:space="0" w:color="auto"/>
              <w:right w:val="single" w:sz="4" w:space="0" w:color="auto"/>
            </w:tcBorders>
            <w:noWrap/>
            <w:vAlign w:val="center"/>
            <w:hideMark/>
          </w:tcPr>
          <w:p w14:paraId="44705B02"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c>
          <w:tcPr>
            <w:tcW w:w="1120" w:type="dxa"/>
            <w:tcBorders>
              <w:top w:val="nil"/>
              <w:left w:val="nil"/>
              <w:bottom w:val="single" w:sz="4" w:space="0" w:color="auto"/>
              <w:right w:val="single" w:sz="4" w:space="0" w:color="auto"/>
            </w:tcBorders>
            <w:noWrap/>
            <w:vAlign w:val="center"/>
            <w:hideMark/>
          </w:tcPr>
          <w:p w14:paraId="256037AA"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r>
      <w:tr w:rsidR="00046E56" w:rsidRPr="001725CF" w14:paraId="59341284"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11CD3DAA"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Ограничения тепловой мощности</w:t>
            </w:r>
          </w:p>
        </w:tc>
        <w:tc>
          <w:tcPr>
            <w:tcW w:w="1120" w:type="dxa"/>
            <w:tcBorders>
              <w:top w:val="nil"/>
              <w:left w:val="nil"/>
              <w:bottom w:val="single" w:sz="4" w:space="0" w:color="auto"/>
              <w:right w:val="single" w:sz="4" w:space="0" w:color="auto"/>
            </w:tcBorders>
            <w:noWrap/>
            <w:vAlign w:val="center"/>
            <w:hideMark/>
          </w:tcPr>
          <w:p w14:paraId="09C35530"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0,0000</w:t>
            </w:r>
          </w:p>
        </w:tc>
        <w:tc>
          <w:tcPr>
            <w:tcW w:w="1120" w:type="dxa"/>
            <w:tcBorders>
              <w:top w:val="nil"/>
              <w:left w:val="nil"/>
              <w:bottom w:val="single" w:sz="4" w:space="0" w:color="auto"/>
              <w:right w:val="single" w:sz="4" w:space="0" w:color="auto"/>
            </w:tcBorders>
            <w:noWrap/>
            <w:vAlign w:val="center"/>
            <w:hideMark/>
          </w:tcPr>
          <w:p w14:paraId="25A7CF48"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0,0000</w:t>
            </w:r>
          </w:p>
        </w:tc>
        <w:tc>
          <w:tcPr>
            <w:tcW w:w="1120" w:type="dxa"/>
            <w:tcBorders>
              <w:top w:val="nil"/>
              <w:left w:val="nil"/>
              <w:bottom w:val="single" w:sz="4" w:space="0" w:color="auto"/>
              <w:right w:val="single" w:sz="4" w:space="0" w:color="auto"/>
            </w:tcBorders>
            <w:noWrap/>
            <w:vAlign w:val="center"/>
            <w:hideMark/>
          </w:tcPr>
          <w:p w14:paraId="31C7C384"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0,0000</w:t>
            </w:r>
          </w:p>
        </w:tc>
        <w:tc>
          <w:tcPr>
            <w:tcW w:w="1120" w:type="dxa"/>
            <w:tcBorders>
              <w:top w:val="nil"/>
              <w:left w:val="nil"/>
              <w:bottom w:val="single" w:sz="4" w:space="0" w:color="auto"/>
              <w:right w:val="single" w:sz="4" w:space="0" w:color="auto"/>
            </w:tcBorders>
            <w:noWrap/>
            <w:vAlign w:val="center"/>
            <w:hideMark/>
          </w:tcPr>
          <w:p w14:paraId="57A467EF"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0,0000</w:t>
            </w:r>
          </w:p>
        </w:tc>
      </w:tr>
      <w:tr w:rsidR="00046E56" w:rsidRPr="001725CF" w14:paraId="3B6DBF5C"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3DB731DD"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Располагаемая тепловая мощность</w:t>
            </w:r>
          </w:p>
        </w:tc>
        <w:tc>
          <w:tcPr>
            <w:tcW w:w="1120" w:type="dxa"/>
            <w:tcBorders>
              <w:top w:val="nil"/>
              <w:left w:val="nil"/>
              <w:bottom w:val="single" w:sz="4" w:space="0" w:color="auto"/>
              <w:right w:val="single" w:sz="4" w:space="0" w:color="auto"/>
            </w:tcBorders>
            <w:noWrap/>
            <w:vAlign w:val="center"/>
            <w:hideMark/>
          </w:tcPr>
          <w:p w14:paraId="3800B1F1"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c>
          <w:tcPr>
            <w:tcW w:w="1120" w:type="dxa"/>
            <w:tcBorders>
              <w:top w:val="nil"/>
              <w:left w:val="nil"/>
              <w:bottom w:val="single" w:sz="4" w:space="0" w:color="auto"/>
              <w:right w:val="single" w:sz="4" w:space="0" w:color="auto"/>
            </w:tcBorders>
            <w:noWrap/>
            <w:vAlign w:val="center"/>
            <w:hideMark/>
          </w:tcPr>
          <w:p w14:paraId="0DB74F68"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c>
          <w:tcPr>
            <w:tcW w:w="1120" w:type="dxa"/>
            <w:tcBorders>
              <w:top w:val="nil"/>
              <w:left w:val="nil"/>
              <w:bottom w:val="single" w:sz="4" w:space="0" w:color="auto"/>
              <w:right w:val="single" w:sz="4" w:space="0" w:color="auto"/>
            </w:tcBorders>
            <w:noWrap/>
            <w:vAlign w:val="center"/>
            <w:hideMark/>
          </w:tcPr>
          <w:p w14:paraId="4C6E0EFD"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c>
          <w:tcPr>
            <w:tcW w:w="1120" w:type="dxa"/>
            <w:tcBorders>
              <w:top w:val="nil"/>
              <w:left w:val="nil"/>
              <w:bottom w:val="single" w:sz="4" w:space="0" w:color="auto"/>
              <w:right w:val="single" w:sz="4" w:space="0" w:color="auto"/>
            </w:tcBorders>
            <w:noWrap/>
            <w:vAlign w:val="center"/>
            <w:hideMark/>
          </w:tcPr>
          <w:p w14:paraId="3541E151"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30,0054</w:t>
            </w:r>
          </w:p>
        </w:tc>
      </w:tr>
      <w:tr w:rsidR="00046E56" w:rsidRPr="001725CF" w14:paraId="4B04D397"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7C530B94"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Затраты тепла на собственные нужды</w:t>
            </w:r>
          </w:p>
        </w:tc>
        <w:tc>
          <w:tcPr>
            <w:tcW w:w="1120" w:type="dxa"/>
            <w:tcBorders>
              <w:top w:val="nil"/>
              <w:left w:val="nil"/>
              <w:bottom w:val="single" w:sz="4" w:space="0" w:color="auto"/>
              <w:right w:val="single" w:sz="4" w:space="0" w:color="auto"/>
            </w:tcBorders>
            <w:noWrap/>
            <w:vAlign w:val="center"/>
            <w:hideMark/>
          </w:tcPr>
          <w:p w14:paraId="18F020D5"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0,1000</w:t>
            </w:r>
          </w:p>
        </w:tc>
        <w:tc>
          <w:tcPr>
            <w:tcW w:w="1120" w:type="dxa"/>
            <w:tcBorders>
              <w:top w:val="nil"/>
              <w:left w:val="nil"/>
              <w:bottom w:val="single" w:sz="4" w:space="0" w:color="auto"/>
              <w:right w:val="single" w:sz="4" w:space="0" w:color="auto"/>
            </w:tcBorders>
            <w:noWrap/>
            <w:vAlign w:val="center"/>
            <w:hideMark/>
          </w:tcPr>
          <w:p w14:paraId="4F284CCA"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0,1000</w:t>
            </w:r>
          </w:p>
        </w:tc>
        <w:tc>
          <w:tcPr>
            <w:tcW w:w="1120" w:type="dxa"/>
            <w:tcBorders>
              <w:top w:val="nil"/>
              <w:left w:val="nil"/>
              <w:bottom w:val="single" w:sz="4" w:space="0" w:color="auto"/>
              <w:right w:val="single" w:sz="4" w:space="0" w:color="auto"/>
            </w:tcBorders>
            <w:noWrap/>
            <w:vAlign w:val="center"/>
            <w:hideMark/>
          </w:tcPr>
          <w:p w14:paraId="5816D12D"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0,1000</w:t>
            </w:r>
          </w:p>
        </w:tc>
        <w:tc>
          <w:tcPr>
            <w:tcW w:w="1120" w:type="dxa"/>
            <w:tcBorders>
              <w:top w:val="nil"/>
              <w:left w:val="nil"/>
              <w:bottom w:val="single" w:sz="4" w:space="0" w:color="auto"/>
              <w:right w:val="single" w:sz="4" w:space="0" w:color="auto"/>
            </w:tcBorders>
            <w:noWrap/>
            <w:vAlign w:val="center"/>
            <w:hideMark/>
          </w:tcPr>
          <w:p w14:paraId="7E63857C"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0,1000</w:t>
            </w:r>
          </w:p>
        </w:tc>
      </w:tr>
      <w:tr w:rsidR="00046E56" w:rsidRPr="001725CF" w14:paraId="733F23D9"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13363747"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Тепловая мощность нетто</w:t>
            </w:r>
          </w:p>
        </w:tc>
        <w:tc>
          <w:tcPr>
            <w:tcW w:w="1120" w:type="dxa"/>
            <w:tcBorders>
              <w:top w:val="nil"/>
              <w:left w:val="nil"/>
              <w:bottom w:val="single" w:sz="4" w:space="0" w:color="auto"/>
              <w:right w:val="single" w:sz="4" w:space="0" w:color="auto"/>
            </w:tcBorders>
            <w:noWrap/>
            <w:vAlign w:val="center"/>
            <w:hideMark/>
          </w:tcPr>
          <w:p w14:paraId="21F35618"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29,9054</w:t>
            </w:r>
          </w:p>
        </w:tc>
        <w:tc>
          <w:tcPr>
            <w:tcW w:w="1120" w:type="dxa"/>
            <w:tcBorders>
              <w:top w:val="nil"/>
              <w:left w:val="nil"/>
              <w:bottom w:val="single" w:sz="4" w:space="0" w:color="auto"/>
              <w:right w:val="single" w:sz="4" w:space="0" w:color="auto"/>
            </w:tcBorders>
            <w:noWrap/>
            <w:vAlign w:val="center"/>
            <w:hideMark/>
          </w:tcPr>
          <w:p w14:paraId="0F3A8C25"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29,9054</w:t>
            </w:r>
          </w:p>
        </w:tc>
        <w:tc>
          <w:tcPr>
            <w:tcW w:w="1120" w:type="dxa"/>
            <w:tcBorders>
              <w:top w:val="nil"/>
              <w:left w:val="nil"/>
              <w:bottom w:val="single" w:sz="4" w:space="0" w:color="auto"/>
              <w:right w:val="single" w:sz="4" w:space="0" w:color="auto"/>
            </w:tcBorders>
            <w:noWrap/>
            <w:vAlign w:val="center"/>
            <w:hideMark/>
          </w:tcPr>
          <w:p w14:paraId="541F2E79"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29,9054</w:t>
            </w:r>
          </w:p>
        </w:tc>
        <w:tc>
          <w:tcPr>
            <w:tcW w:w="1120" w:type="dxa"/>
            <w:tcBorders>
              <w:top w:val="nil"/>
              <w:left w:val="nil"/>
              <w:bottom w:val="single" w:sz="4" w:space="0" w:color="auto"/>
              <w:right w:val="single" w:sz="4" w:space="0" w:color="auto"/>
            </w:tcBorders>
            <w:noWrap/>
            <w:vAlign w:val="center"/>
            <w:hideMark/>
          </w:tcPr>
          <w:p w14:paraId="4B46B94A"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29,9054</w:t>
            </w:r>
          </w:p>
        </w:tc>
      </w:tr>
      <w:tr w:rsidR="00046E56" w:rsidRPr="001725CF" w14:paraId="425B1AD2"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584F1F1C"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Потери в тепловых сетях</w:t>
            </w:r>
          </w:p>
        </w:tc>
        <w:tc>
          <w:tcPr>
            <w:tcW w:w="1120" w:type="dxa"/>
            <w:tcBorders>
              <w:top w:val="nil"/>
              <w:left w:val="nil"/>
              <w:bottom w:val="single" w:sz="4" w:space="0" w:color="auto"/>
              <w:right w:val="single" w:sz="4" w:space="0" w:color="auto"/>
            </w:tcBorders>
            <w:noWrap/>
            <w:vAlign w:val="center"/>
            <w:hideMark/>
          </w:tcPr>
          <w:p w14:paraId="6E6968EF"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1,3492</w:t>
            </w:r>
          </w:p>
        </w:tc>
        <w:tc>
          <w:tcPr>
            <w:tcW w:w="1120" w:type="dxa"/>
            <w:tcBorders>
              <w:top w:val="nil"/>
              <w:left w:val="nil"/>
              <w:bottom w:val="single" w:sz="4" w:space="0" w:color="auto"/>
              <w:right w:val="single" w:sz="4" w:space="0" w:color="auto"/>
            </w:tcBorders>
            <w:noWrap/>
            <w:vAlign w:val="center"/>
            <w:hideMark/>
          </w:tcPr>
          <w:p w14:paraId="5CEB8B03"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1,3492</w:t>
            </w:r>
          </w:p>
        </w:tc>
        <w:tc>
          <w:tcPr>
            <w:tcW w:w="1120" w:type="dxa"/>
            <w:tcBorders>
              <w:top w:val="nil"/>
              <w:left w:val="nil"/>
              <w:bottom w:val="single" w:sz="4" w:space="0" w:color="auto"/>
              <w:right w:val="single" w:sz="4" w:space="0" w:color="auto"/>
            </w:tcBorders>
            <w:noWrap/>
            <w:vAlign w:val="center"/>
            <w:hideMark/>
          </w:tcPr>
          <w:p w14:paraId="5340EB66"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1,3567</w:t>
            </w:r>
          </w:p>
        </w:tc>
        <w:tc>
          <w:tcPr>
            <w:tcW w:w="1120" w:type="dxa"/>
            <w:tcBorders>
              <w:top w:val="nil"/>
              <w:left w:val="nil"/>
              <w:bottom w:val="single" w:sz="4" w:space="0" w:color="auto"/>
              <w:right w:val="single" w:sz="4" w:space="0" w:color="auto"/>
            </w:tcBorders>
            <w:noWrap/>
            <w:vAlign w:val="center"/>
            <w:hideMark/>
          </w:tcPr>
          <w:p w14:paraId="7C9384D0"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1,4187</w:t>
            </w:r>
          </w:p>
        </w:tc>
      </w:tr>
      <w:tr w:rsidR="00046E56" w:rsidRPr="001725CF" w14:paraId="6E691B2C" w14:textId="77777777" w:rsidTr="008A0888">
        <w:trPr>
          <w:trHeight w:val="504"/>
        </w:trPr>
        <w:tc>
          <w:tcPr>
            <w:tcW w:w="4815" w:type="dxa"/>
            <w:tcBorders>
              <w:top w:val="nil"/>
              <w:left w:val="single" w:sz="4" w:space="0" w:color="auto"/>
              <w:bottom w:val="single" w:sz="4" w:space="0" w:color="auto"/>
              <w:right w:val="single" w:sz="4" w:space="0" w:color="auto"/>
            </w:tcBorders>
            <w:vAlign w:val="center"/>
            <w:hideMark/>
          </w:tcPr>
          <w:p w14:paraId="3C20BC7C"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Присоединенная договорная тепловая нагрузка в горячей воде, в т.ч.</w:t>
            </w:r>
          </w:p>
        </w:tc>
        <w:tc>
          <w:tcPr>
            <w:tcW w:w="1120" w:type="dxa"/>
            <w:tcBorders>
              <w:top w:val="nil"/>
              <w:left w:val="nil"/>
              <w:bottom w:val="single" w:sz="4" w:space="0" w:color="auto"/>
              <w:right w:val="single" w:sz="4" w:space="0" w:color="auto"/>
            </w:tcBorders>
            <w:noWrap/>
            <w:vAlign w:val="center"/>
            <w:hideMark/>
          </w:tcPr>
          <w:p w14:paraId="4EEBC4DA"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35,2369</w:t>
            </w:r>
          </w:p>
        </w:tc>
        <w:tc>
          <w:tcPr>
            <w:tcW w:w="1120" w:type="dxa"/>
            <w:tcBorders>
              <w:top w:val="nil"/>
              <w:left w:val="nil"/>
              <w:bottom w:val="single" w:sz="4" w:space="0" w:color="auto"/>
              <w:right w:val="single" w:sz="4" w:space="0" w:color="auto"/>
            </w:tcBorders>
            <w:noWrap/>
            <w:vAlign w:val="center"/>
            <w:hideMark/>
          </w:tcPr>
          <w:p w14:paraId="45EBB6F0"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35,2369</w:t>
            </w:r>
          </w:p>
        </w:tc>
        <w:tc>
          <w:tcPr>
            <w:tcW w:w="1120" w:type="dxa"/>
            <w:tcBorders>
              <w:top w:val="nil"/>
              <w:left w:val="nil"/>
              <w:bottom w:val="single" w:sz="4" w:space="0" w:color="auto"/>
              <w:right w:val="single" w:sz="4" w:space="0" w:color="auto"/>
            </w:tcBorders>
            <w:noWrap/>
            <w:vAlign w:val="center"/>
            <w:hideMark/>
          </w:tcPr>
          <w:p w14:paraId="7ED5E38F"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35,3869</w:t>
            </w:r>
          </w:p>
        </w:tc>
        <w:tc>
          <w:tcPr>
            <w:tcW w:w="1120" w:type="dxa"/>
            <w:tcBorders>
              <w:top w:val="nil"/>
              <w:left w:val="nil"/>
              <w:bottom w:val="single" w:sz="4" w:space="0" w:color="auto"/>
              <w:right w:val="single" w:sz="4" w:space="0" w:color="auto"/>
            </w:tcBorders>
            <w:noWrap/>
            <w:vAlign w:val="center"/>
            <w:hideMark/>
          </w:tcPr>
          <w:p w14:paraId="6E87E500"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36,6269</w:t>
            </w:r>
          </w:p>
        </w:tc>
      </w:tr>
      <w:tr w:rsidR="00046E56" w:rsidRPr="001725CF" w14:paraId="61498330"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51444FA9" w14:textId="77777777" w:rsidR="00046E56" w:rsidRPr="00F605AD" w:rsidRDefault="00046E56" w:rsidP="00F605AD">
            <w:pPr>
              <w:spacing w:after="0" w:line="240" w:lineRule="auto"/>
              <w:jc w:val="right"/>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отопление и вентиляция</w:t>
            </w:r>
          </w:p>
        </w:tc>
        <w:tc>
          <w:tcPr>
            <w:tcW w:w="1120" w:type="dxa"/>
            <w:tcBorders>
              <w:top w:val="nil"/>
              <w:left w:val="nil"/>
              <w:bottom w:val="single" w:sz="4" w:space="0" w:color="auto"/>
              <w:right w:val="single" w:sz="4" w:space="0" w:color="auto"/>
            </w:tcBorders>
            <w:noWrap/>
            <w:vAlign w:val="center"/>
            <w:hideMark/>
          </w:tcPr>
          <w:p w14:paraId="44B0D6CB"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21,1047</w:t>
            </w:r>
          </w:p>
        </w:tc>
        <w:tc>
          <w:tcPr>
            <w:tcW w:w="1120" w:type="dxa"/>
            <w:tcBorders>
              <w:top w:val="nil"/>
              <w:left w:val="nil"/>
              <w:bottom w:val="single" w:sz="4" w:space="0" w:color="auto"/>
              <w:right w:val="single" w:sz="4" w:space="0" w:color="auto"/>
            </w:tcBorders>
            <w:noWrap/>
            <w:vAlign w:val="center"/>
            <w:hideMark/>
          </w:tcPr>
          <w:p w14:paraId="4F2CFFC3"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21,1047</w:t>
            </w:r>
          </w:p>
        </w:tc>
        <w:tc>
          <w:tcPr>
            <w:tcW w:w="1120" w:type="dxa"/>
            <w:tcBorders>
              <w:top w:val="nil"/>
              <w:left w:val="nil"/>
              <w:bottom w:val="single" w:sz="4" w:space="0" w:color="auto"/>
              <w:right w:val="single" w:sz="4" w:space="0" w:color="auto"/>
            </w:tcBorders>
            <w:noWrap/>
            <w:vAlign w:val="center"/>
            <w:hideMark/>
          </w:tcPr>
          <w:p w14:paraId="0C5CC9C3"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21,2364</w:t>
            </w:r>
          </w:p>
        </w:tc>
        <w:tc>
          <w:tcPr>
            <w:tcW w:w="1120" w:type="dxa"/>
            <w:tcBorders>
              <w:top w:val="nil"/>
              <w:left w:val="nil"/>
              <w:bottom w:val="single" w:sz="4" w:space="0" w:color="auto"/>
              <w:right w:val="single" w:sz="4" w:space="0" w:color="auto"/>
            </w:tcBorders>
            <w:noWrap/>
            <w:vAlign w:val="center"/>
            <w:hideMark/>
          </w:tcPr>
          <w:p w14:paraId="5EB50339"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22,1895</w:t>
            </w:r>
          </w:p>
        </w:tc>
      </w:tr>
      <w:tr w:rsidR="00046E56" w:rsidRPr="001725CF" w14:paraId="2A6268AC"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5C3AAE57" w14:textId="77777777" w:rsidR="00046E56" w:rsidRPr="00F605AD" w:rsidRDefault="00046E56" w:rsidP="00F605AD">
            <w:pPr>
              <w:spacing w:after="0" w:line="240" w:lineRule="auto"/>
              <w:jc w:val="right"/>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горячее водоснабжение</w:t>
            </w:r>
          </w:p>
        </w:tc>
        <w:tc>
          <w:tcPr>
            <w:tcW w:w="1120" w:type="dxa"/>
            <w:tcBorders>
              <w:top w:val="nil"/>
              <w:left w:val="nil"/>
              <w:bottom w:val="single" w:sz="4" w:space="0" w:color="auto"/>
              <w:right w:val="single" w:sz="4" w:space="0" w:color="auto"/>
            </w:tcBorders>
            <w:noWrap/>
            <w:vAlign w:val="center"/>
            <w:hideMark/>
          </w:tcPr>
          <w:p w14:paraId="523F1AA4"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14,1322</w:t>
            </w:r>
          </w:p>
        </w:tc>
        <w:tc>
          <w:tcPr>
            <w:tcW w:w="1120" w:type="dxa"/>
            <w:tcBorders>
              <w:top w:val="nil"/>
              <w:left w:val="nil"/>
              <w:bottom w:val="single" w:sz="4" w:space="0" w:color="auto"/>
              <w:right w:val="single" w:sz="4" w:space="0" w:color="auto"/>
            </w:tcBorders>
            <w:noWrap/>
            <w:vAlign w:val="center"/>
            <w:hideMark/>
          </w:tcPr>
          <w:p w14:paraId="59EDFA04"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14,1322</w:t>
            </w:r>
          </w:p>
        </w:tc>
        <w:tc>
          <w:tcPr>
            <w:tcW w:w="1120" w:type="dxa"/>
            <w:tcBorders>
              <w:top w:val="nil"/>
              <w:left w:val="nil"/>
              <w:bottom w:val="single" w:sz="4" w:space="0" w:color="auto"/>
              <w:right w:val="single" w:sz="4" w:space="0" w:color="auto"/>
            </w:tcBorders>
            <w:noWrap/>
            <w:vAlign w:val="center"/>
            <w:hideMark/>
          </w:tcPr>
          <w:p w14:paraId="199D4FA3"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14,1505</w:t>
            </w:r>
          </w:p>
        </w:tc>
        <w:tc>
          <w:tcPr>
            <w:tcW w:w="1120" w:type="dxa"/>
            <w:tcBorders>
              <w:top w:val="nil"/>
              <w:left w:val="nil"/>
              <w:bottom w:val="single" w:sz="4" w:space="0" w:color="auto"/>
              <w:right w:val="single" w:sz="4" w:space="0" w:color="auto"/>
            </w:tcBorders>
            <w:noWrap/>
            <w:vAlign w:val="center"/>
            <w:hideMark/>
          </w:tcPr>
          <w:p w14:paraId="4304CE12"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14,4374</w:t>
            </w:r>
          </w:p>
        </w:tc>
      </w:tr>
      <w:tr w:rsidR="00046E56" w:rsidRPr="001725CF" w14:paraId="0A9180B2" w14:textId="77777777" w:rsidTr="008A0888">
        <w:trPr>
          <w:trHeight w:val="504"/>
        </w:trPr>
        <w:tc>
          <w:tcPr>
            <w:tcW w:w="4815" w:type="dxa"/>
            <w:tcBorders>
              <w:top w:val="nil"/>
              <w:left w:val="single" w:sz="4" w:space="0" w:color="auto"/>
              <w:bottom w:val="single" w:sz="4" w:space="0" w:color="auto"/>
              <w:right w:val="single" w:sz="4" w:space="0" w:color="auto"/>
            </w:tcBorders>
            <w:vAlign w:val="center"/>
            <w:hideMark/>
          </w:tcPr>
          <w:p w14:paraId="1C566A0D"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Резерв/дефицит тепловой мощности (по договорной нагрузке)</w:t>
            </w:r>
          </w:p>
        </w:tc>
        <w:tc>
          <w:tcPr>
            <w:tcW w:w="1120" w:type="dxa"/>
            <w:tcBorders>
              <w:top w:val="nil"/>
              <w:left w:val="nil"/>
              <w:bottom w:val="single" w:sz="4" w:space="0" w:color="auto"/>
              <w:right w:val="single" w:sz="4" w:space="0" w:color="auto"/>
            </w:tcBorders>
            <w:noWrap/>
            <w:vAlign w:val="center"/>
            <w:hideMark/>
          </w:tcPr>
          <w:p w14:paraId="3A2F26DA"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-6,6808</w:t>
            </w:r>
          </w:p>
        </w:tc>
        <w:tc>
          <w:tcPr>
            <w:tcW w:w="1120" w:type="dxa"/>
            <w:tcBorders>
              <w:top w:val="nil"/>
              <w:left w:val="nil"/>
              <w:bottom w:val="single" w:sz="4" w:space="0" w:color="auto"/>
              <w:right w:val="single" w:sz="4" w:space="0" w:color="auto"/>
            </w:tcBorders>
            <w:noWrap/>
            <w:vAlign w:val="center"/>
            <w:hideMark/>
          </w:tcPr>
          <w:p w14:paraId="3DF24087"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-6,6808</w:t>
            </w:r>
          </w:p>
        </w:tc>
        <w:tc>
          <w:tcPr>
            <w:tcW w:w="1120" w:type="dxa"/>
            <w:tcBorders>
              <w:top w:val="nil"/>
              <w:left w:val="nil"/>
              <w:bottom w:val="single" w:sz="4" w:space="0" w:color="auto"/>
              <w:right w:val="single" w:sz="4" w:space="0" w:color="auto"/>
            </w:tcBorders>
            <w:noWrap/>
            <w:vAlign w:val="center"/>
            <w:hideMark/>
          </w:tcPr>
          <w:p w14:paraId="11A251E3"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-6,8383</w:t>
            </w:r>
          </w:p>
        </w:tc>
        <w:tc>
          <w:tcPr>
            <w:tcW w:w="1120" w:type="dxa"/>
            <w:tcBorders>
              <w:top w:val="nil"/>
              <w:left w:val="nil"/>
              <w:bottom w:val="single" w:sz="4" w:space="0" w:color="auto"/>
              <w:right w:val="single" w:sz="4" w:space="0" w:color="auto"/>
            </w:tcBorders>
            <w:noWrap/>
            <w:vAlign w:val="center"/>
            <w:hideMark/>
          </w:tcPr>
          <w:p w14:paraId="1B2C38F3"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-8,1403</w:t>
            </w:r>
          </w:p>
        </w:tc>
      </w:tr>
      <w:tr w:rsidR="00046E56" w:rsidRPr="001725CF" w14:paraId="0ECEEEA6" w14:textId="77777777" w:rsidTr="008A0888">
        <w:trPr>
          <w:trHeight w:val="504"/>
        </w:trPr>
        <w:tc>
          <w:tcPr>
            <w:tcW w:w="4815" w:type="dxa"/>
            <w:tcBorders>
              <w:top w:val="nil"/>
              <w:left w:val="single" w:sz="4" w:space="0" w:color="auto"/>
              <w:bottom w:val="single" w:sz="4" w:space="0" w:color="auto"/>
              <w:right w:val="single" w:sz="4" w:space="0" w:color="auto"/>
            </w:tcBorders>
            <w:vAlign w:val="center"/>
            <w:hideMark/>
          </w:tcPr>
          <w:p w14:paraId="0B02EBE8"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Присоединенная расчетная тепловая нагрузка в горячей воде, в т.ч.</w:t>
            </w:r>
          </w:p>
        </w:tc>
        <w:tc>
          <w:tcPr>
            <w:tcW w:w="1120" w:type="dxa"/>
            <w:tcBorders>
              <w:top w:val="nil"/>
              <w:left w:val="nil"/>
              <w:bottom w:val="single" w:sz="4" w:space="0" w:color="auto"/>
              <w:right w:val="single" w:sz="4" w:space="0" w:color="auto"/>
            </w:tcBorders>
            <w:noWrap/>
            <w:vAlign w:val="center"/>
            <w:hideMark/>
          </w:tcPr>
          <w:p w14:paraId="0A20E273"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29,6670</w:t>
            </w:r>
          </w:p>
        </w:tc>
        <w:tc>
          <w:tcPr>
            <w:tcW w:w="1120" w:type="dxa"/>
            <w:tcBorders>
              <w:top w:val="nil"/>
              <w:left w:val="nil"/>
              <w:bottom w:val="single" w:sz="4" w:space="0" w:color="auto"/>
              <w:right w:val="single" w:sz="4" w:space="0" w:color="auto"/>
            </w:tcBorders>
            <w:noWrap/>
            <w:vAlign w:val="center"/>
            <w:hideMark/>
          </w:tcPr>
          <w:p w14:paraId="2A9C0DFA"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29,6670</w:t>
            </w:r>
          </w:p>
        </w:tc>
        <w:tc>
          <w:tcPr>
            <w:tcW w:w="1120" w:type="dxa"/>
            <w:tcBorders>
              <w:top w:val="nil"/>
              <w:left w:val="nil"/>
              <w:bottom w:val="single" w:sz="4" w:space="0" w:color="auto"/>
              <w:right w:val="single" w:sz="4" w:space="0" w:color="auto"/>
            </w:tcBorders>
            <w:noWrap/>
            <w:vAlign w:val="center"/>
            <w:hideMark/>
          </w:tcPr>
          <w:p w14:paraId="3FD0EC23"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29,8170</w:t>
            </w:r>
          </w:p>
        </w:tc>
        <w:tc>
          <w:tcPr>
            <w:tcW w:w="1120" w:type="dxa"/>
            <w:tcBorders>
              <w:top w:val="nil"/>
              <w:left w:val="nil"/>
              <w:bottom w:val="single" w:sz="4" w:space="0" w:color="auto"/>
              <w:right w:val="single" w:sz="4" w:space="0" w:color="auto"/>
            </w:tcBorders>
            <w:noWrap/>
            <w:vAlign w:val="center"/>
            <w:hideMark/>
          </w:tcPr>
          <w:p w14:paraId="4CFFDD05"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31,0570</w:t>
            </w:r>
          </w:p>
        </w:tc>
      </w:tr>
      <w:tr w:rsidR="00046E56" w:rsidRPr="001725CF" w14:paraId="47E2022D"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33A60403" w14:textId="77777777" w:rsidR="00046E56" w:rsidRPr="00F605AD" w:rsidRDefault="00046E56" w:rsidP="00F605AD">
            <w:pPr>
              <w:spacing w:after="0" w:line="240" w:lineRule="auto"/>
              <w:jc w:val="right"/>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отопление и вентиляция</w:t>
            </w:r>
          </w:p>
        </w:tc>
        <w:tc>
          <w:tcPr>
            <w:tcW w:w="1120" w:type="dxa"/>
            <w:tcBorders>
              <w:top w:val="nil"/>
              <w:left w:val="nil"/>
              <w:bottom w:val="single" w:sz="4" w:space="0" w:color="auto"/>
              <w:right w:val="single" w:sz="4" w:space="0" w:color="auto"/>
            </w:tcBorders>
            <w:noWrap/>
            <w:vAlign w:val="center"/>
            <w:hideMark/>
          </w:tcPr>
          <w:p w14:paraId="02F4B94A"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17,7687</w:t>
            </w:r>
          </w:p>
        </w:tc>
        <w:tc>
          <w:tcPr>
            <w:tcW w:w="1120" w:type="dxa"/>
            <w:tcBorders>
              <w:top w:val="nil"/>
              <w:left w:val="nil"/>
              <w:bottom w:val="single" w:sz="4" w:space="0" w:color="auto"/>
              <w:right w:val="single" w:sz="4" w:space="0" w:color="auto"/>
            </w:tcBorders>
            <w:noWrap/>
            <w:vAlign w:val="center"/>
            <w:hideMark/>
          </w:tcPr>
          <w:p w14:paraId="01750954"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17,7687</w:t>
            </w:r>
          </w:p>
        </w:tc>
        <w:tc>
          <w:tcPr>
            <w:tcW w:w="1120" w:type="dxa"/>
            <w:tcBorders>
              <w:top w:val="nil"/>
              <w:left w:val="nil"/>
              <w:bottom w:val="single" w:sz="4" w:space="0" w:color="auto"/>
              <w:right w:val="single" w:sz="4" w:space="0" w:color="auto"/>
            </w:tcBorders>
            <w:noWrap/>
            <w:vAlign w:val="center"/>
            <w:hideMark/>
          </w:tcPr>
          <w:p w14:paraId="01F38CE6"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17,9003</w:t>
            </w:r>
          </w:p>
        </w:tc>
        <w:tc>
          <w:tcPr>
            <w:tcW w:w="1120" w:type="dxa"/>
            <w:tcBorders>
              <w:top w:val="nil"/>
              <w:left w:val="nil"/>
              <w:bottom w:val="single" w:sz="4" w:space="0" w:color="auto"/>
              <w:right w:val="single" w:sz="4" w:space="0" w:color="auto"/>
            </w:tcBorders>
            <w:noWrap/>
            <w:vAlign w:val="center"/>
            <w:hideMark/>
          </w:tcPr>
          <w:p w14:paraId="7771128F"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18,8535</w:t>
            </w:r>
          </w:p>
        </w:tc>
      </w:tr>
      <w:tr w:rsidR="00046E56" w:rsidRPr="001725CF" w14:paraId="060068A1" w14:textId="77777777" w:rsidTr="008A0888">
        <w:trPr>
          <w:trHeight w:val="288"/>
        </w:trPr>
        <w:tc>
          <w:tcPr>
            <w:tcW w:w="4815" w:type="dxa"/>
            <w:tcBorders>
              <w:top w:val="nil"/>
              <w:left w:val="single" w:sz="4" w:space="0" w:color="auto"/>
              <w:bottom w:val="single" w:sz="4" w:space="0" w:color="auto"/>
              <w:right w:val="single" w:sz="4" w:space="0" w:color="auto"/>
            </w:tcBorders>
            <w:vAlign w:val="center"/>
            <w:hideMark/>
          </w:tcPr>
          <w:p w14:paraId="447A4FA4" w14:textId="77777777" w:rsidR="00046E56" w:rsidRPr="00F605AD" w:rsidRDefault="00046E56" w:rsidP="00F605AD">
            <w:pPr>
              <w:spacing w:after="0" w:line="240" w:lineRule="auto"/>
              <w:jc w:val="right"/>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горячее водоснабжение</w:t>
            </w:r>
          </w:p>
        </w:tc>
        <w:tc>
          <w:tcPr>
            <w:tcW w:w="1120" w:type="dxa"/>
            <w:tcBorders>
              <w:top w:val="nil"/>
              <w:left w:val="nil"/>
              <w:bottom w:val="single" w:sz="4" w:space="0" w:color="auto"/>
              <w:right w:val="single" w:sz="4" w:space="0" w:color="auto"/>
            </w:tcBorders>
            <w:noWrap/>
            <w:vAlign w:val="center"/>
            <w:hideMark/>
          </w:tcPr>
          <w:p w14:paraId="234E1182"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11,8983</w:t>
            </w:r>
          </w:p>
        </w:tc>
        <w:tc>
          <w:tcPr>
            <w:tcW w:w="1120" w:type="dxa"/>
            <w:tcBorders>
              <w:top w:val="nil"/>
              <w:left w:val="nil"/>
              <w:bottom w:val="single" w:sz="4" w:space="0" w:color="auto"/>
              <w:right w:val="single" w:sz="4" w:space="0" w:color="auto"/>
            </w:tcBorders>
            <w:noWrap/>
            <w:vAlign w:val="center"/>
            <w:hideMark/>
          </w:tcPr>
          <w:p w14:paraId="05027448"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11,8983</w:t>
            </w:r>
          </w:p>
        </w:tc>
        <w:tc>
          <w:tcPr>
            <w:tcW w:w="1120" w:type="dxa"/>
            <w:tcBorders>
              <w:top w:val="nil"/>
              <w:left w:val="nil"/>
              <w:bottom w:val="single" w:sz="4" w:space="0" w:color="auto"/>
              <w:right w:val="single" w:sz="4" w:space="0" w:color="auto"/>
            </w:tcBorders>
            <w:noWrap/>
            <w:vAlign w:val="center"/>
            <w:hideMark/>
          </w:tcPr>
          <w:p w14:paraId="4A33AFA5"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11,9166</w:t>
            </w:r>
          </w:p>
        </w:tc>
        <w:tc>
          <w:tcPr>
            <w:tcW w:w="1120" w:type="dxa"/>
            <w:tcBorders>
              <w:top w:val="nil"/>
              <w:left w:val="nil"/>
              <w:bottom w:val="single" w:sz="4" w:space="0" w:color="auto"/>
              <w:right w:val="single" w:sz="4" w:space="0" w:color="auto"/>
            </w:tcBorders>
            <w:noWrap/>
            <w:vAlign w:val="center"/>
            <w:hideMark/>
          </w:tcPr>
          <w:p w14:paraId="3BE61D57"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12,2035</w:t>
            </w:r>
          </w:p>
        </w:tc>
      </w:tr>
      <w:tr w:rsidR="00046E56" w:rsidRPr="001725CF" w14:paraId="4411F780" w14:textId="77777777" w:rsidTr="008A0888">
        <w:trPr>
          <w:trHeight w:val="504"/>
        </w:trPr>
        <w:tc>
          <w:tcPr>
            <w:tcW w:w="4815" w:type="dxa"/>
            <w:tcBorders>
              <w:top w:val="nil"/>
              <w:left w:val="single" w:sz="4" w:space="0" w:color="auto"/>
              <w:bottom w:val="single" w:sz="4" w:space="0" w:color="auto"/>
              <w:right w:val="single" w:sz="4" w:space="0" w:color="auto"/>
            </w:tcBorders>
            <w:vAlign w:val="center"/>
            <w:hideMark/>
          </w:tcPr>
          <w:p w14:paraId="58BA89AE" w14:textId="77777777" w:rsidR="00046E56" w:rsidRPr="00F605AD" w:rsidRDefault="00046E56" w:rsidP="00F605AD">
            <w:pPr>
              <w:spacing w:after="0" w:line="240" w:lineRule="auto"/>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Резерв/дефицит тепловой мощности (по расчетной нагрузке)</w:t>
            </w:r>
          </w:p>
        </w:tc>
        <w:tc>
          <w:tcPr>
            <w:tcW w:w="1120" w:type="dxa"/>
            <w:tcBorders>
              <w:top w:val="nil"/>
              <w:left w:val="nil"/>
              <w:bottom w:val="single" w:sz="4" w:space="0" w:color="auto"/>
              <w:right w:val="single" w:sz="4" w:space="0" w:color="auto"/>
            </w:tcBorders>
            <w:noWrap/>
            <w:vAlign w:val="center"/>
            <w:hideMark/>
          </w:tcPr>
          <w:p w14:paraId="0740C3F6"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-1,1108</w:t>
            </w:r>
          </w:p>
        </w:tc>
        <w:tc>
          <w:tcPr>
            <w:tcW w:w="1120" w:type="dxa"/>
            <w:tcBorders>
              <w:top w:val="nil"/>
              <w:left w:val="nil"/>
              <w:bottom w:val="single" w:sz="4" w:space="0" w:color="auto"/>
              <w:right w:val="single" w:sz="4" w:space="0" w:color="auto"/>
            </w:tcBorders>
            <w:noWrap/>
            <w:vAlign w:val="center"/>
            <w:hideMark/>
          </w:tcPr>
          <w:p w14:paraId="5AAA6F7C"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-1,1108</w:t>
            </w:r>
          </w:p>
        </w:tc>
        <w:tc>
          <w:tcPr>
            <w:tcW w:w="1120" w:type="dxa"/>
            <w:tcBorders>
              <w:top w:val="nil"/>
              <w:left w:val="nil"/>
              <w:bottom w:val="single" w:sz="4" w:space="0" w:color="auto"/>
              <w:right w:val="single" w:sz="4" w:space="0" w:color="auto"/>
            </w:tcBorders>
            <w:noWrap/>
            <w:vAlign w:val="center"/>
            <w:hideMark/>
          </w:tcPr>
          <w:p w14:paraId="5783CDF3"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-1,2683</w:t>
            </w:r>
          </w:p>
        </w:tc>
        <w:tc>
          <w:tcPr>
            <w:tcW w:w="1120" w:type="dxa"/>
            <w:tcBorders>
              <w:top w:val="nil"/>
              <w:left w:val="nil"/>
              <w:bottom w:val="single" w:sz="4" w:space="0" w:color="auto"/>
              <w:right w:val="single" w:sz="4" w:space="0" w:color="auto"/>
            </w:tcBorders>
            <w:noWrap/>
            <w:vAlign w:val="center"/>
            <w:hideMark/>
          </w:tcPr>
          <w:p w14:paraId="7680BE50" w14:textId="77777777" w:rsidR="00046E56" w:rsidRPr="00F605AD" w:rsidRDefault="00046E56" w:rsidP="00046E56">
            <w:pPr>
              <w:spacing w:after="0" w:line="240" w:lineRule="auto"/>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-2,5703</w:t>
            </w:r>
          </w:p>
        </w:tc>
      </w:tr>
    </w:tbl>
    <w:p w14:paraId="0050CDD5" w14:textId="77777777" w:rsidR="00046E56" w:rsidRPr="00046E56" w:rsidRDefault="00046E56" w:rsidP="00046E56">
      <w:pPr>
        <w:pStyle w:val="affff1"/>
      </w:pPr>
    </w:p>
    <w:p w14:paraId="36F5202C" w14:textId="3412E3F3" w:rsidR="00046E56" w:rsidRPr="00046E56" w:rsidRDefault="00046E56" w:rsidP="00046E56">
      <w:pPr>
        <w:pStyle w:val="affff1"/>
      </w:pPr>
      <w:r w:rsidRPr="00046E56">
        <w:t>Из табл</w:t>
      </w:r>
      <w:r w:rsidR="006F6BA8">
        <w:t>.</w:t>
      </w:r>
      <w:r>
        <w:t xml:space="preserve"> </w:t>
      </w:r>
      <w:r>
        <w:fldChar w:fldCharType="begin"/>
      </w:r>
      <w:r>
        <w:instrText xml:space="preserve"> REF _Ref202962108 \h  \* MERGEFORMAT </w:instrText>
      </w:r>
      <w:r>
        <w:fldChar w:fldCharType="separate"/>
      </w:r>
      <w:r w:rsidR="00420528" w:rsidRPr="00420528">
        <w:rPr>
          <w:vanish/>
        </w:rPr>
        <w:t xml:space="preserve">Таблица </w:t>
      </w:r>
      <w:r w:rsidR="00420528">
        <w:rPr>
          <w:noProof/>
        </w:rPr>
        <w:t>26</w:t>
      </w:r>
      <w:r>
        <w:fldChar w:fldCharType="end"/>
      </w:r>
      <w:r>
        <w:t xml:space="preserve"> </w:t>
      </w:r>
      <w:r w:rsidRPr="00046E56">
        <w:t>видно, что существующей тепловой мощности (34,89 МВт) недостаточно для обеспечения договорной и расчетной тепловой нагрузки в системе теплоснабжения, то есть потребуется завершение строительства котельной с выводом на проектную мощность.</w:t>
      </w:r>
    </w:p>
    <w:p w14:paraId="74E00FE0" w14:textId="6A50809E" w:rsidR="00046E56" w:rsidRDefault="00046E56" w:rsidP="00046E56">
      <w:pPr>
        <w:pStyle w:val="afff9"/>
      </w:pPr>
      <w:bookmarkStart w:id="51" w:name="_Ref202962083"/>
      <w:bookmarkStart w:id="52" w:name="_Toc129105144"/>
      <w:bookmarkStart w:id="53" w:name="_Toc203341009"/>
      <w:r>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27</w:t>
      </w:r>
      <w:r w:rsidR="00C961F4">
        <w:rPr>
          <w:noProof/>
        </w:rPr>
        <w:fldChar w:fldCharType="end"/>
      </w:r>
      <w:bookmarkEnd w:id="51"/>
      <w:r>
        <w:t xml:space="preserve"> </w:t>
      </w:r>
      <w:r w:rsidRPr="007B61B8">
        <w:t xml:space="preserve">– </w:t>
      </w:r>
      <w:r>
        <w:t xml:space="preserve">Сведения о выполненных ремонтах оборудования котельной </w:t>
      </w:r>
      <w:proofErr w:type="spellStart"/>
      <w:r>
        <w:t>Химинститут</w:t>
      </w:r>
      <w:bookmarkEnd w:id="52"/>
      <w:bookmarkEnd w:id="53"/>
      <w:r w:rsidR="00E33233" w:rsidRPr="00524EA6">
        <w:t>а</w:t>
      </w:r>
      <w:proofErr w:type="spellEnd"/>
    </w:p>
    <w:tbl>
      <w:tblPr>
        <w:tblStyle w:val="af7"/>
        <w:tblW w:w="0" w:type="auto"/>
        <w:tblLook w:val="04A0" w:firstRow="1" w:lastRow="0" w:firstColumn="1" w:lastColumn="0" w:noHBand="0" w:noVBand="1"/>
      </w:tblPr>
      <w:tblGrid>
        <w:gridCol w:w="596"/>
        <w:gridCol w:w="2943"/>
        <w:gridCol w:w="1985"/>
        <w:gridCol w:w="1842"/>
        <w:gridCol w:w="1978"/>
      </w:tblGrid>
      <w:tr w:rsidR="00046E56" w:rsidRPr="004629AF" w14:paraId="55F88A13" w14:textId="77777777" w:rsidTr="008A0888">
        <w:tc>
          <w:tcPr>
            <w:tcW w:w="596" w:type="dxa"/>
            <w:shd w:val="clear" w:color="auto" w:fill="F2F2F2" w:themeFill="background1" w:themeFillShade="F2"/>
            <w:vAlign w:val="center"/>
          </w:tcPr>
          <w:p w14:paraId="52CDEF12"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p w14:paraId="4159788E"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п/п</w:t>
            </w:r>
          </w:p>
        </w:tc>
        <w:tc>
          <w:tcPr>
            <w:tcW w:w="2943" w:type="dxa"/>
            <w:shd w:val="clear" w:color="auto" w:fill="F2F2F2" w:themeFill="background1" w:themeFillShade="F2"/>
            <w:vAlign w:val="center"/>
          </w:tcPr>
          <w:p w14:paraId="2072B275"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Наименование оборудования</w:t>
            </w:r>
          </w:p>
        </w:tc>
        <w:tc>
          <w:tcPr>
            <w:tcW w:w="1985" w:type="dxa"/>
            <w:shd w:val="clear" w:color="auto" w:fill="F2F2F2" w:themeFill="background1" w:themeFillShade="F2"/>
            <w:vAlign w:val="center"/>
          </w:tcPr>
          <w:p w14:paraId="6B35084B"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Дата</w:t>
            </w:r>
          </w:p>
          <w:p w14:paraId="6C8C249F"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проведения</w:t>
            </w:r>
          </w:p>
          <w:p w14:paraId="5765DFDF"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кап. ремонта</w:t>
            </w:r>
          </w:p>
        </w:tc>
        <w:tc>
          <w:tcPr>
            <w:tcW w:w="1842" w:type="dxa"/>
            <w:shd w:val="clear" w:color="auto" w:fill="F2F2F2" w:themeFill="background1" w:themeFillShade="F2"/>
            <w:vAlign w:val="center"/>
          </w:tcPr>
          <w:p w14:paraId="7A4A4E71"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Дата</w:t>
            </w:r>
          </w:p>
          <w:p w14:paraId="0FB03C7D"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замены оборудования</w:t>
            </w:r>
          </w:p>
        </w:tc>
        <w:tc>
          <w:tcPr>
            <w:tcW w:w="1978" w:type="dxa"/>
            <w:shd w:val="clear" w:color="auto" w:fill="F2F2F2" w:themeFill="background1" w:themeFillShade="F2"/>
            <w:vAlign w:val="center"/>
          </w:tcPr>
          <w:p w14:paraId="770D4F90"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Дата</w:t>
            </w:r>
          </w:p>
          <w:p w14:paraId="54B24471"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монтажа нового оборудования</w:t>
            </w:r>
          </w:p>
        </w:tc>
      </w:tr>
      <w:tr w:rsidR="00046E56" w:rsidRPr="004629AF" w14:paraId="274895B3" w14:textId="77777777" w:rsidTr="008A0888">
        <w:tc>
          <w:tcPr>
            <w:tcW w:w="596" w:type="dxa"/>
          </w:tcPr>
          <w:p w14:paraId="3AD5F1BD"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1.</w:t>
            </w:r>
          </w:p>
        </w:tc>
        <w:tc>
          <w:tcPr>
            <w:tcW w:w="2943" w:type="dxa"/>
          </w:tcPr>
          <w:p w14:paraId="3CA7BCA6"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Водогрейный котёл №1 ПТВМ – 30 – М4</w:t>
            </w:r>
          </w:p>
        </w:tc>
        <w:tc>
          <w:tcPr>
            <w:tcW w:w="1985" w:type="dxa"/>
            <w:vAlign w:val="center"/>
          </w:tcPr>
          <w:p w14:paraId="09FCEFBE"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Декабрь 2016 г.</w:t>
            </w:r>
          </w:p>
        </w:tc>
        <w:tc>
          <w:tcPr>
            <w:tcW w:w="1842" w:type="dxa"/>
            <w:vAlign w:val="center"/>
          </w:tcPr>
          <w:p w14:paraId="478611C8"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978" w:type="dxa"/>
            <w:vAlign w:val="center"/>
          </w:tcPr>
          <w:p w14:paraId="7D65039D"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r>
      <w:tr w:rsidR="00046E56" w:rsidRPr="004629AF" w14:paraId="3B9C2764" w14:textId="77777777" w:rsidTr="008A0888">
        <w:tc>
          <w:tcPr>
            <w:tcW w:w="596" w:type="dxa"/>
          </w:tcPr>
          <w:p w14:paraId="26A3AAA7"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2.</w:t>
            </w:r>
          </w:p>
        </w:tc>
        <w:tc>
          <w:tcPr>
            <w:tcW w:w="2943" w:type="dxa"/>
          </w:tcPr>
          <w:p w14:paraId="6FD68C1A"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Водогрейный котёл №2 ПТВМ – 30 – М4</w:t>
            </w:r>
          </w:p>
        </w:tc>
        <w:tc>
          <w:tcPr>
            <w:tcW w:w="1985" w:type="dxa"/>
            <w:vAlign w:val="center"/>
          </w:tcPr>
          <w:p w14:paraId="14C9AD92"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Декабрь 2018 г.</w:t>
            </w:r>
          </w:p>
        </w:tc>
        <w:tc>
          <w:tcPr>
            <w:tcW w:w="1842" w:type="dxa"/>
            <w:vAlign w:val="center"/>
          </w:tcPr>
          <w:p w14:paraId="181471B7"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978" w:type="dxa"/>
            <w:vAlign w:val="center"/>
          </w:tcPr>
          <w:p w14:paraId="635B2B62"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r>
      <w:tr w:rsidR="00046E56" w:rsidRPr="004629AF" w14:paraId="080C93E8" w14:textId="77777777" w:rsidTr="008A0888">
        <w:tc>
          <w:tcPr>
            <w:tcW w:w="596" w:type="dxa"/>
          </w:tcPr>
          <w:p w14:paraId="70A00A88"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3.</w:t>
            </w:r>
          </w:p>
        </w:tc>
        <w:tc>
          <w:tcPr>
            <w:tcW w:w="2943" w:type="dxa"/>
          </w:tcPr>
          <w:p w14:paraId="46C0F021"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Сетевой насос №3</w:t>
            </w:r>
          </w:p>
          <w:p w14:paraId="72C8EB0A"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Д200-90</w:t>
            </w:r>
          </w:p>
        </w:tc>
        <w:tc>
          <w:tcPr>
            <w:tcW w:w="1985" w:type="dxa"/>
            <w:vAlign w:val="center"/>
          </w:tcPr>
          <w:p w14:paraId="20EDE2A9"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842" w:type="dxa"/>
            <w:vAlign w:val="center"/>
          </w:tcPr>
          <w:p w14:paraId="611D22F7"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Сентябрь 2019 г.</w:t>
            </w:r>
          </w:p>
        </w:tc>
        <w:tc>
          <w:tcPr>
            <w:tcW w:w="1978" w:type="dxa"/>
            <w:vAlign w:val="center"/>
          </w:tcPr>
          <w:p w14:paraId="35D35910"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r>
      <w:tr w:rsidR="00046E56" w:rsidRPr="004629AF" w14:paraId="08BB26E1" w14:textId="77777777" w:rsidTr="008A0888">
        <w:tc>
          <w:tcPr>
            <w:tcW w:w="596" w:type="dxa"/>
          </w:tcPr>
          <w:p w14:paraId="6592DDA2"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4.</w:t>
            </w:r>
          </w:p>
        </w:tc>
        <w:tc>
          <w:tcPr>
            <w:tcW w:w="2943" w:type="dxa"/>
          </w:tcPr>
          <w:p w14:paraId="4E4D6C16"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Подпиточный насос №3</w:t>
            </w:r>
          </w:p>
          <w:p w14:paraId="0B3878D6"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К 80-50-200</w:t>
            </w:r>
          </w:p>
        </w:tc>
        <w:tc>
          <w:tcPr>
            <w:tcW w:w="1985" w:type="dxa"/>
            <w:vAlign w:val="center"/>
          </w:tcPr>
          <w:p w14:paraId="1080725A"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842" w:type="dxa"/>
            <w:vAlign w:val="center"/>
          </w:tcPr>
          <w:p w14:paraId="2AAF9A8C"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Октябрь 2017 г.</w:t>
            </w:r>
          </w:p>
        </w:tc>
        <w:tc>
          <w:tcPr>
            <w:tcW w:w="1978" w:type="dxa"/>
            <w:vAlign w:val="center"/>
          </w:tcPr>
          <w:p w14:paraId="2DC8BB03"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r>
      <w:tr w:rsidR="00046E56" w:rsidRPr="004629AF" w14:paraId="57AC5716" w14:textId="77777777" w:rsidTr="008A0888">
        <w:tc>
          <w:tcPr>
            <w:tcW w:w="596" w:type="dxa"/>
          </w:tcPr>
          <w:p w14:paraId="0ECF2F7A"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5.</w:t>
            </w:r>
          </w:p>
        </w:tc>
        <w:tc>
          <w:tcPr>
            <w:tcW w:w="2943" w:type="dxa"/>
          </w:tcPr>
          <w:p w14:paraId="3D5D1577"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Комплекс ХВО</w:t>
            </w:r>
          </w:p>
        </w:tc>
        <w:tc>
          <w:tcPr>
            <w:tcW w:w="1985" w:type="dxa"/>
            <w:vAlign w:val="center"/>
          </w:tcPr>
          <w:p w14:paraId="370D4E46"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842" w:type="dxa"/>
            <w:vAlign w:val="center"/>
          </w:tcPr>
          <w:p w14:paraId="14809751"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978" w:type="dxa"/>
            <w:vAlign w:val="center"/>
          </w:tcPr>
          <w:p w14:paraId="2439C7A2"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Декабрь 2016 г.</w:t>
            </w:r>
          </w:p>
        </w:tc>
      </w:tr>
      <w:tr w:rsidR="00046E56" w:rsidRPr="004629AF" w14:paraId="4015FC57" w14:textId="77777777" w:rsidTr="008A0888">
        <w:tc>
          <w:tcPr>
            <w:tcW w:w="596" w:type="dxa"/>
          </w:tcPr>
          <w:p w14:paraId="0995BA8A"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6.</w:t>
            </w:r>
          </w:p>
        </w:tc>
        <w:tc>
          <w:tcPr>
            <w:tcW w:w="2943" w:type="dxa"/>
          </w:tcPr>
          <w:p w14:paraId="502207EA" w14:textId="309334A0"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Насос №1 К–80–65–160</w:t>
            </w:r>
            <w:r w:rsidR="001511F3">
              <w:rPr>
                <w:rFonts w:ascii="Arial" w:eastAsia="Times New Roman" w:hAnsi="Arial" w:cs="Arial"/>
                <w:color w:val="000000"/>
                <w:sz w:val="20"/>
                <w:szCs w:val="20"/>
                <w:lang w:eastAsia="ru-RU"/>
              </w:rPr>
              <w:t xml:space="preserve"> </w:t>
            </w:r>
          </w:p>
          <w:p w14:paraId="4496764C"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 xml:space="preserve"> подачи артезианской воды к комплексу ХВО </w:t>
            </w:r>
          </w:p>
        </w:tc>
        <w:tc>
          <w:tcPr>
            <w:tcW w:w="1985" w:type="dxa"/>
            <w:vAlign w:val="center"/>
          </w:tcPr>
          <w:p w14:paraId="5B4516BA"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842" w:type="dxa"/>
            <w:vAlign w:val="center"/>
          </w:tcPr>
          <w:p w14:paraId="0485C49A"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978" w:type="dxa"/>
            <w:vAlign w:val="center"/>
          </w:tcPr>
          <w:p w14:paraId="1AD3F20F" w14:textId="77777777" w:rsidR="00046E56" w:rsidRPr="00F605AD" w:rsidRDefault="00046E56" w:rsidP="008A0888">
            <w:pPr>
              <w:jc w:val="center"/>
              <w:rPr>
                <w:rFonts w:ascii="Arial" w:eastAsia="Times New Roman" w:hAnsi="Arial" w:cs="Arial"/>
                <w:color w:val="000000"/>
                <w:sz w:val="20"/>
                <w:szCs w:val="20"/>
                <w:lang w:eastAsia="ru-RU"/>
              </w:rPr>
            </w:pPr>
          </w:p>
          <w:p w14:paraId="4FF9E012"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Декабрь 2016 г.</w:t>
            </w:r>
          </w:p>
        </w:tc>
      </w:tr>
      <w:tr w:rsidR="00046E56" w:rsidRPr="004629AF" w14:paraId="0D3960FD" w14:textId="77777777" w:rsidTr="008A0888">
        <w:tc>
          <w:tcPr>
            <w:tcW w:w="596" w:type="dxa"/>
          </w:tcPr>
          <w:p w14:paraId="267E5B5E"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7.</w:t>
            </w:r>
          </w:p>
        </w:tc>
        <w:tc>
          <w:tcPr>
            <w:tcW w:w="2943" w:type="dxa"/>
          </w:tcPr>
          <w:p w14:paraId="5883DCBE" w14:textId="08053CA3"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Насос №2 К–80–65–160</w:t>
            </w:r>
            <w:r w:rsidR="001511F3">
              <w:rPr>
                <w:rFonts w:ascii="Arial" w:eastAsia="Times New Roman" w:hAnsi="Arial" w:cs="Arial"/>
                <w:color w:val="000000"/>
                <w:sz w:val="20"/>
                <w:szCs w:val="20"/>
                <w:lang w:eastAsia="ru-RU"/>
              </w:rPr>
              <w:t xml:space="preserve"> </w:t>
            </w:r>
          </w:p>
          <w:p w14:paraId="55B85CAF"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 xml:space="preserve"> подачи артезианской воды к комплексу ХВО</w:t>
            </w:r>
          </w:p>
        </w:tc>
        <w:tc>
          <w:tcPr>
            <w:tcW w:w="1985" w:type="dxa"/>
            <w:vAlign w:val="center"/>
          </w:tcPr>
          <w:p w14:paraId="1CC8827D"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842" w:type="dxa"/>
            <w:vAlign w:val="center"/>
          </w:tcPr>
          <w:p w14:paraId="5342B1E0"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w:t>
            </w:r>
          </w:p>
        </w:tc>
        <w:tc>
          <w:tcPr>
            <w:tcW w:w="1978" w:type="dxa"/>
            <w:vAlign w:val="center"/>
          </w:tcPr>
          <w:p w14:paraId="40AECE9E" w14:textId="77777777" w:rsidR="00046E56" w:rsidRPr="00F605AD" w:rsidRDefault="00046E56" w:rsidP="008A0888">
            <w:pPr>
              <w:jc w:val="center"/>
              <w:rPr>
                <w:rFonts w:ascii="Arial" w:eastAsia="Times New Roman" w:hAnsi="Arial" w:cs="Arial"/>
                <w:color w:val="000000"/>
                <w:sz w:val="20"/>
                <w:szCs w:val="20"/>
                <w:lang w:eastAsia="ru-RU"/>
              </w:rPr>
            </w:pPr>
            <w:r w:rsidRPr="00F605AD">
              <w:rPr>
                <w:rFonts w:ascii="Arial" w:eastAsia="Times New Roman" w:hAnsi="Arial" w:cs="Arial"/>
                <w:color w:val="000000"/>
                <w:sz w:val="20"/>
                <w:szCs w:val="20"/>
                <w:lang w:eastAsia="ru-RU"/>
              </w:rPr>
              <w:t>Январь 2019 г.</w:t>
            </w:r>
          </w:p>
        </w:tc>
      </w:tr>
    </w:tbl>
    <w:p w14:paraId="5CF8794D" w14:textId="6263046F" w:rsidR="00046E56" w:rsidRPr="00046E56" w:rsidRDefault="00046E56" w:rsidP="00046E56">
      <w:pPr>
        <w:pStyle w:val="affff1"/>
      </w:pPr>
      <w:r w:rsidRPr="00046E56">
        <w:tab/>
      </w:r>
    </w:p>
    <w:p w14:paraId="43526001" w14:textId="77777777" w:rsidR="00046E56" w:rsidRPr="00046E56" w:rsidRDefault="00046E56" w:rsidP="00046E56">
      <w:pPr>
        <w:pStyle w:val="affff1"/>
      </w:pPr>
      <w:r w:rsidRPr="00046E56">
        <w:lastRenderedPageBreak/>
        <w:t>В части существующей котельной известно:</w:t>
      </w:r>
    </w:p>
    <w:p w14:paraId="4A39E8D2" w14:textId="2DDA2ACA" w:rsidR="00046E56" w:rsidRPr="00046E56" w:rsidRDefault="00046E56" w:rsidP="00046E56">
      <w:pPr>
        <w:pStyle w:val="affff1"/>
      </w:pPr>
      <w:r>
        <w:t xml:space="preserve">- </w:t>
      </w:r>
      <w:r w:rsidRPr="00046E56">
        <w:t>установленная мощность составляет 60,0 Гкал/ч (достаточно для обеспечения существующей и перспективной нагрузки, см. Главу 4 Обосновывающих материалов);</w:t>
      </w:r>
    </w:p>
    <w:p w14:paraId="2AA58DB1" w14:textId="28A49F88" w:rsidR="00046E56" w:rsidRPr="00046E56" w:rsidRDefault="00046E56" w:rsidP="00046E56">
      <w:pPr>
        <w:pStyle w:val="affff1"/>
      </w:pPr>
      <w:r>
        <w:t xml:space="preserve">- </w:t>
      </w:r>
      <w:r w:rsidRPr="00046E56">
        <w:t xml:space="preserve">срок ввода котлов в эксплуатацию </w:t>
      </w:r>
      <w:r w:rsidRPr="00046E56">
        <w:softHyphen/>
      </w:r>
      <w:r w:rsidRPr="00046E56">
        <w:softHyphen/>
        <w:t>– 1972 г. и 1975 г., при этом в 2018 году выполнен капитальный ремонт котла ПТВМ-30-М-4 ст. № 2, в 2016 году выполнен капитальный ремонт с полной (100 %) заменой конвективной части и экранных труб котла ПТВМ-30-М-4 ст. № 1 (</w:t>
      </w:r>
      <w:r>
        <w:fldChar w:fldCharType="begin"/>
      </w:r>
      <w:r>
        <w:instrText xml:space="preserve"> REF _Ref202962083 \h </w:instrText>
      </w:r>
      <w:r>
        <w:fldChar w:fldCharType="separate"/>
      </w:r>
      <w:r w:rsidR="00420528">
        <w:t xml:space="preserve">Таблица </w:t>
      </w:r>
      <w:r w:rsidR="00420528">
        <w:rPr>
          <w:noProof/>
        </w:rPr>
        <w:t>27</w:t>
      </w:r>
      <w:r>
        <w:fldChar w:fldCharType="end"/>
      </w:r>
      <w:r w:rsidRPr="00046E56">
        <w:t>);</w:t>
      </w:r>
    </w:p>
    <w:p w14:paraId="2C398B21" w14:textId="79C3232F" w:rsidR="00046E56" w:rsidRPr="00046E56" w:rsidRDefault="00046E56" w:rsidP="00046E56">
      <w:pPr>
        <w:pStyle w:val="affff1"/>
      </w:pPr>
      <w:r>
        <w:t xml:space="preserve">- </w:t>
      </w:r>
      <w:r w:rsidRPr="00046E56">
        <w:t xml:space="preserve">в 2016 году на котельной установлена современная система </w:t>
      </w:r>
      <w:proofErr w:type="spellStart"/>
      <w:r w:rsidRPr="00046E56">
        <w:t>химводоподготовки</w:t>
      </w:r>
      <w:proofErr w:type="spellEnd"/>
      <w:r w:rsidRPr="00046E56">
        <w:t>;</w:t>
      </w:r>
    </w:p>
    <w:p w14:paraId="369B43EF" w14:textId="337C2AA0" w:rsidR="00046E56" w:rsidRPr="00046E56" w:rsidRDefault="00046E56" w:rsidP="00046E56">
      <w:pPr>
        <w:pStyle w:val="affff1"/>
      </w:pPr>
      <w:r>
        <w:t xml:space="preserve">- </w:t>
      </w:r>
      <w:r w:rsidRPr="00046E56">
        <w:t>требует реконструкции бак-аккумулятор;</w:t>
      </w:r>
    </w:p>
    <w:p w14:paraId="7D8A0495" w14:textId="5CE4D095" w:rsidR="00046E56" w:rsidRPr="00046E56" w:rsidRDefault="00046E56" w:rsidP="00046E56">
      <w:pPr>
        <w:pStyle w:val="affff1"/>
      </w:pPr>
      <w:r>
        <w:t xml:space="preserve">- </w:t>
      </w:r>
      <w:r w:rsidRPr="00046E56">
        <w:t>показатели эффективности выработки тепловой энергии на существующей котельной в 2022 году:</w:t>
      </w:r>
    </w:p>
    <w:p w14:paraId="32DEC363" w14:textId="3DC1BA8D" w:rsidR="00046E56" w:rsidRPr="00046E56" w:rsidRDefault="00046E56" w:rsidP="00046E56">
      <w:pPr>
        <w:pStyle w:val="affff1"/>
      </w:pPr>
      <w:r>
        <w:t xml:space="preserve">- </w:t>
      </w:r>
      <w:r w:rsidRPr="00046E56">
        <w:t>КПД котлов 90,87 % и 93,47 %;</w:t>
      </w:r>
    </w:p>
    <w:p w14:paraId="26FA7F2A" w14:textId="48397176" w:rsidR="00046E56" w:rsidRPr="00046E56" w:rsidRDefault="00046E56" w:rsidP="00046E56">
      <w:pPr>
        <w:pStyle w:val="affff1"/>
      </w:pPr>
      <w:r>
        <w:t xml:space="preserve">- </w:t>
      </w:r>
      <w:r w:rsidRPr="00046E56">
        <w:t xml:space="preserve">Средневзвешенный УРУТ на отпуск тепловой энергии 161,6 кг </w:t>
      </w:r>
      <w:proofErr w:type="spellStart"/>
      <w:r w:rsidRPr="00046E56">
        <w:t>у.т</w:t>
      </w:r>
      <w:proofErr w:type="spellEnd"/>
      <w:r w:rsidRPr="00046E56">
        <w:t>./Гкал.</w:t>
      </w:r>
    </w:p>
    <w:p w14:paraId="72ED2BB2" w14:textId="77777777" w:rsidR="00046E56" w:rsidRPr="00046E56" w:rsidRDefault="00046E56" w:rsidP="00046E56">
      <w:pPr>
        <w:pStyle w:val="affff1"/>
      </w:pPr>
    </w:p>
    <w:p w14:paraId="0FB249C6" w14:textId="285E8A52" w:rsidR="00046E56" w:rsidRPr="00046E56" w:rsidRDefault="00046E56" w:rsidP="00046E56">
      <w:pPr>
        <w:pStyle w:val="affff1"/>
      </w:pPr>
      <w:r w:rsidRPr="00046E56">
        <w:t xml:space="preserve">Таким образом для системы теплоснабжения пос. </w:t>
      </w:r>
      <w:proofErr w:type="spellStart"/>
      <w:r w:rsidRPr="00046E56">
        <w:t>Химинститут</w:t>
      </w:r>
      <w:r w:rsidR="00E33233" w:rsidRPr="00524EA6">
        <w:t>а</w:t>
      </w:r>
      <w:proofErr w:type="spellEnd"/>
      <w:r w:rsidRPr="00046E56">
        <w:t xml:space="preserve"> существует два варианта развития:</w:t>
      </w:r>
    </w:p>
    <w:p w14:paraId="45C4D904" w14:textId="0D236AB7" w:rsidR="00046E56" w:rsidRPr="00046E56" w:rsidRDefault="00046E56" w:rsidP="00046E56">
      <w:pPr>
        <w:pStyle w:val="affff1"/>
      </w:pPr>
      <w:r>
        <w:t xml:space="preserve">- </w:t>
      </w:r>
      <w:r w:rsidR="00F605AD">
        <w:t>завершение</w:t>
      </w:r>
      <w:r w:rsidRPr="00046E56">
        <w:t xml:space="preserve"> строительства</w:t>
      </w:r>
      <w:r w:rsidR="00F605AD">
        <w:t xml:space="preserve"> новой котельной</w:t>
      </w:r>
      <w:r w:rsidRPr="00046E56">
        <w:t>, выполнение пуско-наладочных работ, строительство участка тепловой сети до существующей системы теплоснабжения;</w:t>
      </w:r>
    </w:p>
    <w:p w14:paraId="2BC64F1D" w14:textId="183FA7AD" w:rsidR="00046E56" w:rsidRPr="00046E56" w:rsidRDefault="00046E56" w:rsidP="00046E56">
      <w:pPr>
        <w:pStyle w:val="affff1"/>
      </w:pPr>
      <w:r>
        <w:t xml:space="preserve">- </w:t>
      </w:r>
      <w:r w:rsidRPr="00046E56">
        <w:t>реконструкция существующей котельной (текущий ремонт, реконструкция бака-аккумулятора).</w:t>
      </w:r>
    </w:p>
    <w:p w14:paraId="71D5CB26" w14:textId="7AC85E9B" w:rsidR="00046E56" w:rsidRPr="00046E56" w:rsidRDefault="00046E56" w:rsidP="00046E56">
      <w:pPr>
        <w:pStyle w:val="affff1"/>
      </w:pPr>
      <w:r w:rsidRPr="00046E56">
        <w:t>Технико-экономическое сравнение вариантов приведено в табл</w:t>
      </w:r>
      <w:r w:rsidR="006F6BA8">
        <w:t>.</w:t>
      </w:r>
      <w:r>
        <w:t xml:space="preserve"> </w:t>
      </w:r>
      <w:r>
        <w:fldChar w:fldCharType="begin"/>
      </w:r>
      <w:r>
        <w:instrText xml:space="preserve"> REF _Ref202962025 \h  \* MERGEFORMAT </w:instrText>
      </w:r>
      <w:r>
        <w:fldChar w:fldCharType="separate"/>
      </w:r>
      <w:r w:rsidR="00420528" w:rsidRPr="00420528">
        <w:rPr>
          <w:vanish/>
        </w:rPr>
        <w:t xml:space="preserve">Таблица </w:t>
      </w:r>
      <w:r w:rsidR="00420528">
        <w:rPr>
          <w:noProof/>
        </w:rPr>
        <w:t>28</w:t>
      </w:r>
      <w:r>
        <w:fldChar w:fldCharType="end"/>
      </w:r>
      <w:r w:rsidRPr="00046E56">
        <w:t>.</w:t>
      </w:r>
    </w:p>
    <w:p w14:paraId="31DF52D0" w14:textId="4DED29C1" w:rsidR="00046E56" w:rsidRDefault="00046E56" w:rsidP="00046E56">
      <w:pPr>
        <w:pStyle w:val="afff9"/>
      </w:pPr>
      <w:bookmarkStart w:id="54" w:name="_Ref202962025"/>
      <w:bookmarkStart w:id="55" w:name="_Toc129105145"/>
      <w:bookmarkStart w:id="56" w:name="_Toc203341010"/>
      <w:r>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28</w:t>
      </w:r>
      <w:r w:rsidR="00C961F4">
        <w:rPr>
          <w:noProof/>
        </w:rPr>
        <w:fldChar w:fldCharType="end"/>
      </w:r>
      <w:bookmarkEnd w:id="54"/>
      <w:r>
        <w:t xml:space="preserve"> </w:t>
      </w:r>
      <w:r w:rsidRPr="007B61B8">
        <w:t xml:space="preserve">– </w:t>
      </w:r>
      <w:r>
        <w:t xml:space="preserve">Технико-экономическое сравнение вариантов развития системы теплоснабжения пос. </w:t>
      </w:r>
      <w:proofErr w:type="spellStart"/>
      <w:r>
        <w:t>Химинститут</w:t>
      </w:r>
      <w:bookmarkEnd w:id="55"/>
      <w:bookmarkEnd w:id="56"/>
      <w:r w:rsidR="00E33233" w:rsidRPr="00524EA6">
        <w:t>а</w:t>
      </w:r>
      <w:proofErr w:type="spellEnd"/>
    </w:p>
    <w:tbl>
      <w:tblPr>
        <w:tblW w:w="9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0"/>
        <w:gridCol w:w="1661"/>
        <w:gridCol w:w="1662"/>
        <w:gridCol w:w="1662"/>
      </w:tblGrid>
      <w:tr w:rsidR="00046E56" w:rsidRPr="00C71417" w14:paraId="7895B88F" w14:textId="77777777" w:rsidTr="008A0888">
        <w:trPr>
          <w:trHeight w:val="288"/>
          <w:tblHeader/>
        </w:trPr>
        <w:tc>
          <w:tcPr>
            <w:tcW w:w="4390" w:type="dxa"/>
            <w:shd w:val="clear" w:color="000000" w:fill="F2F2F2"/>
            <w:noWrap/>
            <w:vAlign w:val="center"/>
            <w:hideMark/>
          </w:tcPr>
          <w:p w14:paraId="5F78BF84" w14:textId="77777777" w:rsidR="00046E56" w:rsidRPr="00C71417" w:rsidRDefault="00046E56" w:rsidP="008A0888">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Показатели</w:t>
            </w:r>
          </w:p>
        </w:tc>
        <w:tc>
          <w:tcPr>
            <w:tcW w:w="1661" w:type="dxa"/>
            <w:shd w:val="clear" w:color="000000" w:fill="F2F2F2"/>
            <w:noWrap/>
            <w:vAlign w:val="center"/>
            <w:hideMark/>
          </w:tcPr>
          <w:p w14:paraId="36580F82" w14:textId="77777777" w:rsidR="00046E56" w:rsidRPr="00C71417" w:rsidRDefault="00046E56" w:rsidP="008A0888">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Ремонт существующей котельной</w:t>
            </w:r>
          </w:p>
        </w:tc>
        <w:tc>
          <w:tcPr>
            <w:tcW w:w="1662" w:type="dxa"/>
            <w:shd w:val="clear" w:color="auto" w:fill="F2F2F2" w:themeFill="background1" w:themeFillShade="F2"/>
            <w:noWrap/>
            <w:vAlign w:val="center"/>
            <w:hideMark/>
          </w:tcPr>
          <w:p w14:paraId="6B57BEEC" w14:textId="77777777" w:rsidR="00046E56" w:rsidRPr="00C71417" w:rsidRDefault="00046E56" w:rsidP="008A0888">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Переключение на новую котельную</w:t>
            </w:r>
          </w:p>
        </w:tc>
        <w:tc>
          <w:tcPr>
            <w:tcW w:w="1662" w:type="dxa"/>
            <w:shd w:val="clear" w:color="auto" w:fill="F2F2F2" w:themeFill="background1" w:themeFillShade="F2"/>
            <w:noWrap/>
            <w:vAlign w:val="center"/>
            <w:hideMark/>
          </w:tcPr>
          <w:p w14:paraId="204455A1" w14:textId="77777777" w:rsidR="00046E56" w:rsidRPr="00C71417" w:rsidRDefault="00046E56" w:rsidP="008A0888">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Экономия</w:t>
            </w:r>
          </w:p>
        </w:tc>
      </w:tr>
      <w:tr w:rsidR="00046E56" w:rsidRPr="00C71417" w14:paraId="41810D97" w14:textId="77777777" w:rsidTr="008A0888">
        <w:trPr>
          <w:trHeight w:val="288"/>
        </w:trPr>
        <w:tc>
          <w:tcPr>
            <w:tcW w:w="4390" w:type="dxa"/>
            <w:noWrap/>
            <w:vAlign w:val="center"/>
            <w:hideMark/>
          </w:tcPr>
          <w:p w14:paraId="22D63332"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xml:space="preserve">Капитальные затраты, руб. </w:t>
            </w:r>
          </w:p>
        </w:tc>
        <w:tc>
          <w:tcPr>
            <w:tcW w:w="1661" w:type="dxa"/>
            <w:noWrap/>
            <w:vAlign w:val="center"/>
            <w:hideMark/>
          </w:tcPr>
          <w:p w14:paraId="0E76D8B6"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center"/>
            <w:hideMark/>
          </w:tcPr>
          <w:p w14:paraId="006485E7"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bottom"/>
            <w:hideMark/>
          </w:tcPr>
          <w:p w14:paraId="2B71A2D8"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w:t>
            </w:r>
          </w:p>
        </w:tc>
      </w:tr>
      <w:tr w:rsidR="00046E56" w:rsidRPr="00C71417" w14:paraId="7374FBE1" w14:textId="77777777" w:rsidTr="008A0888">
        <w:trPr>
          <w:trHeight w:val="288"/>
        </w:trPr>
        <w:tc>
          <w:tcPr>
            <w:tcW w:w="4390" w:type="dxa"/>
            <w:noWrap/>
            <w:vAlign w:val="center"/>
            <w:hideMark/>
          </w:tcPr>
          <w:p w14:paraId="0EF328E8"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xml:space="preserve">Реконструкция существующей котельной (реконструкция бака-аккумулятора, текущий ремонт и т.п.), руб. </w:t>
            </w:r>
          </w:p>
        </w:tc>
        <w:tc>
          <w:tcPr>
            <w:tcW w:w="1661" w:type="dxa"/>
            <w:noWrap/>
            <w:vAlign w:val="center"/>
            <w:hideMark/>
          </w:tcPr>
          <w:p w14:paraId="217517F6"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20 000 000,00</w:t>
            </w:r>
          </w:p>
        </w:tc>
        <w:tc>
          <w:tcPr>
            <w:tcW w:w="1662" w:type="dxa"/>
            <w:noWrap/>
            <w:vAlign w:val="center"/>
            <w:hideMark/>
          </w:tcPr>
          <w:p w14:paraId="2424FD61"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bottom"/>
            <w:hideMark/>
          </w:tcPr>
          <w:p w14:paraId="3A1930E1"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w:t>
            </w:r>
          </w:p>
        </w:tc>
      </w:tr>
      <w:tr w:rsidR="00046E56" w:rsidRPr="00C71417" w14:paraId="5CABDE89" w14:textId="77777777" w:rsidTr="00C71417">
        <w:trPr>
          <w:trHeight w:val="288"/>
        </w:trPr>
        <w:tc>
          <w:tcPr>
            <w:tcW w:w="4390" w:type="dxa"/>
            <w:noWrap/>
            <w:vAlign w:val="center"/>
          </w:tcPr>
          <w:p w14:paraId="69EFE644" w14:textId="3D8BF425" w:rsidR="00046E56" w:rsidRPr="00C71417" w:rsidRDefault="00C71417" w:rsidP="00046E56">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Завершение строительства новой котельной, руб. </w:t>
            </w:r>
          </w:p>
        </w:tc>
        <w:tc>
          <w:tcPr>
            <w:tcW w:w="1661" w:type="dxa"/>
            <w:noWrap/>
            <w:vAlign w:val="center"/>
          </w:tcPr>
          <w:p w14:paraId="33619E8A"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center"/>
          </w:tcPr>
          <w:p w14:paraId="430BD3D2" w14:textId="639EEB9A" w:rsidR="00046E56" w:rsidRPr="00C71417" w:rsidRDefault="00B82CF9" w:rsidP="00046E56">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249 000</w:t>
            </w:r>
            <w:r w:rsidR="00BE2CC6">
              <w:rPr>
                <w:rFonts w:ascii="Arial" w:eastAsia="Times New Roman" w:hAnsi="Arial" w:cs="Arial"/>
                <w:color w:val="000000"/>
                <w:sz w:val="20"/>
                <w:szCs w:val="20"/>
                <w:lang w:eastAsia="ru-RU"/>
              </w:rPr>
              <w:t> </w:t>
            </w:r>
            <w:r>
              <w:rPr>
                <w:rFonts w:ascii="Arial" w:eastAsia="Times New Roman" w:hAnsi="Arial" w:cs="Arial"/>
                <w:color w:val="000000"/>
                <w:sz w:val="20"/>
                <w:szCs w:val="20"/>
                <w:lang w:eastAsia="ru-RU"/>
              </w:rPr>
              <w:t>000</w:t>
            </w:r>
            <w:r w:rsidR="00BE2CC6">
              <w:rPr>
                <w:rFonts w:ascii="Arial" w:eastAsia="Times New Roman" w:hAnsi="Arial" w:cs="Arial"/>
                <w:color w:val="000000"/>
                <w:sz w:val="20"/>
                <w:szCs w:val="20"/>
                <w:lang w:eastAsia="ru-RU"/>
              </w:rPr>
              <w:t>,00</w:t>
            </w:r>
          </w:p>
        </w:tc>
        <w:tc>
          <w:tcPr>
            <w:tcW w:w="1662" w:type="dxa"/>
            <w:noWrap/>
            <w:vAlign w:val="center"/>
            <w:hideMark/>
          </w:tcPr>
          <w:p w14:paraId="37CA0844"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117BCBAC" w14:textId="77777777" w:rsidTr="008A0888">
        <w:trPr>
          <w:trHeight w:val="288"/>
        </w:trPr>
        <w:tc>
          <w:tcPr>
            <w:tcW w:w="4390" w:type="dxa"/>
            <w:noWrap/>
            <w:vAlign w:val="center"/>
            <w:hideMark/>
          </w:tcPr>
          <w:p w14:paraId="488512B3"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xml:space="preserve">Строительство тепловых сетей для подключения новой котельной к существующей системе теплоснабжения (Ду400; L=366м) по НЦС, руб. </w:t>
            </w:r>
          </w:p>
        </w:tc>
        <w:tc>
          <w:tcPr>
            <w:tcW w:w="1661" w:type="dxa"/>
            <w:noWrap/>
            <w:vAlign w:val="center"/>
            <w:hideMark/>
          </w:tcPr>
          <w:p w14:paraId="342B2A34"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center"/>
            <w:hideMark/>
          </w:tcPr>
          <w:p w14:paraId="76FEEA2C"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28 334 826,96</w:t>
            </w:r>
          </w:p>
        </w:tc>
        <w:tc>
          <w:tcPr>
            <w:tcW w:w="1662" w:type="dxa"/>
            <w:noWrap/>
            <w:vAlign w:val="center"/>
            <w:hideMark/>
          </w:tcPr>
          <w:p w14:paraId="2C6A9FA8"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135DE236" w14:textId="77777777" w:rsidTr="008A0888">
        <w:trPr>
          <w:trHeight w:val="288"/>
        </w:trPr>
        <w:tc>
          <w:tcPr>
            <w:tcW w:w="4390" w:type="dxa"/>
            <w:noWrap/>
            <w:vAlign w:val="center"/>
            <w:hideMark/>
          </w:tcPr>
          <w:p w14:paraId="55413E94"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Показатели работы котельных:</w:t>
            </w:r>
          </w:p>
        </w:tc>
        <w:tc>
          <w:tcPr>
            <w:tcW w:w="1661" w:type="dxa"/>
            <w:noWrap/>
            <w:vAlign w:val="center"/>
            <w:hideMark/>
          </w:tcPr>
          <w:p w14:paraId="430A9D57"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center"/>
            <w:hideMark/>
          </w:tcPr>
          <w:p w14:paraId="0942E9D3"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center"/>
            <w:hideMark/>
          </w:tcPr>
          <w:p w14:paraId="6711079C"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7B401C72" w14:textId="77777777" w:rsidTr="008A0888">
        <w:trPr>
          <w:trHeight w:val="288"/>
        </w:trPr>
        <w:tc>
          <w:tcPr>
            <w:tcW w:w="4390" w:type="dxa"/>
            <w:noWrap/>
            <w:vAlign w:val="center"/>
            <w:hideMark/>
          </w:tcPr>
          <w:p w14:paraId="13BBF2BC"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lastRenderedPageBreak/>
              <w:t xml:space="preserve">УРУТ на выработку тепловой энергии, </w:t>
            </w:r>
            <w:proofErr w:type="spellStart"/>
            <w:r w:rsidRPr="00C71417">
              <w:rPr>
                <w:rFonts w:ascii="Arial" w:eastAsia="Times New Roman" w:hAnsi="Arial" w:cs="Arial"/>
                <w:color w:val="000000"/>
                <w:sz w:val="20"/>
                <w:szCs w:val="20"/>
                <w:lang w:eastAsia="ru-RU"/>
              </w:rPr>
              <w:t>кг.у.т</w:t>
            </w:r>
            <w:proofErr w:type="spellEnd"/>
            <w:r w:rsidRPr="00C71417">
              <w:rPr>
                <w:rFonts w:ascii="Arial" w:eastAsia="Times New Roman" w:hAnsi="Arial" w:cs="Arial"/>
                <w:color w:val="000000"/>
                <w:sz w:val="20"/>
                <w:szCs w:val="20"/>
                <w:lang w:eastAsia="ru-RU"/>
              </w:rPr>
              <w:t>/Гкал</w:t>
            </w:r>
          </w:p>
        </w:tc>
        <w:tc>
          <w:tcPr>
            <w:tcW w:w="1661" w:type="dxa"/>
            <w:noWrap/>
            <w:vAlign w:val="center"/>
            <w:hideMark/>
          </w:tcPr>
          <w:p w14:paraId="2C5BC3DB"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161,00</w:t>
            </w:r>
          </w:p>
        </w:tc>
        <w:tc>
          <w:tcPr>
            <w:tcW w:w="1662" w:type="dxa"/>
            <w:noWrap/>
            <w:vAlign w:val="center"/>
            <w:hideMark/>
          </w:tcPr>
          <w:p w14:paraId="57756CD1"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155,28</w:t>
            </w:r>
          </w:p>
        </w:tc>
        <w:tc>
          <w:tcPr>
            <w:tcW w:w="1662" w:type="dxa"/>
            <w:noWrap/>
            <w:vAlign w:val="center"/>
            <w:hideMark/>
          </w:tcPr>
          <w:p w14:paraId="4EDC79F9"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612ECFEB" w14:textId="77777777" w:rsidTr="008A0888">
        <w:trPr>
          <w:trHeight w:val="288"/>
        </w:trPr>
        <w:tc>
          <w:tcPr>
            <w:tcW w:w="4390" w:type="dxa"/>
            <w:noWrap/>
            <w:vAlign w:val="center"/>
            <w:hideMark/>
          </w:tcPr>
          <w:p w14:paraId="65903D32"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Выработка, Гкал</w:t>
            </w:r>
          </w:p>
        </w:tc>
        <w:tc>
          <w:tcPr>
            <w:tcW w:w="1661" w:type="dxa"/>
            <w:noWrap/>
            <w:vAlign w:val="center"/>
            <w:hideMark/>
          </w:tcPr>
          <w:p w14:paraId="698883B3"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66 050,00</w:t>
            </w:r>
          </w:p>
        </w:tc>
        <w:tc>
          <w:tcPr>
            <w:tcW w:w="1662" w:type="dxa"/>
            <w:noWrap/>
            <w:vAlign w:val="center"/>
            <w:hideMark/>
          </w:tcPr>
          <w:p w14:paraId="35315061"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66 050,00</w:t>
            </w:r>
          </w:p>
        </w:tc>
        <w:tc>
          <w:tcPr>
            <w:tcW w:w="1662" w:type="dxa"/>
            <w:noWrap/>
            <w:vAlign w:val="center"/>
            <w:hideMark/>
          </w:tcPr>
          <w:p w14:paraId="3FE577B9"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5F28EEA5" w14:textId="77777777" w:rsidTr="008A0888">
        <w:trPr>
          <w:trHeight w:val="288"/>
        </w:trPr>
        <w:tc>
          <w:tcPr>
            <w:tcW w:w="4390" w:type="dxa"/>
            <w:noWrap/>
            <w:vAlign w:val="center"/>
            <w:hideMark/>
          </w:tcPr>
          <w:p w14:paraId="5BEB50CC"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топливо, тут</w:t>
            </w:r>
          </w:p>
        </w:tc>
        <w:tc>
          <w:tcPr>
            <w:tcW w:w="1661" w:type="dxa"/>
            <w:noWrap/>
            <w:vAlign w:val="center"/>
            <w:hideMark/>
          </w:tcPr>
          <w:p w14:paraId="6D87878F"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10 634,05</w:t>
            </w:r>
          </w:p>
        </w:tc>
        <w:tc>
          <w:tcPr>
            <w:tcW w:w="1662" w:type="dxa"/>
            <w:noWrap/>
            <w:vAlign w:val="center"/>
            <w:hideMark/>
          </w:tcPr>
          <w:p w14:paraId="036876E8"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10 256,24</w:t>
            </w:r>
          </w:p>
        </w:tc>
        <w:tc>
          <w:tcPr>
            <w:tcW w:w="1662" w:type="dxa"/>
            <w:noWrap/>
            <w:vAlign w:val="center"/>
            <w:hideMark/>
          </w:tcPr>
          <w:p w14:paraId="59A662CB"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60A3A311" w14:textId="77777777" w:rsidTr="008A0888">
        <w:trPr>
          <w:trHeight w:val="288"/>
        </w:trPr>
        <w:tc>
          <w:tcPr>
            <w:tcW w:w="4390" w:type="dxa"/>
            <w:noWrap/>
            <w:vAlign w:val="center"/>
            <w:hideMark/>
          </w:tcPr>
          <w:p w14:paraId="4058152B"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Переводной коэффициент из тут в тыс. м3</w:t>
            </w:r>
          </w:p>
        </w:tc>
        <w:tc>
          <w:tcPr>
            <w:tcW w:w="1661" w:type="dxa"/>
            <w:noWrap/>
            <w:vAlign w:val="center"/>
            <w:hideMark/>
          </w:tcPr>
          <w:p w14:paraId="0E30FBAD"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1,14</w:t>
            </w:r>
          </w:p>
        </w:tc>
        <w:tc>
          <w:tcPr>
            <w:tcW w:w="1662" w:type="dxa"/>
            <w:noWrap/>
            <w:vAlign w:val="center"/>
            <w:hideMark/>
          </w:tcPr>
          <w:p w14:paraId="0833C24A"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1,14</w:t>
            </w:r>
          </w:p>
        </w:tc>
        <w:tc>
          <w:tcPr>
            <w:tcW w:w="1662" w:type="dxa"/>
            <w:noWrap/>
            <w:vAlign w:val="center"/>
            <w:hideMark/>
          </w:tcPr>
          <w:p w14:paraId="44B14B54"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74BC51C6" w14:textId="77777777" w:rsidTr="008A0888">
        <w:trPr>
          <w:trHeight w:val="288"/>
        </w:trPr>
        <w:tc>
          <w:tcPr>
            <w:tcW w:w="4390" w:type="dxa"/>
            <w:noWrap/>
            <w:vAlign w:val="center"/>
            <w:hideMark/>
          </w:tcPr>
          <w:p w14:paraId="00B39CF2"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топливо, тыс. м3</w:t>
            </w:r>
          </w:p>
        </w:tc>
        <w:tc>
          <w:tcPr>
            <w:tcW w:w="1661" w:type="dxa"/>
            <w:noWrap/>
            <w:vAlign w:val="center"/>
            <w:hideMark/>
          </w:tcPr>
          <w:p w14:paraId="05989442"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9 328,11</w:t>
            </w:r>
          </w:p>
        </w:tc>
        <w:tc>
          <w:tcPr>
            <w:tcW w:w="1662" w:type="dxa"/>
            <w:noWrap/>
            <w:vAlign w:val="center"/>
            <w:hideMark/>
          </w:tcPr>
          <w:p w14:paraId="497C5F20"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8 996,71</w:t>
            </w:r>
          </w:p>
        </w:tc>
        <w:tc>
          <w:tcPr>
            <w:tcW w:w="1662" w:type="dxa"/>
            <w:noWrap/>
            <w:vAlign w:val="center"/>
            <w:hideMark/>
          </w:tcPr>
          <w:p w14:paraId="435A27F9"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2ACF2DDC" w14:textId="77777777" w:rsidTr="008A0888">
        <w:trPr>
          <w:trHeight w:val="288"/>
        </w:trPr>
        <w:tc>
          <w:tcPr>
            <w:tcW w:w="4390" w:type="dxa"/>
            <w:noWrap/>
            <w:vAlign w:val="center"/>
            <w:hideMark/>
          </w:tcPr>
          <w:p w14:paraId="7799FC5B"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xml:space="preserve">Стоимость топлива + доставка, руб. </w:t>
            </w:r>
          </w:p>
        </w:tc>
        <w:tc>
          <w:tcPr>
            <w:tcW w:w="1661" w:type="dxa"/>
            <w:noWrap/>
            <w:vAlign w:val="center"/>
            <w:hideMark/>
          </w:tcPr>
          <w:p w14:paraId="697330C2"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8 000,00</w:t>
            </w:r>
          </w:p>
        </w:tc>
        <w:tc>
          <w:tcPr>
            <w:tcW w:w="1662" w:type="dxa"/>
            <w:noWrap/>
            <w:vAlign w:val="center"/>
            <w:hideMark/>
          </w:tcPr>
          <w:p w14:paraId="03226C81"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8 000,00</w:t>
            </w:r>
          </w:p>
        </w:tc>
        <w:tc>
          <w:tcPr>
            <w:tcW w:w="1662" w:type="dxa"/>
            <w:noWrap/>
            <w:vAlign w:val="center"/>
            <w:hideMark/>
          </w:tcPr>
          <w:p w14:paraId="5AA94529"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1FDAECBA" w14:textId="77777777" w:rsidTr="008A0888">
        <w:trPr>
          <w:trHeight w:val="288"/>
        </w:trPr>
        <w:tc>
          <w:tcPr>
            <w:tcW w:w="4390" w:type="dxa"/>
            <w:noWrap/>
            <w:vAlign w:val="center"/>
            <w:hideMark/>
          </w:tcPr>
          <w:p w14:paraId="691F13FB"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w:t>
            </w:r>
          </w:p>
        </w:tc>
        <w:tc>
          <w:tcPr>
            <w:tcW w:w="1661" w:type="dxa"/>
            <w:noWrap/>
            <w:vAlign w:val="center"/>
            <w:hideMark/>
          </w:tcPr>
          <w:p w14:paraId="684E73D3"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center"/>
            <w:hideMark/>
          </w:tcPr>
          <w:p w14:paraId="24BE5838"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center"/>
            <w:hideMark/>
          </w:tcPr>
          <w:p w14:paraId="354B2BC5"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r>
      <w:tr w:rsidR="00046E56" w:rsidRPr="00C71417" w14:paraId="42582D5E" w14:textId="77777777" w:rsidTr="008A0888">
        <w:trPr>
          <w:trHeight w:val="288"/>
        </w:trPr>
        <w:tc>
          <w:tcPr>
            <w:tcW w:w="4390" w:type="dxa"/>
            <w:noWrap/>
            <w:vAlign w:val="center"/>
            <w:hideMark/>
          </w:tcPr>
          <w:p w14:paraId="2CB84BFA"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xml:space="preserve">Итого эксплуатационные затраты в руб. </w:t>
            </w:r>
          </w:p>
        </w:tc>
        <w:tc>
          <w:tcPr>
            <w:tcW w:w="1661" w:type="dxa"/>
            <w:noWrap/>
            <w:vAlign w:val="center"/>
            <w:hideMark/>
          </w:tcPr>
          <w:p w14:paraId="35477656"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74 624 912,28</w:t>
            </w:r>
          </w:p>
        </w:tc>
        <w:tc>
          <w:tcPr>
            <w:tcW w:w="1662" w:type="dxa"/>
            <w:noWrap/>
            <w:vAlign w:val="center"/>
            <w:hideMark/>
          </w:tcPr>
          <w:p w14:paraId="119383C8"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71 973 642,11</w:t>
            </w:r>
          </w:p>
        </w:tc>
        <w:tc>
          <w:tcPr>
            <w:tcW w:w="1662" w:type="dxa"/>
            <w:noWrap/>
            <w:vAlign w:val="center"/>
            <w:hideMark/>
          </w:tcPr>
          <w:p w14:paraId="63334E85"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2 651 270,18</w:t>
            </w:r>
          </w:p>
        </w:tc>
      </w:tr>
      <w:tr w:rsidR="00046E56" w:rsidRPr="00C71417" w14:paraId="0F5C4E0C" w14:textId="77777777" w:rsidTr="008A0888">
        <w:trPr>
          <w:trHeight w:val="288"/>
        </w:trPr>
        <w:tc>
          <w:tcPr>
            <w:tcW w:w="4390" w:type="dxa"/>
            <w:noWrap/>
            <w:vAlign w:val="center"/>
            <w:hideMark/>
          </w:tcPr>
          <w:p w14:paraId="4BD13BF3"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 xml:space="preserve">Простой срок окупаемости проекта по переключению абонентов на котельную АО «Газпром </w:t>
            </w:r>
            <w:proofErr w:type="spellStart"/>
            <w:r w:rsidRPr="00C71417">
              <w:rPr>
                <w:rFonts w:ascii="Arial" w:eastAsia="Times New Roman" w:hAnsi="Arial" w:cs="Arial"/>
                <w:color w:val="000000"/>
                <w:sz w:val="20"/>
                <w:szCs w:val="20"/>
                <w:lang w:eastAsia="ru-RU"/>
              </w:rPr>
              <w:t>теплоэнерго</w:t>
            </w:r>
            <w:proofErr w:type="spellEnd"/>
            <w:r w:rsidRPr="00C71417">
              <w:rPr>
                <w:rFonts w:ascii="Arial" w:eastAsia="Times New Roman" w:hAnsi="Arial" w:cs="Arial"/>
                <w:color w:val="000000"/>
                <w:sz w:val="20"/>
                <w:szCs w:val="20"/>
                <w:lang w:eastAsia="ru-RU"/>
              </w:rPr>
              <w:t>», лет</w:t>
            </w:r>
          </w:p>
        </w:tc>
        <w:tc>
          <w:tcPr>
            <w:tcW w:w="1661" w:type="dxa"/>
            <w:noWrap/>
            <w:vAlign w:val="center"/>
            <w:hideMark/>
          </w:tcPr>
          <w:p w14:paraId="34F5BA16"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center"/>
            <w:hideMark/>
          </w:tcPr>
          <w:p w14:paraId="51F0AB8B"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p>
        </w:tc>
        <w:tc>
          <w:tcPr>
            <w:tcW w:w="1662" w:type="dxa"/>
            <w:noWrap/>
            <w:vAlign w:val="center"/>
            <w:hideMark/>
          </w:tcPr>
          <w:p w14:paraId="18F1CD43" w14:textId="77777777" w:rsidR="00046E56" w:rsidRPr="00C71417" w:rsidRDefault="00046E56" w:rsidP="00046E56">
            <w:pPr>
              <w:spacing w:after="0" w:line="240" w:lineRule="auto"/>
              <w:jc w:val="center"/>
              <w:rPr>
                <w:rFonts w:ascii="Arial" w:eastAsia="Times New Roman" w:hAnsi="Arial" w:cs="Arial"/>
                <w:color w:val="000000"/>
                <w:sz w:val="20"/>
                <w:szCs w:val="20"/>
                <w:lang w:eastAsia="ru-RU"/>
              </w:rPr>
            </w:pPr>
            <w:r w:rsidRPr="00C71417">
              <w:rPr>
                <w:rFonts w:ascii="Arial" w:eastAsia="Times New Roman" w:hAnsi="Arial" w:cs="Arial"/>
                <w:color w:val="000000"/>
                <w:sz w:val="20"/>
                <w:szCs w:val="20"/>
                <w:lang w:eastAsia="ru-RU"/>
              </w:rPr>
              <w:t>78,58</w:t>
            </w:r>
          </w:p>
        </w:tc>
      </w:tr>
    </w:tbl>
    <w:p w14:paraId="632AD981" w14:textId="77777777" w:rsidR="00046E56" w:rsidRDefault="00046E56" w:rsidP="00046E56">
      <w:pPr>
        <w:spacing w:after="0"/>
        <w:jc w:val="both"/>
        <w:rPr>
          <w:rFonts w:cs="Arial"/>
        </w:rPr>
      </w:pPr>
    </w:p>
    <w:p w14:paraId="64763237" w14:textId="4D4A2299" w:rsidR="00046E56" w:rsidRDefault="00046E56" w:rsidP="00046E56">
      <w:pPr>
        <w:pStyle w:val="affff1"/>
      </w:pPr>
      <w:r w:rsidRPr="00046E56">
        <w:t>Из табл</w:t>
      </w:r>
      <w:r w:rsidR="006F6BA8">
        <w:t>.</w:t>
      </w:r>
      <w:r>
        <w:t xml:space="preserve"> </w:t>
      </w:r>
      <w:r>
        <w:fldChar w:fldCharType="begin"/>
      </w:r>
      <w:r>
        <w:instrText xml:space="preserve"> REF _Ref202962025 \h  \* MERGEFORMAT </w:instrText>
      </w:r>
      <w:r>
        <w:fldChar w:fldCharType="separate"/>
      </w:r>
      <w:r w:rsidR="00420528" w:rsidRPr="00420528">
        <w:rPr>
          <w:vanish/>
        </w:rPr>
        <w:t xml:space="preserve">Таблица </w:t>
      </w:r>
      <w:r w:rsidR="00420528">
        <w:rPr>
          <w:noProof/>
        </w:rPr>
        <w:t>28</w:t>
      </w:r>
      <w:r>
        <w:fldChar w:fldCharType="end"/>
      </w:r>
      <w:r>
        <w:t xml:space="preserve"> </w:t>
      </w:r>
      <w:r w:rsidRPr="00046E56">
        <w:t>видно,</w:t>
      </w:r>
      <w:r w:rsidR="001511F3">
        <w:t xml:space="preserve"> </w:t>
      </w:r>
      <w:r w:rsidRPr="00046E56">
        <w:t>что</w:t>
      </w:r>
      <w:r w:rsidR="001511F3">
        <w:t xml:space="preserve"> </w:t>
      </w:r>
      <w:r w:rsidRPr="00046E56">
        <w:t>срок</w:t>
      </w:r>
      <w:r w:rsidR="001511F3">
        <w:t xml:space="preserve"> </w:t>
      </w:r>
      <w:r w:rsidRPr="00046E56">
        <w:t xml:space="preserve">окупаемости проекта по переключению существующей системы теплоснабжения на незавершенную котельную АО «Газпром </w:t>
      </w:r>
      <w:proofErr w:type="spellStart"/>
      <w:r w:rsidRPr="00046E56">
        <w:t>теплоэнерго</w:t>
      </w:r>
      <w:proofErr w:type="spellEnd"/>
      <w:r w:rsidRPr="00046E56">
        <w:t>» составляет более 70 лет</w:t>
      </w:r>
      <w:r w:rsidR="00B82CF9">
        <w:t xml:space="preserve"> по статье затрат на топливо</w:t>
      </w:r>
      <w:r w:rsidRPr="00046E56">
        <w:t>, что свидетельствует о нецелесообразности выбора данного варианта как приоритетного в горизонте планирования схемы теплоснабжения.</w:t>
      </w:r>
      <w:r w:rsidR="00B82CF9">
        <w:t xml:space="preserve"> Также необходимо отдельно отметить, что стоимость достройки новой котельной также негативно сказывается </w:t>
      </w:r>
      <w:proofErr w:type="gramStart"/>
      <w:r w:rsidR="00B82CF9">
        <w:t>в ползу</w:t>
      </w:r>
      <w:proofErr w:type="gramEnd"/>
      <w:r w:rsidR="00B82CF9">
        <w:t xml:space="preserve"> выбора варианта по переключении на новую котельную. </w:t>
      </w:r>
    </w:p>
    <w:p w14:paraId="39FFB89E" w14:textId="17A65354" w:rsidR="003530D1" w:rsidRPr="003530D1" w:rsidRDefault="003530D1" w:rsidP="003530D1">
      <w:pPr>
        <w:pStyle w:val="affe"/>
        <w:ind w:firstLine="708"/>
        <w:jc w:val="both"/>
        <w:rPr>
          <w:rFonts w:ascii="Arial" w:hAnsi="Arial" w:cs="Arial"/>
          <w:b/>
        </w:rPr>
      </w:pPr>
      <w:bookmarkStart w:id="57" w:name="_Toc212546487"/>
      <w:r>
        <w:rPr>
          <w:rFonts w:ascii="Arial" w:hAnsi="Arial" w:cs="Arial"/>
          <w:b/>
        </w:rPr>
        <w:t>5</w:t>
      </w:r>
      <w:r w:rsidRPr="003530D1">
        <w:rPr>
          <w:rFonts w:ascii="Arial" w:hAnsi="Arial" w:cs="Arial"/>
          <w:b/>
        </w:rPr>
        <w:t>.</w:t>
      </w:r>
      <w:r>
        <w:rPr>
          <w:rFonts w:ascii="Arial" w:hAnsi="Arial" w:cs="Arial"/>
          <w:b/>
        </w:rPr>
        <w:t>2</w:t>
      </w:r>
      <w:r w:rsidRPr="003530D1">
        <w:rPr>
          <w:rFonts w:ascii="Arial" w:hAnsi="Arial" w:cs="Arial"/>
          <w:b/>
        </w:rPr>
        <w:t>. Котельная «Х</w:t>
      </w:r>
      <w:r>
        <w:rPr>
          <w:rFonts w:ascii="Arial" w:hAnsi="Arial" w:cs="Arial"/>
          <w:b/>
        </w:rPr>
        <w:t>БК</w:t>
      </w:r>
      <w:r w:rsidRPr="003530D1">
        <w:rPr>
          <w:rFonts w:ascii="Arial" w:hAnsi="Arial" w:cs="Arial"/>
          <w:b/>
        </w:rPr>
        <w:t>»</w:t>
      </w:r>
      <w:bookmarkEnd w:id="57"/>
    </w:p>
    <w:p w14:paraId="400BCFFD" w14:textId="04282CD3" w:rsidR="003530D1" w:rsidRDefault="003530D1" w:rsidP="00046E56">
      <w:pPr>
        <w:pStyle w:val="affff1"/>
        <w:rPr>
          <w:lang w:eastAsia="ru-RU"/>
        </w:rPr>
      </w:pPr>
    </w:p>
    <w:p w14:paraId="47EA2EDF" w14:textId="77777777" w:rsidR="003530D1" w:rsidRPr="00932FE7" w:rsidRDefault="003530D1" w:rsidP="003530D1">
      <w:pPr>
        <w:pStyle w:val="affff1"/>
      </w:pPr>
      <w:r w:rsidRPr="00932FE7">
        <w:t xml:space="preserve">Котельная «ХБК» по адресу: г. Тверь, Бульвар Профсоюзов, д. 9, к. 2 является одной из малых котельных ООО «Тверская генерация», ее установленная мощность составляет 12,9 Гкал/ч, котельная оборудована шестью водогрейными котлами КВа-2,5, температурный график работы котельной 95/70 со срезкой 62 °С. </w:t>
      </w:r>
    </w:p>
    <w:p w14:paraId="7E14F155" w14:textId="77777777" w:rsidR="003530D1" w:rsidRPr="00932FE7" w:rsidRDefault="003530D1" w:rsidP="003530D1">
      <w:pPr>
        <w:pStyle w:val="affff1"/>
      </w:pPr>
      <w:r w:rsidRPr="00932FE7">
        <w:t xml:space="preserve">Котельная находится в удовлетворительном техническом состоянии. Котловое оборудование котельной имеет ограничение тепловой мощности по причине его износа и требует замены. Основным топливом является природный газ, резервное топливо отсутствует. </w:t>
      </w:r>
    </w:p>
    <w:p w14:paraId="047B3F4C" w14:textId="77777777" w:rsidR="003530D1" w:rsidRPr="00932FE7" w:rsidRDefault="003530D1" w:rsidP="003530D1">
      <w:pPr>
        <w:pStyle w:val="affff1"/>
      </w:pPr>
      <w:r w:rsidRPr="00932FE7">
        <w:t>Котельная обеспечивает теплоснабжение абонентов по зависимой схеме, система ГВС закрытая, система теплоснабжения четырехтрубная. У котельной «ХБК» на случай аварийной подпитки тепловых сетей имеется технологическая связь ЦСТ.</w:t>
      </w:r>
    </w:p>
    <w:p w14:paraId="0737EC01" w14:textId="77777777" w:rsidR="003530D1" w:rsidRPr="00932FE7" w:rsidRDefault="003530D1" w:rsidP="003530D1">
      <w:pPr>
        <w:pStyle w:val="affff1"/>
      </w:pPr>
      <w:r w:rsidRPr="00932FE7">
        <w:t>Зона теплоснабжения котельной представляет собой сложившуюся застройку, действующие технические условия на подключение новых потребителей отсутствуют, новое строительство в среднесрочной перспективе не планируется.</w:t>
      </w:r>
    </w:p>
    <w:p w14:paraId="076587FB" w14:textId="77777777" w:rsidR="003530D1" w:rsidRPr="00932FE7" w:rsidRDefault="003530D1" w:rsidP="003530D1">
      <w:pPr>
        <w:pStyle w:val="affff1"/>
      </w:pPr>
      <w:r w:rsidRPr="00932FE7">
        <w:lastRenderedPageBreak/>
        <w:t>Зона действия котельной «ХБК» по адресу бульвар Профсоюзов, д.9, к.2</w:t>
      </w:r>
    </w:p>
    <w:p w14:paraId="5D1E62B3" w14:textId="77777777" w:rsidR="003530D1" w:rsidRPr="007B61B8" w:rsidRDefault="003530D1" w:rsidP="003530D1">
      <w:pPr>
        <w:pStyle w:val="affff1"/>
      </w:pPr>
      <w:r w:rsidRPr="007B61B8">
        <w:t>Зона действия котельной показана на рис</w:t>
      </w:r>
      <w:r>
        <w:t>унке ниже</w:t>
      </w:r>
      <w:r w:rsidRPr="007B61B8">
        <w:t>. Зона действия ограничена ул. К. Заслонова, бульвар Профсоюзов, ул. Халтурина, ул. Севастьянова.</w:t>
      </w:r>
    </w:p>
    <w:p w14:paraId="71BD67E8" w14:textId="77777777" w:rsidR="003530D1" w:rsidRPr="007B61B8" w:rsidRDefault="003530D1" w:rsidP="003530D1">
      <w:pPr>
        <w:pStyle w:val="affff1"/>
      </w:pPr>
      <w:r w:rsidRPr="007B61B8">
        <w:t>Основными абонентам выделенной системы теплоснабжения являются жилые дома. Также в зоне действия котельной расположены магазины и УВО по г. Твери - филиал ФГКУ «УВО УМВД России».</w:t>
      </w:r>
    </w:p>
    <w:p w14:paraId="0A482B4B" w14:textId="77777777" w:rsidR="003530D1" w:rsidRPr="007B61B8" w:rsidRDefault="003530D1" w:rsidP="003530D1">
      <w:pPr>
        <w:pStyle w:val="affff1"/>
        <w:ind w:firstLine="708"/>
      </w:pPr>
    </w:p>
    <w:p w14:paraId="0DB1810A" w14:textId="77777777" w:rsidR="003530D1" w:rsidRPr="00932FE7" w:rsidRDefault="003530D1" w:rsidP="003530D1">
      <w:pPr>
        <w:pStyle w:val="affff1"/>
        <w:ind w:firstLine="0"/>
        <w:jc w:val="center"/>
        <w:rPr>
          <w:rFonts w:cs="Arial"/>
          <w:color w:val="000000"/>
          <w:szCs w:val="24"/>
        </w:rPr>
      </w:pPr>
      <w:r w:rsidRPr="00932FE7">
        <w:rPr>
          <w:rFonts w:cs="Arial"/>
          <w:noProof/>
          <w:color w:val="000000"/>
          <w:szCs w:val="24"/>
          <w:lang w:eastAsia="ru-RU"/>
        </w:rPr>
        <w:drawing>
          <wp:inline distT="0" distB="0" distL="0" distR="0" wp14:anchorId="56127C2E" wp14:editId="1E32C54F">
            <wp:extent cx="5934075" cy="6019800"/>
            <wp:effectExtent l="0" t="0" r="9525" b="0"/>
            <wp:docPr id="16205438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6019800"/>
                    </a:xfrm>
                    <a:prstGeom prst="rect">
                      <a:avLst/>
                    </a:prstGeom>
                    <a:noFill/>
                    <a:ln>
                      <a:noFill/>
                    </a:ln>
                  </pic:spPr>
                </pic:pic>
              </a:graphicData>
            </a:graphic>
          </wp:inline>
        </w:drawing>
      </w:r>
    </w:p>
    <w:p w14:paraId="6DB01739" w14:textId="7256AF10" w:rsidR="003530D1" w:rsidRPr="007B61B8" w:rsidRDefault="003530D1" w:rsidP="003530D1">
      <w:pPr>
        <w:pStyle w:val="3f7"/>
      </w:pPr>
      <w:bookmarkStart w:id="58" w:name="_Toc129079136"/>
      <w:bookmarkStart w:id="59" w:name="_Toc203341042"/>
      <w:r>
        <w:t xml:space="preserve">Рисунок </w:t>
      </w:r>
      <w:r w:rsidR="00C961F4">
        <w:rPr>
          <w:noProof/>
        </w:rPr>
        <w:fldChar w:fldCharType="begin"/>
      </w:r>
      <w:r w:rsidR="00C961F4">
        <w:rPr>
          <w:noProof/>
        </w:rPr>
        <w:instrText xml:space="preserve"> SEQ Рисунок \* ARABIC </w:instrText>
      </w:r>
      <w:r w:rsidR="00C961F4">
        <w:rPr>
          <w:noProof/>
        </w:rPr>
        <w:fldChar w:fldCharType="separate"/>
      </w:r>
      <w:r w:rsidR="009C4D59">
        <w:rPr>
          <w:noProof/>
        </w:rPr>
        <w:t>11</w:t>
      </w:r>
      <w:r w:rsidR="00C961F4">
        <w:rPr>
          <w:noProof/>
        </w:rPr>
        <w:fldChar w:fldCharType="end"/>
      </w:r>
      <w:r w:rsidRPr="0034523A">
        <w:t xml:space="preserve"> – </w:t>
      </w:r>
      <w:r w:rsidRPr="007B61B8">
        <w:t>Зона действия котельной «ХБК»</w:t>
      </w:r>
      <w:bookmarkEnd w:id="58"/>
      <w:bookmarkEnd w:id="59"/>
    </w:p>
    <w:p w14:paraId="1E67B346" w14:textId="77777777" w:rsidR="00E33233" w:rsidRDefault="00E33233" w:rsidP="003530D1">
      <w:pPr>
        <w:pStyle w:val="affff1"/>
      </w:pPr>
    </w:p>
    <w:p w14:paraId="0B5535F6" w14:textId="77777777" w:rsidR="00E33233" w:rsidRDefault="00E33233" w:rsidP="003530D1">
      <w:pPr>
        <w:pStyle w:val="affff1"/>
      </w:pPr>
    </w:p>
    <w:p w14:paraId="5F03D450" w14:textId="77777777" w:rsidR="00E33233" w:rsidRDefault="00E33233" w:rsidP="003530D1">
      <w:pPr>
        <w:pStyle w:val="affff1"/>
      </w:pPr>
    </w:p>
    <w:p w14:paraId="6DFB2A8B" w14:textId="77777777" w:rsidR="003530D1" w:rsidRDefault="003530D1" w:rsidP="003530D1">
      <w:pPr>
        <w:pStyle w:val="affff1"/>
      </w:pPr>
      <w:r w:rsidRPr="00932FE7">
        <w:lastRenderedPageBreak/>
        <w:t>Предлагаемые мероприятия</w:t>
      </w:r>
    </w:p>
    <w:p w14:paraId="579C0F48" w14:textId="77777777" w:rsidR="003530D1" w:rsidRPr="00932FE7" w:rsidRDefault="003530D1" w:rsidP="003530D1">
      <w:pPr>
        <w:pStyle w:val="affff1"/>
      </w:pPr>
      <w:r w:rsidRPr="00932FE7">
        <w:t>В качестве приоритетного варианта развития централизованной системы теплоснабжения ООО «Тверская генерация» в г. Тверь рассматривается реконструкция котельной, расположенной по адресу: г. Тверь, Бульвар Профсоюзов, д. 9, к. 2.</w:t>
      </w:r>
    </w:p>
    <w:p w14:paraId="19030F81" w14:textId="77777777" w:rsidR="003530D1" w:rsidRPr="00932FE7" w:rsidRDefault="003530D1" w:rsidP="003530D1">
      <w:pPr>
        <w:pStyle w:val="affff1"/>
      </w:pPr>
      <w:r w:rsidRPr="00932FE7">
        <w:t>В рамках реконструкции предлагается выполнение следующих мероприятий:</w:t>
      </w:r>
    </w:p>
    <w:p w14:paraId="2576933E" w14:textId="77777777" w:rsidR="003530D1" w:rsidRPr="00932FE7" w:rsidRDefault="003530D1" w:rsidP="003530D1">
      <w:pPr>
        <w:pStyle w:val="affff1"/>
      </w:pPr>
      <w:r w:rsidRPr="00932FE7">
        <w:t>1. Полная замена основного (установка 4 водогрейных жаротрубных котла мощностью 3 Гкал/ч каждый) и вспомогательного оборудования котельной в целях обеспечения возможности автоматизации котельной.</w:t>
      </w:r>
    </w:p>
    <w:p w14:paraId="50FB8106" w14:textId="77777777" w:rsidR="003530D1" w:rsidRPr="00932FE7" w:rsidRDefault="003530D1" w:rsidP="003530D1">
      <w:pPr>
        <w:pStyle w:val="affff1"/>
      </w:pPr>
      <w:r w:rsidRPr="00932FE7">
        <w:t>В таблице ниже представлен баланс мощности котельной до и после реализации мероприятий.</w:t>
      </w:r>
    </w:p>
    <w:p w14:paraId="5B91924D" w14:textId="286AA490" w:rsidR="003530D1" w:rsidRPr="00932FE7" w:rsidRDefault="003530D1" w:rsidP="006C157E">
      <w:pPr>
        <w:pStyle w:val="affff1"/>
        <w:spacing w:after="0"/>
        <w:ind w:firstLine="0"/>
      </w:pPr>
      <w:r w:rsidRPr="00932FE7">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29</w:t>
      </w:r>
      <w:r w:rsidR="00C961F4">
        <w:rPr>
          <w:noProof/>
        </w:rPr>
        <w:fldChar w:fldCharType="end"/>
      </w:r>
      <w:r>
        <w:t xml:space="preserve"> –</w:t>
      </w:r>
      <w:r w:rsidRPr="00932FE7">
        <w:t xml:space="preserve"> Баланс тепловой мощности и присоединенной договорной тепловой нагрузки котельной до и после реализации мероприятий</w:t>
      </w:r>
    </w:p>
    <w:tbl>
      <w:tblPr>
        <w:tblW w:w="0" w:type="auto"/>
        <w:tblLayout w:type="fixed"/>
        <w:tblLook w:val="04A0" w:firstRow="1" w:lastRow="0" w:firstColumn="1" w:lastColumn="0" w:noHBand="0" w:noVBand="1"/>
      </w:tblPr>
      <w:tblGrid>
        <w:gridCol w:w="5098"/>
        <w:gridCol w:w="851"/>
        <w:gridCol w:w="1559"/>
        <w:gridCol w:w="1837"/>
      </w:tblGrid>
      <w:tr w:rsidR="003530D1" w:rsidRPr="006C157E" w14:paraId="5FAFF4C1" w14:textId="77777777" w:rsidTr="006C157E">
        <w:trPr>
          <w:trHeight w:val="20"/>
          <w:tblHeader/>
        </w:trPr>
        <w:tc>
          <w:tcPr>
            <w:tcW w:w="509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AA68CFB" w14:textId="77777777" w:rsidR="003530D1" w:rsidRPr="006C157E" w:rsidRDefault="003530D1" w:rsidP="003530D1">
            <w:pPr>
              <w:spacing w:after="0" w:line="240" w:lineRule="auto"/>
              <w:jc w:val="center"/>
              <w:rPr>
                <w:rFonts w:ascii="Arial" w:eastAsia="Times New Roman" w:hAnsi="Arial" w:cs="Arial"/>
                <w:b/>
                <w:color w:val="000000"/>
                <w:sz w:val="18"/>
                <w:szCs w:val="20"/>
                <w:lang w:eastAsia="ru-RU"/>
              </w:rPr>
            </w:pPr>
            <w:r w:rsidRPr="006C157E">
              <w:rPr>
                <w:rFonts w:ascii="Arial" w:eastAsia="Times New Roman" w:hAnsi="Arial" w:cs="Arial"/>
                <w:b/>
                <w:color w:val="000000"/>
                <w:sz w:val="18"/>
                <w:szCs w:val="20"/>
                <w:lang w:eastAsia="ru-RU"/>
              </w:rPr>
              <w:t>Наименование показателя</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27B606F" w14:textId="77777777" w:rsidR="003530D1" w:rsidRPr="006C157E" w:rsidRDefault="003530D1" w:rsidP="003530D1">
            <w:pPr>
              <w:spacing w:after="0" w:line="240" w:lineRule="auto"/>
              <w:jc w:val="center"/>
              <w:rPr>
                <w:rFonts w:ascii="Arial" w:eastAsia="Times New Roman" w:hAnsi="Arial" w:cs="Arial"/>
                <w:b/>
                <w:color w:val="000000"/>
                <w:sz w:val="18"/>
                <w:szCs w:val="20"/>
                <w:lang w:eastAsia="ru-RU"/>
              </w:rPr>
            </w:pPr>
            <w:proofErr w:type="spellStart"/>
            <w:r w:rsidRPr="006C157E">
              <w:rPr>
                <w:rFonts w:ascii="Arial" w:eastAsia="Times New Roman" w:hAnsi="Arial" w:cs="Arial"/>
                <w:b/>
                <w:color w:val="000000"/>
                <w:sz w:val="18"/>
                <w:szCs w:val="20"/>
                <w:lang w:eastAsia="ru-RU"/>
              </w:rPr>
              <w:t>Ед.изм</w:t>
            </w:r>
            <w:proofErr w:type="spellEnd"/>
            <w:r w:rsidRPr="006C157E">
              <w:rPr>
                <w:rFonts w:ascii="Arial" w:eastAsia="Times New Roman" w:hAnsi="Arial" w:cs="Arial"/>
                <w:b/>
                <w:color w:val="000000"/>
                <w:sz w:val="18"/>
                <w:szCs w:val="20"/>
                <w:lang w:eastAsia="ru-RU"/>
              </w:rPr>
              <w:t>.</w:t>
            </w:r>
          </w:p>
        </w:tc>
        <w:tc>
          <w:tcPr>
            <w:tcW w:w="3396"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22F67DA" w14:textId="77777777" w:rsidR="003530D1" w:rsidRPr="006C157E" w:rsidRDefault="003530D1" w:rsidP="003530D1">
            <w:pPr>
              <w:spacing w:after="0" w:line="240" w:lineRule="auto"/>
              <w:jc w:val="center"/>
              <w:rPr>
                <w:rFonts w:ascii="Arial" w:eastAsia="Times New Roman" w:hAnsi="Arial" w:cs="Arial"/>
                <w:b/>
                <w:color w:val="000000"/>
                <w:sz w:val="18"/>
                <w:szCs w:val="20"/>
                <w:lang w:eastAsia="ru-RU"/>
              </w:rPr>
            </w:pPr>
            <w:r w:rsidRPr="006C157E">
              <w:rPr>
                <w:rFonts w:ascii="Arial" w:eastAsia="Times New Roman" w:hAnsi="Arial" w:cs="Arial"/>
                <w:b/>
                <w:color w:val="000000"/>
                <w:sz w:val="18"/>
                <w:szCs w:val="20"/>
                <w:lang w:eastAsia="ru-RU"/>
              </w:rPr>
              <w:t>Котельная "ХБК" г. Тверь, Бульвар Профсоюзов, д. 9, к. 2</w:t>
            </w:r>
          </w:p>
        </w:tc>
      </w:tr>
      <w:tr w:rsidR="003530D1" w:rsidRPr="006C157E" w14:paraId="67CC4071" w14:textId="77777777" w:rsidTr="006C157E">
        <w:trPr>
          <w:trHeight w:val="20"/>
          <w:tblHeader/>
        </w:trPr>
        <w:tc>
          <w:tcPr>
            <w:tcW w:w="509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4D72CA" w14:textId="77777777" w:rsidR="003530D1" w:rsidRPr="006C157E" w:rsidRDefault="003530D1" w:rsidP="003530D1">
            <w:pPr>
              <w:spacing w:after="0" w:line="240" w:lineRule="auto"/>
              <w:jc w:val="center"/>
              <w:rPr>
                <w:rFonts w:ascii="Arial" w:eastAsia="Times New Roman" w:hAnsi="Arial" w:cs="Arial"/>
                <w:b/>
                <w:color w:val="000000"/>
                <w:sz w:val="18"/>
                <w:szCs w:val="20"/>
                <w:lang w:eastAsia="ru-RU"/>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39B80D" w14:textId="77777777" w:rsidR="003530D1" w:rsidRPr="006C157E" w:rsidRDefault="003530D1" w:rsidP="003530D1">
            <w:pPr>
              <w:spacing w:after="0" w:line="240" w:lineRule="auto"/>
              <w:jc w:val="center"/>
              <w:rPr>
                <w:rFonts w:ascii="Arial" w:eastAsia="Times New Roman" w:hAnsi="Arial" w:cs="Arial"/>
                <w:b/>
                <w:color w:val="000000"/>
                <w:sz w:val="18"/>
                <w:szCs w:val="20"/>
                <w:lang w:eastAsia="ru-RU"/>
              </w:rPr>
            </w:pPr>
          </w:p>
        </w:tc>
        <w:tc>
          <w:tcPr>
            <w:tcW w:w="1559" w:type="dxa"/>
            <w:tcBorders>
              <w:top w:val="nil"/>
              <w:left w:val="nil"/>
              <w:bottom w:val="single" w:sz="4" w:space="0" w:color="auto"/>
              <w:right w:val="single" w:sz="4" w:space="0" w:color="auto"/>
            </w:tcBorders>
            <w:shd w:val="clear" w:color="auto" w:fill="F2F2F2" w:themeFill="background1" w:themeFillShade="F2"/>
            <w:vAlign w:val="center"/>
            <w:hideMark/>
          </w:tcPr>
          <w:p w14:paraId="3B56B08D" w14:textId="77777777" w:rsidR="003530D1" w:rsidRPr="006C157E" w:rsidRDefault="003530D1" w:rsidP="003530D1">
            <w:pPr>
              <w:spacing w:after="0" w:line="240" w:lineRule="auto"/>
              <w:jc w:val="center"/>
              <w:rPr>
                <w:rFonts w:ascii="Arial" w:eastAsia="Times New Roman" w:hAnsi="Arial" w:cs="Arial"/>
                <w:b/>
                <w:color w:val="000000"/>
                <w:sz w:val="18"/>
                <w:szCs w:val="20"/>
                <w:lang w:eastAsia="ru-RU"/>
              </w:rPr>
            </w:pPr>
            <w:r w:rsidRPr="006C157E">
              <w:rPr>
                <w:rFonts w:ascii="Arial" w:eastAsia="Times New Roman" w:hAnsi="Arial" w:cs="Arial"/>
                <w:b/>
                <w:color w:val="000000"/>
                <w:sz w:val="18"/>
                <w:szCs w:val="20"/>
                <w:lang w:eastAsia="ru-RU"/>
              </w:rPr>
              <w:t>До реализации мероприятия</w:t>
            </w:r>
          </w:p>
        </w:tc>
        <w:tc>
          <w:tcPr>
            <w:tcW w:w="1837" w:type="dxa"/>
            <w:tcBorders>
              <w:top w:val="nil"/>
              <w:left w:val="nil"/>
              <w:bottom w:val="single" w:sz="4" w:space="0" w:color="auto"/>
              <w:right w:val="single" w:sz="4" w:space="0" w:color="auto"/>
            </w:tcBorders>
            <w:shd w:val="clear" w:color="auto" w:fill="F2F2F2" w:themeFill="background1" w:themeFillShade="F2"/>
            <w:vAlign w:val="center"/>
            <w:hideMark/>
          </w:tcPr>
          <w:p w14:paraId="07BFE54C" w14:textId="77777777" w:rsidR="003530D1" w:rsidRPr="006C157E" w:rsidRDefault="003530D1" w:rsidP="003530D1">
            <w:pPr>
              <w:spacing w:after="0" w:line="240" w:lineRule="auto"/>
              <w:jc w:val="center"/>
              <w:rPr>
                <w:rFonts w:ascii="Arial" w:eastAsia="Times New Roman" w:hAnsi="Arial" w:cs="Arial"/>
                <w:b/>
                <w:color w:val="000000"/>
                <w:sz w:val="18"/>
                <w:szCs w:val="20"/>
                <w:lang w:eastAsia="ru-RU"/>
              </w:rPr>
            </w:pPr>
            <w:r w:rsidRPr="006C157E">
              <w:rPr>
                <w:rFonts w:ascii="Arial" w:eastAsia="Times New Roman" w:hAnsi="Arial" w:cs="Arial"/>
                <w:b/>
                <w:color w:val="000000"/>
                <w:sz w:val="18"/>
                <w:szCs w:val="20"/>
                <w:lang w:eastAsia="ru-RU"/>
              </w:rPr>
              <w:t>После реализации мероприятия</w:t>
            </w:r>
          </w:p>
        </w:tc>
      </w:tr>
      <w:tr w:rsidR="003530D1" w:rsidRPr="006C157E" w14:paraId="6CCD334C" w14:textId="77777777" w:rsidTr="003530D1">
        <w:trPr>
          <w:trHeight w:val="20"/>
        </w:trPr>
        <w:tc>
          <w:tcPr>
            <w:tcW w:w="9345" w:type="dxa"/>
            <w:gridSpan w:val="4"/>
            <w:tcBorders>
              <w:top w:val="single" w:sz="4" w:space="0" w:color="auto"/>
              <w:left w:val="single" w:sz="4" w:space="0" w:color="auto"/>
              <w:bottom w:val="single" w:sz="4" w:space="0" w:color="auto"/>
              <w:right w:val="single" w:sz="4" w:space="0" w:color="auto"/>
            </w:tcBorders>
            <w:noWrap/>
            <w:vAlign w:val="center"/>
            <w:hideMark/>
          </w:tcPr>
          <w:p w14:paraId="21D112D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Баланс мощности</w:t>
            </w:r>
          </w:p>
        </w:tc>
      </w:tr>
      <w:tr w:rsidR="003530D1" w:rsidRPr="006C157E" w14:paraId="174A9B76"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1735DF5A"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Установленная мощность котлов</w:t>
            </w:r>
          </w:p>
        </w:tc>
        <w:tc>
          <w:tcPr>
            <w:tcW w:w="851" w:type="dxa"/>
            <w:tcBorders>
              <w:top w:val="nil"/>
              <w:left w:val="nil"/>
              <w:bottom w:val="single" w:sz="4" w:space="0" w:color="auto"/>
              <w:right w:val="single" w:sz="4" w:space="0" w:color="auto"/>
            </w:tcBorders>
            <w:noWrap/>
            <w:vAlign w:val="center"/>
            <w:hideMark/>
          </w:tcPr>
          <w:p w14:paraId="08C6332D"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36A5F0A8"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12,900</w:t>
            </w:r>
          </w:p>
        </w:tc>
        <w:tc>
          <w:tcPr>
            <w:tcW w:w="1837" w:type="dxa"/>
            <w:tcBorders>
              <w:top w:val="nil"/>
              <w:left w:val="nil"/>
              <w:bottom w:val="single" w:sz="4" w:space="0" w:color="auto"/>
              <w:right w:val="single" w:sz="4" w:space="0" w:color="auto"/>
            </w:tcBorders>
            <w:noWrap/>
            <w:vAlign w:val="center"/>
            <w:hideMark/>
          </w:tcPr>
          <w:p w14:paraId="170E366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12,000</w:t>
            </w:r>
          </w:p>
        </w:tc>
      </w:tr>
      <w:tr w:rsidR="003530D1" w:rsidRPr="006C157E" w14:paraId="4C2CF2F7"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243AC99F"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Располагаемая мощность котельной</w:t>
            </w:r>
          </w:p>
        </w:tc>
        <w:tc>
          <w:tcPr>
            <w:tcW w:w="851" w:type="dxa"/>
            <w:tcBorders>
              <w:top w:val="nil"/>
              <w:left w:val="nil"/>
              <w:bottom w:val="single" w:sz="4" w:space="0" w:color="auto"/>
              <w:right w:val="single" w:sz="4" w:space="0" w:color="auto"/>
            </w:tcBorders>
            <w:noWrap/>
            <w:vAlign w:val="center"/>
            <w:hideMark/>
          </w:tcPr>
          <w:p w14:paraId="7E55A4B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369DC78B"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9,020</w:t>
            </w:r>
          </w:p>
        </w:tc>
        <w:tc>
          <w:tcPr>
            <w:tcW w:w="1837" w:type="dxa"/>
            <w:tcBorders>
              <w:top w:val="nil"/>
              <w:left w:val="nil"/>
              <w:bottom w:val="single" w:sz="4" w:space="0" w:color="auto"/>
              <w:right w:val="single" w:sz="4" w:space="0" w:color="auto"/>
            </w:tcBorders>
            <w:noWrap/>
            <w:vAlign w:val="center"/>
            <w:hideMark/>
          </w:tcPr>
          <w:p w14:paraId="5DFCF417"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12,000</w:t>
            </w:r>
          </w:p>
        </w:tc>
      </w:tr>
      <w:tr w:rsidR="003530D1" w:rsidRPr="006C157E" w14:paraId="2AAE6A7C"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7371DB0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Собственные нужды котельной</w:t>
            </w:r>
          </w:p>
        </w:tc>
        <w:tc>
          <w:tcPr>
            <w:tcW w:w="851" w:type="dxa"/>
            <w:tcBorders>
              <w:top w:val="nil"/>
              <w:left w:val="nil"/>
              <w:bottom w:val="single" w:sz="4" w:space="0" w:color="auto"/>
              <w:right w:val="single" w:sz="4" w:space="0" w:color="auto"/>
            </w:tcBorders>
            <w:noWrap/>
            <w:vAlign w:val="center"/>
            <w:hideMark/>
          </w:tcPr>
          <w:p w14:paraId="71ED5C15"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39F2943B"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0,171</w:t>
            </w:r>
          </w:p>
        </w:tc>
        <w:tc>
          <w:tcPr>
            <w:tcW w:w="1837" w:type="dxa"/>
            <w:tcBorders>
              <w:top w:val="nil"/>
              <w:left w:val="nil"/>
              <w:bottom w:val="single" w:sz="4" w:space="0" w:color="auto"/>
              <w:right w:val="single" w:sz="4" w:space="0" w:color="auto"/>
            </w:tcBorders>
            <w:noWrap/>
            <w:vAlign w:val="center"/>
            <w:hideMark/>
          </w:tcPr>
          <w:p w14:paraId="2A2D65FD"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0,078</w:t>
            </w:r>
          </w:p>
        </w:tc>
      </w:tr>
      <w:tr w:rsidR="003530D1" w:rsidRPr="006C157E" w14:paraId="5C8C03B0"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0037ED25"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Собственные нужды котельной</w:t>
            </w:r>
          </w:p>
        </w:tc>
        <w:tc>
          <w:tcPr>
            <w:tcW w:w="851" w:type="dxa"/>
            <w:tcBorders>
              <w:top w:val="nil"/>
              <w:left w:val="nil"/>
              <w:bottom w:val="single" w:sz="4" w:space="0" w:color="auto"/>
              <w:right w:val="single" w:sz="4" w:space="0" w:color="auto"/>
            </w:tcBorders>
            <w:noWrap/>
            <w:vAlign w:val="center"/>
            <w:hideMark/>
          </w:tcPr>
          <w:p w14:paraId="7C914C99"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w:t>
            </w:r>
          </w:p>
        </w:tc>
        <w:tc>
          <w:tcPr>
            <w:tcW w:w="1559" w:type="dxa"/>
            <w:tcBorders>
              <w:top w:val="nil"/>
              <w:left w:val="nil"/>
              <w:bottom w:val="single" w:sz="4" w:space="0" w:color="auto"/>
              <w:right w:val="single" w:sz="4" w:space="0" w:color="auto"/>
            </w:tcBorders>
            <w:noWrap/>
            <w:vAlign w:val="center"/>
            <w:hideMark/>
          </w:tcPr>
          <w:p w14:paraId="6D349792"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2,7%</w:t>
            </w:r>
          </w:p>
        </w:tc>
        <w:tc>
          <w:tcPr>
            <w:tcW w:w="1837" w:type="dxa"/>
            <w:tcBorders>
              <w:top w:val="nil"/>
              <w:left w:val="nil"/>
              <w:bottom w:val="single" w:sz="4" w:space="0" w:color="auto"/>
              <w:right w:val="single" w:sz="4" w:space="0" w:color="auto"/>
            </w:tcBorders>
            <w:noWrap/>
            <w:vAlign w:val="center"/>
            <w:hideMark/>
          </w:tcPr>
          <w:p w14:paraId="15A7AC5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1,5%</w:t>
            </w:r>
          </w:p>
        </w:tc>
      </w:tr>
      <w:tr w:rsidR="003530D1" w:rsidRPr="006C157E" w14:paraId="250664C3"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02764E9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Располагаемая мощность котельной (нетто)</w:t>
            </w:r>
          </w:p>
        </w:tc>
        <w:tc>
          <w:tcPr>
            <w:tcW w:w="851" w:type="dxa"/>
            <w:tcBorders>
              <w:top w:val="nil"/>
              <w:left w:val="nil"/>
              <w:bottom w:val="single" w:sz="4" w:space="0" w:color="auto"/>
              <w:right w:val="single" w:sz="4" w:space="0" w:color="auto"/>
            </w:tcBorders>
            <w:noWrap/>
            <w:vAlign w:val="center"/>
            <w:hideMark/>
          </w:tcPr>
          <w:p w14:paraId="0FB257B8"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47DBE54B"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8,849</w:t>
            </w:r>
          </w:p>
        </w:tc>
        <w:tc>
          <w:tcPr>
            <w:tcW w:w="1837" w:type="dxa"/>
            <w:tcBorders>
              <w:top w:val="nil"/>
              <w:left w:val="nil"/>
              <w:bottom w:val="single" w:sz="4" w:space="0" w:color="auto"/>
              <w:right w:val="single" w:sz="4" w:space="0" w:color="auto"/>
            </w:tcBorders>
            <w:noWrap/>
            <w:vAlign w:val="center"/>
            <w:hideMark/>
          </w:tcPr>
          <w:p w14:paraId="59F8489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11,985</w:t>
            </w:r>
          </w:p>
        </w:tc>
      </w:tr>
      <w:tr w:rsidR="003530D1" w:rsidRPr="006C157E" w14:paraId="0A5C6FAA" w14:textId="77777777" w:rsidTr="003530D1">
        <w:trPr>
          <w:trHeight w:val="20"/>
        </w:trPr>
        <w:tc>
          <w:tcPr>
            <w:tcW w:w="5098" w:type="dxa"/>
            <w:tcBorders>
              <w:top w:val="nil"/>
              <w:left w:val="single" w:sz="4" w:space="0" w:color="auto"/>
              <w:bottom w:val="single" w:sz="4" w:space="0" w:color="auto"/>
              <w:right w:val="single" w:sz="4" w:space="0" w:color="auto"/>
            </w:tcBorders>
            <w:vAlign w:val="center"/>
            <w:hideMark/>
          </w:tcPr>
          <w:p w14:paraId="01544963"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Договорная нагрузка потребителей</w:t>
            </w:r>
          </w:p>
        </w:tc>
        <w:tc>
          <w:tcPr>
            <w:tcW w:w="851" w:type="dxa"/>
            <w:tcBorders>
              <w:top w:val="nil"/>
              <w:left w:val="nil"/>
              <w:bottom w:val="single" w:sz="4" w:space="0" w:color="auto"/>
              <w:right w:val="single" w:sz="4" w:space="0" w:color="auto"/>
            </w:tcBorders>
            <w:noWrap/>
            <w:vAlign w:val="center"/>
            <w:hideMark/>
          </w:tcPr>
          <w:p w14:paraId="19900574"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452DE63E"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9,058</w:t>
            </w:r>
          </w:p>
        </w:tc>
        <w:tc>
          <w:tcPr>
            <w:tcW w:w="1837" w:type="dxa"/>
            <w:tcBorders>
              <w:top w:val="nil"/>
              <w:left w:val="nil"/>
              <w:bottom w:val="single" w:sz="4" w:space="0" w:color="auto"/>
              <w:right w:val="single" w:sz="4" w:space="0" w:color="auto"/>
            </w:tcBorders>
            <w:noWrap/>
            <w:vAlign w:val="center"/>
            <w:hideMark/>
          </w:tcPr>
          <w:p w14:paraId="0CE6B939"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9,058</w:t>
            </w:r>
          </w:p>
        </w:tc>
      </w:tr>
      <w:tr w:rsidR="003530D1" w:rsidRPr="006C157E" w14:paraId="47B4D2EA"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173489D4"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ЦО</w:t>
            </w:r>
          </w:p>
        </w:tc>
        <w:tc>
          <w:tcPr>
            <w:tcW w:w="851" w:type="dxa"/>
            <w:tcBorders>
              <w:top w:val="nil"/>
              <w:left w:val="nil"/>
              <w:bottom w:val="single" w:sz="4" w:space="0" w:color="auto"/>
              <w:right w:val="single" w:sz="4" w:space="0" w:color="auto"/>
            </w:tcBorders>
            <w:noWrap/>
            <w:vAlign w:val="center"/>
            <w:hideMark/>
          </w:tcPr>
          <w:p w14:paraId="55983EEA"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4CB279FD"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6,997</w:t>
            </w:r>
          </w:p>
        </w:tc>
        <w:tc>
          <w:tcPr>
            <w:tcW w:w="1837" w:type="dxa"/>
            <w:tcBorders>
              <w:top w:val="nil"/>
              <w:left w:val="nil"/>
              <w:bottom w:val="single" w:sz="4" w:space="0" w:color="auto"/>
              <w:right w:val="single" w:sz="4" w:space="0" w:color="auto"/>
            </w:tcBorders>
            <w:noWrap/>
            <w:vAlign w:val="center"/>
            <w:hideMark/>
          </w:tcPr>
          <w:p w14:paraId="75FEB6B9"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6,997</w:t>
            </w:r>
          </w:p>
        </w:tc>
      </w:tr>
      <w:tr w:rsidR="003530D1" w:rsidRPr="006C157E" w14:paraId="0B8C79FB"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7F0C30A6"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ГВС ср. час.</w:t>
            </w:r>
          </w:p>
        </w:tc>
        <w:tc>
          <w:tcPr>
            <w:tcW w:w="851" w:type="dxa"/>
            <w:tcBorders>
              <w:top w:val="nil"/>
              <w:left w:val="nil"/>
              <w:bottom w:val="single" w:sz="4" w:space="0" w:color="auto"/>
              <w:right w:val="single" w:sz="4" w:space="0" w:color="auto"/>
            </w:tcBorders>
            <w:noWrap/>
            <w:vAlign w:val="center"/>
            <w:hideMark/>
          </w:tcPr>
          <w:p w14:paraId="11B341C0"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24EE1687"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2,061</w:t>
            </w:r>
          </w:p>
        </w:tc>
        <w:tc>
          <w:tcPr>
            <w:tcW w:w="1837" w:type="dxa"/>
            <w:tcBorders>
              <w:top w:val="nil"/>
              <w:left w:val="nil"/>
              <w:bottom w:val="single" w:sz="4" w:space="0" w:color="auto"/>
              <w:right w:val="single" w:sz="4" w:space="0" w:color="auto"/>
            </w:tcBorders>
            <w:noWrap/>
            <w:vAlign w:val="center"/>
            <w:hideMark/>
          </w:tcPr>
          <w:p w14:paraId="5CE30039"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2,061</w:t>
            </w:r>
          </w:p>
        </w:tc>
      </w:tr>
      <w:tr w:rsidR="003530D1" w:rsidRPr="006C157E" w14:paraId="6D92A83D" w14:textId="77777777" w:rsidTr="003530D1">
        <w:trPr>
          <w:trHeight w:val="20"/>
        </w:trPr>
        <w:tc>
          <w:tcPr>
            <w:tcW w:w="5098" w:type="dxa"/>
            <w:tcBorders>
              <w:top w:val="nil"/>
              <w:left w:val="single" w:sz="4" w:space="0" w:color="auto"/>
              <w:bottom w:val="single" w:sz="4" w:space="0" w:color="auto"/>
              <w:right w:val="single" w:sz="4" w:space="0" w:color="auto"/>
            </w:tcBorders>
            <w:vAlign w:val="center"/>
            <w:hideMark/>
          </w:tcPr>
          <w:p w14:paraId="27303B8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Фактическая нагрузка потребителей</w:t>
            </w:r>
          </w:p>
        </w:tc>
        <w:tc>
          <w:tcPr>
            <w:tcW w:w="851" w:type="dxa"/>
            <w:tcBorders>
              <w:top w:val="nil"/>
              <w:left w:val="nil"/>
              <w:bottom w:val="single" w:sz="4" w:space="0" w:color="auto"/>
              <w:right w:val="single" w:sz="4" w:space="0" w:color="auto"/>
            </w:tcBorders>
            <w:noWrap/>
            <w:vAlign w:val="center"/>
            <w:hideMark/>
          </w:tcPr>
          <w:p w14:paraId="00692788"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5D1E2C53"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5,184</w:t>
            </w:r>
          </w:p>
        </w:tc>
        <w:tc>
          <w:tcPr>
            <w:tcW w:w="1837" w:type="dxa"/>
            <w:tcBorders>
              <w:top w:val="nil"/>
              <w:left w:val="nil"/>
              <w:bottom w:val="single" w:sz="4" w:space="0" w:color="auto"/>
              <w:right w:val="single" w:sz="4" w:space="0" w:color="auto"/>
            </w:tcBorders>
            <w:noWrap/>
            <w:vAlign w:val="center"/>
            <w:hideMark/>
          </w:tcPr>
          <w:p w14:paraId="69975487"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5,184</w:t>
            </w:r>
          </w:p>
        </w:tc>
      </w:tr>
      <w:tr w:rsidR="003530D1" w:rsidRPr="006C157E" w14:paraId="3F255A41"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2E4D2D43"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ЦО</w:t>
            </w:r>
          </w:p>
        </w:tc>
        <w:tc>
          <w:tcPr>
            <w:tcW w:w="851" w:type="dxa"/>
            <w:tcBorders>
              <w:top w:val="nil"/>
              <w:left w:val="nil"/>
              <w:bottom w:val="single" w:sz="4" w:space="0" w:color="auto"/>
              <w:right w:val="single" w:sz="4" w:space="0" w:color="auto"/>
            </w:tcBorders>
            <w:noWrap/>
            <w:vAlign w:val="center"/>
            <w:hideMark/>
          </w:tcPr>
          <w:p w14:paraId="61CE3BFA"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3FDFE174"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4,004</w:t>
            </w:r>
          </w:p>
        </w:tc>
        <w:tc>
          <w:tcPr>
            <w:tcW w:w="1837" w:type="dxa"/>
            <w:tcBorders>
              <w:top w:val="nil"/>
              <w:left w:val="nil"/>
              <w:bottom w:val="single" w:sz="4" w:space="0" w:color="auto"/>
              <w:right w:val="single" w:sz="4" w:space="0" w:color="auto"/>
            </w:tcBorders>
            <w:noWrap/>
            <w:vAlign w:val="center"/>
            <w:hideMark/>
          </w:tcPr>
          <w:p w14:paraId="0AD8EDBE"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4,004</w:t>
            </w:r>
          </w:p>
        </w:tc>
      </w:tr>
      <w:tr w:rsidR="003530D1" w:rsidRPr="006C157E" w14:paraId="458DB197"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17044D5A"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ГВС ср. час.</w:t>
            </w:r>
          </w:p>
        </w:tc>
        <w:tc>
          <w:tcPr>
            <w:tcW w:w="851" w:type="dxa"/>
            <w:tcBorders>
              <w:top w:val="nil"/>
              <w:left w:val="nil"/>
              <w:bottom w:val="single" w:sz="4" w:space="0" w:color="auto"/>
              <w:right w:val="single" w:sz="4" w:space="0" w:color="auto"/>
            </w:tcBorders>
            <w:noWrap/>
            <w:vAlign w:val="center"/>
            <w:hideMark/>
          </w:tcPr>
          <w:p w14:paraId="1B183217"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0A465F45"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1,179</w:t>
            </w:r>
          </w:p>
        </w:tc>
        <w:tc>
          <w:tcPr>
            <w:tcW w:w="1837" w:type="dxa"/>
            <w:tcBorders>
              <w:top w:val="nil"/>
              <w:left w:val="nil"/>
              <w:bottom w:val="single" w:sz="4" w:space="0" w:color="auto"/>
              <w:right w:val="single" w:sz="4" w:space="0" w:color="auto"/>
            </w:tcBorders>
            <w:noWrap/>
            <w:vAlign w:val="center"/>
            <w:hideMark/>
          </w:tcPr>
          <w:p w14:paraId="48C19569"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1,179</w:t>
            </w:r>
          </w:p>
        </w:tc>
      </w:tr>
      <w:tr w:rsidR="003530D1" w:rsidRPr="006C157E" w14:paraId="5274A96C"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67E2BC87"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Потери в существующих сетях при договорной нагрузке</w:t>
            </w:r>
          </w:p>
        </w:tc>
        <w:tc>
          <w:tcPr>
            <w:tcW w:w="851" w:type="dxa"/>
            <w:tcBorders>
              <w:top w:val="nil"/>
              <w:left w:val="nil"/>
              <w:bottom w:val="single" w:sz="4" w:space="0" w:color="auto"/>
              <w:right w:val="single" w:sz="4" w:space="0" w:color="auto"/>
            </w:tcBorders>
            <w:noWrap/>
            <w:vAlign w:val="center"/>
            <w:hideMark/>
          </w:tcPr>
          <w:p w14:paraId="00677C9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1D241FED"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1,210</w:t>
            </w:r>
          </w:p>
        </w:tc>
        <w:tc>
          <w:tcPr>
            <w:tcW w:w="1837" w:type="dxa"/>
            <w:tcBorders>
              <w:top w:val="nil"/>
              <w:left w:val="nil"/>
              <w:bottom w:val="single" w:sz="4" w:space="0" w:color="auto"/>
              <w:right w:val="single" w:sz="4" w:space="0" w:color="auto"/>
            </w:tcBorders>
            <w:noWrap/>
            <w:vAlign w:val="center"/>
            <w:hideMark/>
          </w:tcPr>
          <w:p w14:paraId="0DE983DF"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1,210</w:t>
            </w:r>
          </w:p>
        </w:tc>
      </w:tr>
      <w:tr w:rsidR="003530D1" w:rsidRPr="006C157E" w14:paraId="7855B1F0"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609482E7"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Потери в существующих сетях при фактической нагрузке</w:t>
            </w:r>
          </w:p>
        </w:tc>
        <w:tc>
          <w:tcPr>
            <w:tcW w:w="851" w:type="dxa"/>
            <w:tcBorders>
              <w:top w:val="nil"/>
              <w:left w:val="nil"/>
              <w:bottom w:val="single" w:sz="4" w:space="0" w:color="auto"/>
              <w:right w:val="single" w:sz="4" w:space="0" w:color="auto"/>
            </w:tcBorders>
            <w:noWrap/>
            <w:vAlign w:val="center"/>
            <w:hideMark/>
          </w:tcPr>
          <w:p w14:paraId="3C6EBC9F"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7F46FE65"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1,210</w:t>
            </w:r>
          </w:p>
        </w:tc>
        <w:tc>
          <w:tcPr>
            <w:tcW w:w="1837" w:type="dxa"/>
            <w:tcBorders>
              <w:top w:val="nil"/>
              <w:left w:val="nil"/>
              <w:bottom w:val="single" w:sz="4" w:space="0" w:color="auto"/>
              <w:right w:val="single" w:sz="4" w:space="0" w:color="auto"/>
            </w:tcBorders>
            <w:noWrap/>
            <w:vAlign w:val="center"/>
            <w:hideMark/>
          </w:tcPr>
          <w:p w14:paraId="619A5257"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1,210</w:t>
            </w:r>
          </w:p>
        </w:tc>
      </w:tr>
      <w:tr w:rsidR="003530D1" w:rsidRPr="006C157E" w14:paraId="04198E57"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0A983854"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Общая подключенная нагрузка (включая потери в ТС) при договорной нагрузке</w:t>
            </w:r>
          </w:p>
        </w:tc>
        <w:tc>
          <w:tcPr>
            <w:tcW w:w="851" w:type="dxa"/>
            <w:tcBorders>
              <w:top w:val="nil"/>
              <w:left w:val="nil"/>
              <w:bottom w:val="single" w:sz="4" w:space="0" w:color="auto"/>
              <w:right w:val="single" w:sz="4" w:space="0" w:color="auto"/>
            </w:tcBorders>
            <w:noWrap/>
            <w:vAlign w:val="center"/>
            <w:hideMark/>
          </w:tcPr>
          <w:p w14:paraId="0CB5B6FA"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32393ABC"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10,268</w:t>
            </w:r>
          </w:p>
        </w:tc>
        <w:tc>
          <w:tcPr>
            <w:tcW w:w="1837" w:type="dxa"/>
            <w:tcBorders>
              <w:top w:val="nil"/>
              <w:left w:val="nil"/>
              <w:bottom w:val="single" w:sz="4" w:space="0" w:color="auto"/>
              <w:right w:val="single" w:sz="4" w:space="0" w:color="auto"/>
            </w:tcBorders>
            <w:noWrap/>
            <w:vAlign w:val="center"/>
            <w:hideMark/>
          </w:tcPr>
          <w:p w14:paraId="588F14B0"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10,268</w:t>
            </w:r>
          </w:p>
        </w:tc>
      </w:tr>
      <w:tr w:rsidR="003530D1" w:rsidRPr="006C157E" w14:paraId="65DD4C8E"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63765062"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Общая подключенная нагрузка (включая потери в ТС) при фактической нагрузке</w:t>
            </w:r>
          </w:p>
        </w:tc>
        <w:tc>
          <w:tcPr>
            <w:tcW w:w="851" w:type="dxa"/>
            <w:tcBorders>
              <w:top w:val="nil"/>
              <w:left w:val="nil"/>
              <w:bottom w:val="single" w:sz="4" w:space="0" w:color="auto"/>
              <w:right w:val="single" w:sz="4" w:space="0" w:color="auto"/>
            </w:tcBorders>
            <w:noWrap/>
            <w:vAlign w:val="center"/>
            <w:hideMark/>
          </w:tcPr>
          <w:p w14:paraId="4CF6A2F5"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2CD6654D"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6,393</w:t>
            </w:r>
          </w:p>
        </w:tc>
        <w:tc>
          <w:tcPr>
            <w:tcW w:w="1837" w:type="dxa"/>
            <w:tcBorders>
              <w:top w:val="nil"/>
              <w:left w:val="nil"/>
              <w:bottom w:val="single" w:sz="4" w:space="0" w:color="auto"/>
              <w:right w:val="single" w:sz="4" w:space="0" w:color="auto"/>
            </w:tcBorders>
            <w:noWrap/>
            <w:vAlign w:val="center"/>
            <w:hideMark/>
          </w:tcPr>
          <w:p w14:paraId="37F8FBB6"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6,393</w:t>
            </w:r>
          </w:p>
        </w:tc>
      </w:tr>
      <w:tr w:rsidR="003530D1" w:rsidRPr="006C157E" w14:paraId="723E06B4"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75CEE2D0"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Резерв/дефицит мощности в номинальном режиме по договорной нагрузке</w:t>
            </w:r>
          </w:p>
        </w:tc>
        <w:tc>
          <w:tcPr>
            <w:tcW w:w="851" w:type="dxa"/>
            <w:tcBorders>
              <w:top w:val="nil"/>
              <w:left w:val="nil"/>
              <w:bottom w:val="single" w:sz="4" w:space="0" w:color="auto"/>
              <w:right w:val="single" w:sz="4" w:space="0" w:color="auto"/>
            </w:tcBorders>
            <w:noWrap/>
            <w:vAlign w:val="center"/>
            <w:hideMark/>
          </w:tcPr>
          <w:p w14:paraId="1CE02FBD"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5F9427F8"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-1,419</w:t>
            </w:r>
          </w:p>
        </w:tc>
        <w:tc>
          <w:tcPr>
            <w:tcW w:w="1837" w:type="dxa"/>
            <w:tcBorders>
              <w:top w:val="nil"/>
              <w:left w:val="nil"/>
              <w:bottom w:val="single" w:sz="4" w:space="0" w:color="auto"/>
              <w:right w:val="single" w:sz="4" w:space="0" w:color="auto"/>
            </w:tcBorders>
            <w:noWrap/>
            <w:vAlign w:val="center"/>
            <w:hideMark/>
          </w:tcPr>
          <w:p w14:paraId="51CE4BC8"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1,717</w:t>
            </w:r>
          </w:p>
        </w:tc>
      </w:tr>
      <w:tr w:rsidR="003530D1" w:rsidRPr="006C157E" w14:paraId="26106975" w14:textId="77777777" w:rsidTr="003530D1">
        <w:trPr>
          <w:trHeight w:val="20"/>
        </w:trPr>
        <w:tc>
          <w:tcPr>
            <w:tcW w:w="5098" w:type="dxa"/>
            <w:tcBorders>
              <w:top w:val="nil"/>
              <w:left w:val="single" w:sz="4" w:space="0" w:color="auto"/>
              <w:bottom w:val="single" w:sz="4" w:space="0" w:color="auto"/>
              <w:right w:val="single" w:sz="4" w:space="0" w:color="auto"/>
            </w:tcBorders>
            <w:noWrap/>
            <w:vAlign w:val="center"/>
            <w:hideMark/>
          </w:tcPr>
          <w:p w14:paraId="5094196E"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Резерв/дефицит мощности в номинальном режиме по фактической нагрузке</w:t>
            </w:r>
          </w:p>
        </w:tc>
        <w:tc>
          <w:tcPr>
            <w:tcW w:w="851" w:type="dxa"/>
            <w:tcBorders>
              <w:top w:val="nil"/>
              <w:left w:val="nil"/>
              <w:bottom w:val="single" w:sz="4" w:space="0" w:color="auto"/>
              <w:right w:val="single" w:sz="4" w:space="0" w:color="auto"/>
            </w:tcBorders>
            <w:noWrap/>
            <w:vAlign w:val="center"/>
            <w:hideMark/>
          </w:tcPr>
          <w:p w14:paraId="5CA07C7B"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13D46DA0"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2,456</w:t>
            </w:r>
          </w:p>
        </w:tc>
        <w:tc>
          <w:tcPr>
            <w:tcW w:w="1837" w:type="dxa"/>
            <w:tcBorders>
              <w:top w:val="nil"/>
              <w:left w:val="nil"/>
              <w:bottom w:val="single" w:sz="4" w:space="0" w:color="auto"/>
              <w:right w:val="single" w:sz="4" w:space="0" w:color="auto"/>
            </w:tcBorders>
            <w:noWrap/>
            <w:vAlign w:val="center"/>
            <w:hideMark/>
          </w:tcPr>
          <w:p w14:paraId="577E5F07"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5,592</w:t>
            </w:r>
          </w:p>
        </w:tc>
      </w:tr>
      <w:tr w:rsidR="003530D1" w:rsidRPr="006C157E" w14:paraId="72F3BFA3" w14:textId="77777777" w:rsidTr="003530D1">
        <w:trPr>
          <w:trHeight w:val="20"/>
        </w:trPr>
        <w:tc>
          <w:tcPr>
            <w:tcW w:w="5098" w:type="dxa"/>
            <w:tcBorders>
              <w:top w:val="nil"/>
              <w:left w:val="single" w:sz="4" w:space="0" w:color="auto"/>
              <w:bottom w:val="single" w:sz="4" w:space="0" w:color="auto"/>
              <w:right w:val="single" w:sz="4" w:space="0" w:color="auto"/>
            </w:tcBorders>
            <w:vAlign w:val="center"/>
            <w:hideMark/>
          </w:tcPr>
          <w:p w14:paraId="5EAA8624"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Дефицит (-) (отопление/ГВС)/ резерв (+) тепловой мощности в аварийном режиме с выводом одного самого мощного котлоагрегата и допустимом снижении подачи тепловой энергии на отопление и вентиляцию жилищно-коммунальным и промышленным потребителям второй и третьей категорий до 86 % (для г. Тверь), при договорной нагрузке, Гкал/ч</w:t>
            </w:r>
          </w:p>
        </w:tc>
        <w:tc>
          <w:tcPr>
            <w:tcW w:w="851" w:type="dxa"/>
            <w:tcBorders>
              <w:top w:val="nil"/>
              <w:left w:val="nil"/>
              <w:bottom w:val="single" w:sz="4" w:space="0" w:color="auto"/>
              <w:right w:val="single" w:sz="4" w:space="0" w:color="auto"/>
            </w:tcBorders>
            <w:noWrap/>
            <w:vAlign w:val="center"/>
            <w:hideMark/>
          </w:tcPr>
          <w:p w14:paraId="4EE90EB6"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5DE62AB7"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1,773</w:t>
            </w:r>
          </w:p>
        </w:tc>
        <w:tc>
          <w:tcPr>
            <w:tcW w:w="1837" w:type="dxa"/>
            <w:tcBorders>
              <w:top w:val="nil"/>
              <w:left w:val="nil"/>
              <w:bottom w:val="single" w:sz="4" w:space="0" w:color="auto"/>
              <w:right w:val="single" w:sz="4" w:space="0" w:color="auto"/>
            </w:tcBorders>
            <w:noWrap/>
            <w:vAlign w:val="center"/>
            <w:hideMark/>
          </w:tcPr>
          <w:p w14:paraId="62019D13"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0,103</w:t>
            </w:r>
          </w:p>
        </w:tc>
      </w:tr>
      <w:tr w:rsidR="003530D1" w:rsidRPr="006C157E" w14:paraId="5B628371" w14:textId="77777777" w:rsidTr="003530D1">
        <w:trPr>
          <w:trHeight w:val="20"/>
        </w:trPr>
        <w:tc>
          <w:tcPr>
            <w:tcW w:w="5098" w:type="dxa"/>
            <w:tcBorders>
              <w:top w:val="nil"/>
              <w:left w:val="single" w:sz="4" w:space="0" w:color="auto"/>
              <w:bottom w:val="single" w:sz="4" w:space="0" w:color="auto"/>
              <w:right w:val="single" w:sz="4" w:space="0" w:color="auto"/>
            </w:tcBorders>
            <w:vAlign w:val="center"/>
            <w:hideMark/>
          </w:tcPr>
          <w:p w14:paraId="0C0BB2F9"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Дефицит (-) (отопление/ГВС)/ резерв (+) тепловой мощности в аварийном режиме с выводом одного самого мощного котлоагрегата и допустимом снижении подачи тепловой энергии на отопление и вентиляцию жилищно-коммунальным и промышленным потребителям второй и третьей категорий до 86 % (для г. Тверь), при фактической нагрузке, Гкал/ч</w:t>
            </w:r>
          </w:p>
        </w:tc>
        <w:tc>
          <w:tcPr>
            <w:tcW w:w="851" w:type="dxa"/>
            <w:tcBorders>
              <w:top w:val="nil"/>
              <w:left w:val="nil"/>
              <w:bottom w:val="single" w:sz="4" w:space="0" w:color="auto"/>
              <w:right w:val="single" w:sz="4" w:space="0" w:color="auto"/>
            </w:tcBorders>
            <w:noWrap/>
            <w:vAlign w:val="center"/>
            <w:hideMark/>
          </w:tcPr>
          <w:p w14:paraId="37DDBD85"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Гкал/ч</w:t>
            </w:r>
          </w:p>
        </w:tc>
        <w:tc>
          <w:tcPr>
            <w:tcW w:w="1559" w:type="dxa"/>
            <w:tcBorders>
              <w:top w:val="nil"/>
              <w:left w:val="nil"/>
              <w:bottom w:val="single" w:sz="4" w:space="0" w:color="auto"/>
              <w:right w:val="single" w:sz="4" w:space="0" w:color="auto"/>
            </w:tcBorders>
            <w:noWrap/>
            <w:vAlign w:val="center"/>
            <w:hideMark/>
          </w:tcPr>
          <w:p w14:paraId="50BC6098"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5,105</w:t>
            </w:r>
          </w:p>
        </w:tc>
        <w:tc>
          <w:tcPr>
            <w:tcW w:w="1837" w:type="dxa"/>
            <w:tcBorders>
              <w:top w:val="nil"/>
              <w:left w:val="nil"/>
              <w:bottom w:val="single" w:sz="4" w:space="0" w:color="auto"/>
              <w:right w:val="single" w:sz="4" w:space="0" w:color="auto"/>
            </w:tcBorders>
            <w:noWrap/>
            <w:vAlign w:val="center"/>
            <w:hideMark/>
          </w:tcPr>
          <w:p w14:paraId="65D299C8" w14:textId="77777777" w:rsidR="003530D1" w:rsidRPr="006C157E" w:rsidRDefault="003530D1" w:rsidP="003530D1">
            <w:pPr>
              <w:spacing w:after="0" w:line="240" w:lineRule="auto"/>
              <w:jc w:val="center"/>
              <w:rPr>
                <w:rFonts w:ascii="Arial" w:eastAsia="Times New Roman" w:hAnsi="Arial" w:cs="Arial"/>
                <w:color w:val="000000"/>
                <w:sz w:val="18"/>
                <w:szCs w:val="20"/>
                <w:lang w:eastAsia="ru-RU"/>
              </w:rPr>
            </w:pPr>
            <w:r w:rsidRPr="006C157E">
              <w:rPr>
                <w:rFonts w:ascii="Arial" w:eastAsia="Times New Roman" w:hAnsi="Arial" w:cs="Arial"/>
                <w:color w:val="000000"/>
                <w:sz w:val="18"/>
                <w:szCs w:val="20"/>
                <w:lang w:eastAsia="ru-RU"/>
              </w:rPr>
              <w:t>3,435</w:t>
            </w:r>
          </w:p>
        </w:tc>
      </w:tr>
    </w:tbl>
    <w:p w14:paraId="6D597491" w14:textId="77777777" w:rsidR="003530D1" w:rsidRDefault="003530D1" w:rsidP="003530D1">
      <w:pPr>
        <w:pStyle w:val="affff1"/>
      </w:pPr>
    </w:p>
    <w:p w14:paraId="1BD9DBCF" w14:textId="77777777" w:rsidR="003530D1" w:rsidRPr="00932FE7" w:rsidRDefault="003530D1" w:rsidP="003530D1">
      <w:pPr>
        <w:pStyle w:val="affff1"/>
      </w:pPr>
      <w:r w:rsidRPr="00932FE7">
        <w:lastRenderedPageBreak/>
        <w:t>Как представлено в таблице выше в настоящее время на котельной имеет резерв тепловой мощности в размере 1,773 Гкал/ч при общей фактической нагрузке 5,184 Гкал/ч.</w:t>
      </w:r>
    </w:p>
    <w:p w14:paraId="0FD254DE" w14:textId="0E14C7FF" w:rsidR="003530D1" w:rsidRPr="00932FE7" w:rsidRDefault="003530D1" w:rsidP="003530D1">
      <w:pPr>
        <w:pStyle w:val="affff1"/>
      </w:pPr>
      <w:r w:rsidRPr="00932FE7">
        <w:t>В табл</w:t>
      </w:r>
      <w:r w:rsidR="006F6BA8">
        <w:t>.</w:t>
      </w:r>
      <w:r w:rsidRPr="00932FE7">
        <w:t xml:space="preserve"> </w:t>
      </w:r>
      <w:r w:rsidRPr="00932FE7">
        <w:fldChar w:fldCharType="begin"/>
      </w:r>
      <w:r w:rsidRPr="00932FE7">
        <w:instrText xml:space="preserve"> REF _Ref184741947 \h  \* MERGEFORMAT </w:instrText>
      </w:r>
      <w:r w:rsidRPr="00932FE7">
        <w:fldChar w:fldCharType="separate"/>
      </w:r>
      <w:r w:rsidR="00420528" w:rsidRPr="00420528">
        <w:rPr>
          <w:vanish/>
        </w:rPr>
        <w:t xml:space="preserve">Таблица </w:t>
      </w:r>
      <w:r w:rsidR="00420528">
        <w:t>30</w:t>
      </w:r>
      <w:r w:rsidRPr="00932FE7">
        <w:fldChar w:fldCharType="end"/>
      </w:r>
      <w:r w:rsidRPr="00932FE7">
        <w:t xml:space="preserve"> представлен расчет затрат на строительство </w:t>
      </w:r>
      <w:r w:rsidR="00C25420">
        <w:t>котельной</w:t>
      </w:r>
      <w:r w:rsidRPr="00932FE7">
        <w:t>, выполненный по укрупнённым расценкам</w:t>
      </w:r>
      <w:r w:rsidR="00C25420">
        <w:t>, утвержденным</w:t>
      </w:r>
      <w:r w:rsidRPr="00932FE7">
        <w:t xml:space="preserve"> приказом Министерства строительства и жилищно-коммунального хозяйства РФ от 05.03.2024 № 136/</w:t>
      </w:r>
      <w:proofErr w:type="spellStart"/>
      <w:r w:rsidRPr="00932FE7">
        <w:t>пр</w:t>
      </w:r>
      <w:proofErr w:type="spellEnd"/>
      <w:r w:rsidRPr="00932FE7">
        <w:t xml:space="preserve"> «Об утверждении укрупненных цены строительства».</w:t>
      </w:r>
    </w:p>
    <w:p w14:paraId="130E72C3" w14:textId="13B38336" w:rsidR="003530D1" w:rsidRPr="00932FE7" w:rsidRDefault="003530D1" w:rsidP="006C157E">
      <w:pPr>
        <w:pStyle w:val="affff1"/>
        <w:spacing w:after="0" w:line="240" w:lineRule="auto"/>
        <w:ind w:firstLine="0"/>
      </w:pPr>
      <w:bookmarkStart w:id="60" w:name="_Ref184741947"/>
      <w:r w:rsidRPr="00932FE7">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30</w:t>
      </w:r>
      <w:r w:rsidR="00C961F4">
        <w:rPr>
          <w:noProof/>
        </w:rPr>
        <w:fldChar w:fldCharType="end"/>
      </w:r>
      <w:bookmarkEnd w:id="60"/>
      <w:r w:rsidR="006C157E">
        <w:t xml:space="preserve"> –</w:t>
      </w:r>
      <w:r w:rsidRPr="00932FE7">
        <w:t xml:space="preserve"> Оценка инвестиций, тыс. руб. в ценах 2025 года</w:t>
      </w:r>
    </w:p>
    <w:tbl>
      <w:tblPr>
        <w:tblW w:w="5000" w:type="pct"/>
        <w:tblLook w:val="04A0" w:firstRow="1" w:lastRow="0" w:firstColumn="1" w:lastColumn="0" w:noHBand="0" w:noVBand="1"/>
      </w:tblPr>
      <w:tblGrid>
        <w:gridCol w:w="3448"/>
        <w:gridCol w:w="2181"/>
        <w:gridCol w:w="3716"/>
      </w:tblGrid>
      <w:tr w:rsidR="003530D1" w14:paraId="5A8F5BB2" w14:textId="77777777" w:rsidTr="006C157E">
        <w:trPr>
          <w:trHeight w:val="20"/>
          <w:tblHeader/>
        </w:trPr>
        <w:tc>
          <w:tcPr>
            <w:tcW w:w="186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555977"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НЦС 81-02-19-2025. Сборник №19. Здания и сооружения городской инфраструктуры</w:t>
            </w:r>
          </w:p>
        </w:tc>
        <w:tc>
          <w:tcPr>
            <w:tcW w:w="1120"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155EDAA"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Ед. изм.</w:t>
            </w:r>
          </w:p>
        </w:tc>
        <w:tc>
          <w:tcPr>
            <w:tcW w:w="201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88B7EE1"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proofErr w:type="spellStart"/>
            <w:r w:rsidRPr="006C157E">
              <w:rPr>
                <w:rFonts w:ascii="Arial" w:eastAsia="Times New Roman" w:hAnsi="Arial" w:cs="Arial"/>
                <w:b/>
                <w:color w:val="000000"/>
                <w:sz w:val="20"/>
                <w:szCs w:val="20"/>
                <w:lang w:eastAsia="ru-RU"/>
              </w:rPr>
              <w:t>Отдельностоящие</w:t>
            </w:r>
            <w:proofErr w:type="spellEnd"/>
            <w:r w:rsidRPr="006C157E">
              <w:rPr>
                <w:rFonts w:ascii="Arial" w:eastAsia="Times New Roman" w:hAnsi="Arial" w:cs="Arial"/>
                <w:b/>
                <w:color w:val="000000"/>
                <w:sz w:val="20"/>
                <w:szCs w:val="20"/>
                <w:lang w:eastAsia="ru-RU"/>
              </w:rPr>
              <w:t xml:space="preserve"> котельные на газообразном топливе, теплопроизводительностью 10 МВт - 15 МВт</w:t>
            </w:r>
          </w:p>
        </w:tc>
      </w:tr>
      <w:tr w:rsidR="003530D1" w14:paraId="44A59FD2" w14:textId="77777777" w:rsidTr="003530D1">
        <w:trPr>
          <w:trHeight w:val="20"/>
        </w:trPr>
        <w:tc>
          <w:tcPr>
            <w:tcW w:w="1868" w:type="pct"/>
            <w:tcBorders>
              <w:top w:val="nil"/>
              <w:left w:val="single" w:sz="4" w:space="0" w:color="auto"/>
              <w:bottom w:val="single" w:sz="4" w:space="0" w:color="auto"/>
              <w:right w:val="single" w:sz="4" w:space="0" w:color="auto"/>
            </w:tcBorders>
            <w:vAlign w:val="center"/>
            <w:hideMark/>
          </w:tcPr>
          <w:p w14:paraId="48BDB353"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Код показателя</w:t>
            </w:r>
          </w:p>
        </w:tc>
        <w:tc>
          <w:tcPr>
            <w:tcW w:w="1120" w:type="pct"/>
            <w:tcBorders>
              <w:top w:val="nil"/>
              <w:left w:val="nil"/>
              <w:bottom w:val="single" w:sz="4" w:space="0" w:color="auto"/>
              <w:right w:val="single" w:sz="4" w:space="0" w:color="auto"/>
            </w:tcBorders>
            <w:vAlign w:val="center"/>
            <w:hideMark/>
          </w:tcPr>
          <w:p w14:paraId="30955411"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w:t>
            </w:r>
          </w:p>
        </w:tc>
        <w:tc>
          <w:tcPr>
            <w:tcW w:w="2011" w:type="pct"/>
            <w:tcBorders>
              <w:top w:val="single" w:sz="4" w:space="0" w:color="auto"/>
              <w:left w:val="nil"/>
              <w:bottom w:val="single" w:sz="4" w:space="0" w:color="auto"/>
              <w:right w:val="single" w:sz="4" w:space="0" w:color="auto"/>
            </w:tcBorders>
            <w:vAlign w:val="center"/>
            <w:hideMark/>
          </w:tcPr>
          <w:p w14:paraId="6BC6CCA4"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19-02-001-09</w:t>
            </w:r>
            <w:r w:rsidRPr="006C157E">
              <w:rPr>
                <w:rFonts w:ascii="Arial" w:eastAsia="Times New Roman" w:hAnsi="Arial" w:cs="Arial"/>
                <w:color w:val="000000"/>
                <w:sz w:val="20"/>
                <w:szCs w:val="20"/>
                <w:lang w:eastAsia="ru-RU"/>
              </w:rPr>
              <w:br/>
              <w:t>19-02-001-10</w:t>
            </w:r>
          </w:p>
        </w:tc>
      </w:tr>
      <w:tr w:rsidR="003530D1" w14:paraId="7517B7C9" w14:textId="77777777" w:rsidTr="003530D1">
        <w:trPr>
          <w:trHeight w:val="20"/>
        </w:trPr>
        <w:tc>
          <w:tcPr>
            <w:tcW w:w="1868" w:type="pct"/>
            <w:tcBorders>
              <w:top w:val="nil"/>
              <w:left w:val="single" w:sz="4" w:space="0" w:color="auto"/>
              <w:bottom w:val="single" w:sz="4" w:space="0" w:color="auto"/>
              <w:right w:val="single" w:sz="4" w:space="0" w:color="auto"/>
            </w:tcBorders>
            <w:vAlign w:val="center"/>
            <w:hideMark/>
          </w:tcPr>
          <w:p w14:paraId="20F11907" w14:textId="30F4F8E0"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Норматив цены строительства на 01.01.2025, тыс. руб</w:t>
            </w:r>
            <w:r w:rsidR="00E33233">
              <w:rPr>
                <w:rFonts w:ascii="Arial" w:eastAsia="Times New Roman" w:hAnsi="Arial" w:cs="Arial"/>
                <w:color w:val="000000"/>
                <w:sz w:val="20"/>
                <w:szCs w:val="20"/>
                <w:lang w:eastAsia="ru-RU"/>
              </w:rPr>
              <w:t>.</w:t>
            </w:r>
            <w:r w:rsidRPr="006C157E">
              <w:rPr>
                <w:rFonts w:ascii="Arial" w:eastAsia="Times New Roman" w:hAnsi="Arial" w:cs="Arial"/>
                <w:color w:val="000000"/>
                <w:sz w:val="20"/>
                <w:szCs w:val="20"/>
                <w:lang w:eastAsia="ru-RU"/>
              </w:rPr>
              <w:t xml:space="preserve"> (интерполяция)</w:t>
            </w:r>
          </w:p>
        </w:tc>
        <w:tc>
          <w:tcPr>
            <w:tcW w:w="1120" w:type="pct"/>
            <w:tcBorders>
              <w:top w:val="nil"/>
              <w:left w:val="nil"/>
              <w:bottom w:val="single" w:sz="4" w:space="0" w:color="auto"/>
              <w:right w:val="single" w:sz="4" w:space="0" w:color="auto"/>
            </w:tcBorders>
            <w:vAlign w:val="center"/>
            <w:hideMark/>
          </w:tcPr>
          <w:p w14:paraId="5C59DDEF"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тыс. рублей без НДС</w:t>
            </w:r>
          </w:p>
        </w:tc>
        <w:tc>
          <w:tcPr>
            <w:tcW w:w="2011" w:type="pct"/>
            <w:tcBorders>
              <w:top w:val="single" w:sz="4" w:space="0" w:color="auto"/>
              <w:left w:val="nil"/>
              <w:bottom w:val="single" w:sz="4" w:space="0" w:color="auto"/>
              <w:right w:val="single" w:sz="4" w:space="0" w:color="auto"/>
            </w:tcBorders>
            <w:vAlign w:val="center"/>
            <w:hideMark/>
          </w:tcPr>
          <w:p w14:paraId="7EA40318"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9619,80</w:t>
            </w:r>
          </w:p>
        </w:tc>
      </w:tr>
      <w:tr w:rsidR="003530D1" w14:paraId="7A31A200" w14:textId="77777777" w:rsidTr="003530D1">
        <w:trPr>
          <w:trHeight w:val="20"/>
        </w:trPr>
        <w:tc>
          <w:tcPr>
            <w:tcW w:w="1868" w:type="pct"/>
            <w:tcBorders>
              <w:top w:val="nil"/>
              <w:left w:val="single" w:sz="4" w:space="0" w:color="auto"/>
              <w:bottom w:val="single" w:sz="4" w:space="0" w:color="auto"/>
              <w:right w:val="single" w:sz="4" w:space="0" w:color="auto"/>
            </w:tcBorders>
            <w:vAlign w:val="center"/>
            <w:hideMark/>
          </w:tcPr>
          <w:p w14:paraId="29F294D4"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Мощность котельной, МВт</w:t>
            </w:r>
          </w:p>
        </w:tc>
        <w:tc>
          <w:tcPr>
            <w:tcW w:w="1120" w:type="pct"/>
            <w:tcBorders>
              <w:top w:val="nil"/>
              <w:left w:val="nil"/>
              <w:bottom w:val="single" w:sz="4" w:space="0" w:color="auto"/>
              <w:right w:val="single" w:sz="4" w:space="0" w:color="auto"/>
            </w:tcBorders>
            <w:vAlign w:val="center"/>
            <w:hideMark/>
          </w:tcPr>
          <w:p w14:paraId="5A4457C4"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МВт</w:t>
            </w:r>
          </w:p>
        </w:tc>
        <w:tc>
          <w:tcPr>
            <w:tcW w:w="2011" w:type="pct"/>
            <w:tcBorders>
              <w:top w:val="single" w:sz="4" w:space="0" w:color="auto"/>
              <w:left w:val="nil"/>
              <w:bottom w:val="single" w:sz="4" w:space="0" w:color="auto"/>
              <w:right w:val="single" w:sz="4" w:space="0" w:color="auto"/>
            </w:tcBorders>
            <w:vAlign w:val="center"/>
            <w:hideMark/>
          </w:tcPr>
          <w:p w14:paraId="0AE7D060"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13,96</w:t>
            </w:r>
          </w:p>
        </w:tc>
      </w:tr>
      <w:tr w:rsidR="003530D1" w14:paraId="449A88C6" w14:textId="77777777" w:rsidTr="003530D1">
        <w:trPr>
          <w:trHeight w:val="20"/>
        </w:trPr>
        <w:tc>
          <w:tcPr>
            <w:tcW w:w="1868" w:type="pct"/>
            <w:tcBorders>
              <w:top w:val="nil"/>
              <w:left w:val="single" w:sz="4" w:space="0" w:color="auto"/>
              <w:bottom w:val="single" w:sz="4" w:space="0" w:color="auto"/>
              <w:right w:val="single" w:sz="4" w:space="0" w:color="auto"/>
            </w:tcBorders>
            <w:vAlign w:val="center"/>
            <w:hideMark/>
          </w:tcPr>
          <w:p w14:paraId="5D20E3DE"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Коэффициент перехода от цен базового района (Московская область) к уровню цен Тверская область</w:t>
            </w:r>
          </w:p>
        </w:tc>
        <w:tc>
          <w:tcPr>
            <w:tcW w:w="1120" w:type="pct"/>
            <w:tcBorders>
              <w:top w:val="nil"/>
              <w:left w:val="nil"/>
              <w:bottom w:val="single" w:sz="4" w:space="0" w:color="auto"/>
              <w:right w:val="single" w:sz="4" w:space="0" w:color="auto"/>
            </w:tcBorders>
            <w:noWrap/>
            <w:vAlign w:val="center"/>
            <w:hideMark/>
          </w:tcPr>
          <w:p w14:paraId="51D29DE1"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w:t>
            </w:r>
          </w:p>
        </w:tc>
        <w:tc>
          <w:tcPr>
            <w:tcW w:w="2011" w:type="pct"/>
            <w:tcBorders>
              <w:top w:val="single" w:sz="4" w:space="0" w:color="auto"/>
              <w:left w:val="nil"/>
              <w:bottom w:val="single" w:sz="4" w:space="0" w:color="auto"/>
              <w:right w:val="single" w:sz="4" w:space="0" w:color="auto"/>
            </w:tcBorders>
            <w:vAlign w:val="center"/>
            <w:hideMark/>
          </w:tcPr>
          <w:p w14:paraId="17FF9F9A"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0,86</w:t>
            </w:r>
          </w:p>
        </w:tc>
      </w:tr>
      <w:tr w:rsidR="003530D1" w14:paraId="61E1229F" w14:textId="77777777" w:rsidTr="003530D1">
        <w:trPr>
          <w:trHeight w:val="20"/>
        </w:trPr>
        <w:tc>
          <w:tcPr>
            <w:tcW w:w="1868" w:type="pct"/>
            <w:tcBorders>
              <w:top w:val="nil"/>
              <w:left w:val="single" w:sz="4" w:space="0" w:color="auto"/>
              <w:bottom w:val="single" w:sz="4" w:space="0" w:color="auto"/>
              <w:right w:val="single" w:sz="4" w:space="0" w:color="auto"/>
            </w:tcBorders>
            <w:vAlign w:val="center"/>
            <w:hideMark/>
          </w:tcPr>
          <w:p w14:paraId="777DE5C0"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Рекомендуемые коэффициенты, учитывающие регионально-климатические условия осуществления строительства. Тверская область</w:t>
            </w:r>
          </w:p>
        </w:tc>
        <w:tc>
          <w:tcPr>
            <w:tcW w:w="1120" w:type="pct"/>
            <w:tcBorders>
              <w:top w:val="nil"/>
              <w:left w:val="nil"/>
              <w:bottom w:val="single" w:sz="4" w:space="0" w:color="auto"/>
              <w:right w:val="single" w:sz="4" w:space="0" w:color="auto"/>
            </w:tcBorders>
            <w:noWrap/>
            <w:vAlign w:val="center"/>
            <w:hideMark/>
          </w:tcPr>
          <w:p w14:paraId="33E3DE14"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w:t>
            </w:r>
          </w:p>
        </w:tc>
        <w:tc>
          <w:tcPr>
            <w:tcW w:w="2011" w:type="pct"/>
            <w:tcBorders>
              <w:top w:val="single" w:sz="4" w:space="0" w:color="auto"/>
              <w:left w:val="nil"/>
              <w:bottom w:val="single" w:sz="4" w:space="0" w:color="auto"/>
              <w:right w:val="single" w:sz="4" w:space="0" w:color="auto"/>
            </w:tcBorders>
            <w:vAlign w:val="center"/>
            <w:hideMark/>
          </w:tcPr>
          <w:p w14:paraId="47CB6B53"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1,01</w:t>
            </w:r>
          </w:p>
        </w:tc>
      </w:tr>
      <w:tr w:rsidR="003530D1" w14:paraId="5BFD75B3" w14:textId="77777777" w:rsidTr="003530D1">
        <w:trPr>
          <w:trHeight w:val="20"/>
        </w:trPr>
        <w:tc>
          <w:tcPr>
            <w:tcW w:w="1868" w:type="pct"/>
            <w:tcBorders>
              <w:top w:val="nil"/>
              <w:left w:val="single" w:sz="4" w:space="0" w:color="auto"/>
              <w:bottom w:val="single" w:sz="4" w:space="0" w:color="auto"/>
              <w:right w:val="single" w:sz="4" w:space="0" w:color="auto"/>
            </w:tcBorders>
            <w:vAlign w:val="center"/>
            <w:hideMark/>
          </w:tcPr>
          <w:p w14:paraId="14FA14F1"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Итого затраты в ценах года реализации мероприятия</w:t>
            </w:r>
          </w:p>
        </w:tc>
        <w:tc>
          <w:tcPr>
            <w:tcW w:w="1120" w:type="pct"/>
            <w:tcBorders>
              <w:top w:val="nil"/>
              <w:left w:val="nil"/>
              <w:bottom w:val="single" w:sz="4" w:space="0" w:color="auto"/>
              <w:right w:val="single" w:sz="4" w:space="0" w:color="auto"/>
            </w:tcBorders>
            <w:noWrap/>
            <w:vAlign w:val="center"/>
            <w:hideMark/>
          </w:tcPr>
          <w:p w14:paraId="59021999"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тыс. рублей без НДС</w:t>
            </w:r>
          </w:p>
        </w:tc>
        <w:tc>
          <w:tcPr>
            <w:tcW w:w="2011" w:type="pct"/>
            <w:tcBorders>
              <w:top w:val="single" w:sz="4" w:space="0" w:color="auto"/>
              <w:left w:val="nil"/>
              <w:bottom w:val="single" w:sz="4" w:space="0" w:color="auto"/>
              <w:right w:val="single" w:sz="4" w:space="0" w:color="auto"/>
            </w:tcBorders>
            <w:vAlign w:val="center"/>
            <w:hideMark/>
          </w:tcPr>
          <w:p w14:paraId="409CD754"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116 612,91</w:t>
            </w:r>
          </w:p>
        </w:tc>
      </w:tr>
    </w:tbl>
    <w:p w14:paraId="2599391C" w14:textId="77777777" w:rsidR="003530D1" w:rsidRDefault="003530D1" w:rsidP="003530D1">
      <w:pPr>
        <w:pStyle w:val="affff1"/>
      </w:pPr>
    </w:p>
    <w:p w14:paraId="02309BED" w14:textId="776BDE55" w:rsidR="003530D1" w:rsidRPr="00932FE7" w:rsidRDefault="003530D1" w:rsidP="003530D1">
      <w:pPr>
        <w:pStyle w:val="affff1"/>
        <w:spacing w:after="0" w:line="240" w:lineRule="auto"/>
        <w:ind w:firstLine="0"/>
      </w:pPr>
      <w:r w:rsidRPr="00932FE7">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31</w:t>
      </w:r>
      <w:r w:rsidR="00C961F4">
        <w:rPr>
          <w:noProof/>
        </w:rPr>
        <w:fldChar w:fldCharType="end"/>
      </w:r>
      <w:r w:rsidRPr="00932FE7">
        <w:t xml:space="preserve"> – Основные технико-экономические параметры реализации мероприятия </w:t>
      </w:r>
    </w:p>
    <w:tbl>
      <w:tblPr>
        <w:tblW w:w="0" w:type="auto"/>
        <w:tblLayout w:type="fixed"/>
        <w:tblLook w:val="04A0" w:firstRow="1" w:lastRow="0" w:firstColumn="1" w:lastColumn="0" w:noHBand="0" w:noVBand="1"/>
      </w:tblPr>
      <w:tblGrid>
        <w:gridCol w:w="3397"/>
        <w:gridCol w:w="1134"/>
        <w:gridCol w:w="2407"/>
        <w:gridCol w:w="2407"/>
      </w:tblGrid>
      <w:tr w:rsidR="003530D1" w:rsidRPr="006C157E" w14:paraId="241C1FCB" w14:textId="77777777" w:rsidTr="006C157E">
        <w:trPr>
          <w:trHeight w:val="20"/>
          <w:tblHeader/>
        </w:trPr>
        <w:tc>
          <w:tcPr>
            <w:tcW w:w="339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DDA81C8"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Наименование показателя</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2B18F5A"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proofErr w:type="spellStart"/>
            <w:r w:rsidRPr="006C157E">
              <w:rPr>
                <w:rFonts w:ascii="Arial" w:eastAsia="Times New Roman" w:hAnsi="Arial" w:cs="Arial"/>
                <w:b/>
                <w:color w:val="000000"/>
                <w:sz w:val="20"/>
                <w:szCs w:val="20"/>
                <w:lang w:eastAsia="ru-RU"/>
              </w:rPr>
              <w:t>Ед.изм</w:t>
            </w:r>
            <w:proofErr w:type="spellEnd"/>
            <w:r w:rsidRPr="006C157E">
              <w:rPr>
                <w:rFonts w:ascii="Arial" w:eastAsia="Times New Roman" w:hAnsi="Arial" w:cs="Arial"/>
                <w:b/>
                <w:color w:val="000000"/>
                <w:sz w:val="20"/>
                <w:szCs w:val="20"/>
                <w:lang w:eastAsia="ru-RU"/>
              </w:rPr>
              <w:t>.</w:t>
            </w:r>
          </w:p>
        </w:tc>
        <w:tc>
          <w:tcPr>
            <w:tcW w:w="4814"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0D55B4B"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Котельная "ХБК" г. Тверь, Бульвар Профсоюзов, д. 9, к. 2</w:t>
            </w:r>
          </w:p>
        </w:tc>
      </w:tr>
      <w:tr w:rsidR="003530D1" w:rsidRPr="006C157E" w14:paraId="2EC96B3B" w14:textId="77777777" w:rsidTr="006C157E">
        <w:trPr>
          <w:trHeight w:val="20"/>
          <w:tblHeader/>
        </w:trPr>
        <w:tc>
          <w:tcPr>
            <w:tcW w:w="339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FC7687"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5BF355"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p>
        </w:tc>
        <w:tc>
          <w:tcPr>
            <w:tcW w:w="2407" w:type="dxa"/>
            <w:tcBorders>
              <w:top w:val="nil"/>
              <w:left w:val="nil"/>
              <w:bottom w:val="single" w:sz="4" w:space="0" w:color="auto"/>
              <w:right w:val="single" w:sz="4" w:space="0" w:color="auto"/>
            </w:tcBorders>
            <w:shd w:val="clear" w:color="auto" w:fill="F2F2F2" w:themeFill="background1" w:themeFillShade="F2"/>
            <w:vAlign w:val="center"/>
            <w:hideMark/>
          </w:tcPr>
          <w:p w14:paraId="5F92D8FF"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До реализации мероприятия</w:t>
            </w:r>
          </w:p>
        </w:tc>
        <w:tc>
          <w:tcPr>
            <w:tcW w:w="2407" w:type="dxa"/>
            <w:tcBorders>
              <w:top w:val="nil"/>
              <w:left w:val="nil"/>
              <w:bottom w:val="single" w:sz="4" w:space="0" w:color="auto"/>
              <w:right w:val="single" w:sz="4" w:space="0" w:color="auto"/>
            </w:tcBorders>
            <w:shd w:val="clear" w:color="auto" w:fill="F2F2F2" w:themeFill="background1" w:themeFillShade="F2"/>
            <w:vAlign w:val="center"/>
            <w:hideMark/>
          </w:tcPr>
          <w:p w14:paraId="1F9B95AA" w14:textId="77777777" w:rsidR="003530D1" w:rsidRPr="006C157E" w:rsidRDefault="003530D1"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После реализации мероприятия</w:t>
            </w:r>
          </w:p>
        </w:tc>
      </w:tr>
      <w:tr w:rsidR="003530D1" w:rsidRPr="006C157E" w14:paraId="6FDB59AB" w14:textId="77777777" w:rsidTr="006C157E">
        <w:trPr>
          <w:trHeight w:val="20"/>
        </w:trPr>
        <w:tc>
          <w:tcPr>
            <w:tcW w:w="9345" w:type="dxa"/>
            <w:gridSpan w:val="4"/>
            <w:tcBorders>
              <w:top w:val="single" w:sz="4" w:space="0" w:color="auto"/>
              <w:left w:val="single" w:sz="4" w:space="0" w:color="auto"/>
              <w:bottom w:val="single" w:sz="4" w:space="0" w:color="auto"/>
              <w:right w:val="single" w:sz="4" w:space="0" w:color="auto"/>
            </w:tcBorders>
            <w:noWrap/>
            <w:vAlign w:val="center"/>
            <w:hideMark/>
          </w:tcPr>
          <w:p w14:paraId="0023936C"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Расчет эффектов</w:t>
            </w:r>
          </w:p>
        </w:tc>
      </w:tr>
      <w:tr w:rsidR="003530D1" w:rsidRPr="006C157E" w14:paraId="5BCCF3F1" w14:textId="77777777" w:rsidTr="006C157E">
        <w:trPr>
          <w:trHeight w:val="20"/>
        </w:trPr>
        <w:tc>
          <w:tcPr>
            <w:tcW w:w="9345" w:type="dxa"/>
            <w:gridSpan w:val="4"/>
            <w:tcBorders>
              <w:top w:val="single" w:sz="4" w:space="0" w:color="auto"/>
              <w:left w:val="single" w:sz="4" w:space="0" w:color="auto"/>
              <w:bottom w:val="single" w:sz="4" w:space="0" w:color="auto"/>
              <w:right w:val="single" w:sz="4" w:space="0" w:color="auto"/>
            </w:tcBorders>
            <w:noWrap/>
            <w:vAlign w:val="center"/>
            <w:hideMark/>
          </w:tcPr>
          <w:p w14:paraId="4D0BE13E"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Топливо - с учетом реконструкции и техперевооружения</w:t>
            </w:r>
          </w:p>
        </w:tc>
      </w:tr>
      <w:tr w:rsidR="003530D1" w:rsidRPr="006C157E" w14:paraId="3CCFB4FA"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60B75E62"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Выработка тепла</w:t>
            </w:r>
          </w:p>
        </w:tc>
        <w:tc>
          <w:tcPr>
            <w:tcW w:w="1134" w:type="dxa"/>
            <w:tcBorders>
              <w:top w:val="nil"/>
              <w:left w:val="nil"/>
              <w:bottom w:val="single" w:sz="4" w:space="0" w:color="auto"/>
              <w:right w:val="single" w:sz="4" w:space="0" w:color="auto"/>
            </w:tcBorders>
            <w:noWrap/>
            <w:vAlign w:val="center"/>
            <w:hideMark/>
          </w:tcPr>
          <w:p w14:paraId="75ACBCC6"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Гкал/год</w:t>
            </w:r>
          </w:p>
        </w:tc>
        <w:tc>
          <w:tcPr>
            <w:tcW w:w="2407" w:type="dxa"/>
            <w:tcBorders>
              <w:top w:val="nil"/>
              <w:left w:val="nil"/>
              <w:bottom w:val="single" w:sz="4" w:space="0" w:color="auto"/>
              <w:right w:val="single" w:sz="4" w:space="0" w:color="auto"/>
            </w:tcBorders>
            <w:vAlign w:val="center"/>
            <w:hideMark/>
          </w:tcPr>
          <w:p w14:paraId="7ED2FCB3"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24 584,84</w:t>
            </w:r>
          </w:p>
        </w:tc>
        <w:tc>
          <w:tcPr>
            <w:tcW w:w="2407" w:type="dxa"/>
            <w:tcBorders>
              <w:top w:val="nil"/>
              <w:left w:val="nil"/>
              <w:bottom w:val="single" w:sz="4" w:space="0" w:color="auto"/>
              <w:right w:val="single" w:sz="4" w:space="0" w:color="auto"/>
            </w:tcBorders>
            <w:vAlign w:val="center"/>
            <w:hideMark/>
          </w:tcPr>
          <w:p w14:paraId="7F355A22"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24 584,84</w:t>
            </w:r>
          </w:p>
        </w:tc>
      </w:tr>
      <w:tr w:rsidR="003530D1" w:rsidRPr="006C157E" w14:paraId="109454C8"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075EA095"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Собственные нужды</w:t>
            </w:r>
          </w:p>
        </w:tc>
        <w:tc>
          <w:tcPr>
            <w:tcW w:w="1134" w:type="dxa"/>
            <w:tcBorders>
              <w:top w:val="nil"/>
              <w:left w:val="nil"/>
              <w:bottom w:val="single" w:sz="4" w:space="0" w:color="auto"/>
              <w:right w:val="single" w:sz="4" w:space="0" w:color="auto"/>
            </w:tcBorders>
            <w:noWrap/>
            <w:vAlign w:val="center"/>
            <w:hideMark/>
          </w:tcPr>
          <w:p w14:paraId="54432BBA"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Гкал/год</w:t>
            </w:r>
          </w:p>
        </w:tc>
        <w:tc>
          <w:tcPr>
            <w:tcW w:w="2407" w:type="dxa"/>
            <w:tcBorders>
              <w:top w:val="nil"/>
              <w:left w:val="nil"/>
              <w:bottom w:val="single" w:sz="4" w:space="0" w:color="auto"/>
              <w:right w:val="single" w:sz="4" w:space="0" w:color="auto"/>
            </w:tcBorders>
            <w:vAlign w:val="center"/>
            <w:hideMark/>
          </w:tcPr>
          <w:p w14:paraId="2FF14FDE"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466,45</w:t>
            </w:r>
          </w:p>
        </w:tc>
        <w:tc>
          <w:tcPr>
            <w:tcW w:w="2407" w:type="dxa"/>
            <w:tcBorders>
              <w:top w:val="nil"/>
              <w:left w:val="nil"/>
              <w:bottom w:val="single" w:sz="4" w:space="0" w:color="auto"/>
              <w:right w:val="single" w:sz="4" w:space="0" w:color="auto"/>
            </w:tcBorders>
            <w:vAlign w:val="center"/>
            <w:hideMark/>
          </w:tcPr>
          <w:p w14:paraId="5791D48F"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466,45</w:t>
            </w:r>
          </w:p>
        </w:tc>
      </w:tr>
      <w:tr w:rsidR="003530D1" w:rsidRPr="006C157E" w14:paraId="5B89D3DC"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2585468A"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Отпуск тепла от котельной</w:t>
            </w:r>
          </w:p>
        </w:tc>
        <w:tc>
          <w:tcPr>
            <w:tcW w:w="1134" w:type="dxa"/>
            <w:tcBorders>
              <w:top w:val="nil"/>
              <w:left w:val="nil"/>
              <w:bottom w:val="single" w:sz="4" w:space="0" w:color="auto"/>
              <w:right w:val="single" w:sz="4" w:space="0" w:color="auto"/>
            </w:tcBorders>
            <w:noWrap/>
            <w:vAlign w:val="center"/>
            <w:hideMark/>
          </w:tcPr>
          <w:p w14:paraId="04EFD35C"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Гкал/год</w:t>
            </w:r>
          </w:p>
        </w:tc>
        <w:tc>
          <w:tcPr>
            <w:tcW w:w="2407" w:type="dxa"/>
            <w:tcBorders>
              <w:top w:val="nil"/>
              <w:left w:val="nil"/>
              <w:bottom w:val="single" w:sz="4" w:space="0" w:color="auto"/>
              <w:right w:val="single" w:sz="4" w:space="0" w:color="auto"/>
            </w:tcBorders>
            <w:vAlign w:val="center"/>
            <w:hideMark/>
          </w:tcPr>
          <w:p w14:paraId="7F8C1EE0"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24 118,39</w:t>
            </w:r>
          </w:p>
        </w:tc>
        <w:tc>
          <w:tcPr>
            <w:tcW w:w="2407" w:type="dxa"/>
            <w:tcBorders>
              <w:top w:val="nil"/>
              <w:left w:val="nil"/>
              <w:bottom w:val="single" w:sz="4" w:space="0" w:color="auto"/>
              <w:right w:val="single" w:sz="4" w:space="0" w:color="auto"/>
            </w:tcBorders>
            <w:vAlign w:val="center"/>
            <w:hideMark/>
          </w:tcPr>
          <w:p w14:paraId="3D8968E4"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24 118,39</w:t>
            </w:r>
          </w:p>
        </w:tc>
      </w:tr>
      <w:tr w:rsidR="003530D1" w:rsidRPr="006C157E" w14:paraId="7BCF1A54"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51918160"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Потери в сетях</w:t>
            </w:r>
          </w:p>
        </w:tc>
        <w:tc>
          <w:tcPr>
            <w:tcW w:w="1134" w:type="dxa"/>
            <w:tcBorders>
              <w:top w:val="nil"/>
              <w:left w:val="nil"/>
              <w:bottom w:val="single" w:sz="4" w:space="0" w:color="auto"/>
              <w:right w:val="single" w:sz="4" w:space="0" w:color="auto"/>
            </w:tcBorders>
            <w:noWrap/>
            <w:vAlign w:val="center"/>
            <w:hideMark/>
          </w:tcPr>
          <w:p w14:paraId="561D33A3"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Гкал/год</w:t>
            </w:r>
          </w:p>
        </w:tc>
        <w:tc>
          <w:tcPr>
            <w:tcW w:w="2407" w:type="dxa"/>
            <w:tcBorders>
              <w:top w:val="nil"/>
              <w:left w:val="nil"/>
              <w:bottom w:val="single" w:sz="4" w:space="0" w:color="auto"/>
              <w:right w:val="single" w:sz="4" w:space="0" w:color="auto"/>
            </w:tcBorders>
            <w:vAlign w:val="center"/>
            <w:hideMark/>
          </w:tcPr>
          <w:p w14:paraId="3952E668"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10 198,39</w:t>
            </w:r>
          </w:p>
        </w:tc>
        <w:tc>
          <w:tcPr>
            <w:tcW w:w="2407" w:type="dxa"/>
            <w:tcBorders>
              <w:top w:val="nil"/>
              <w:left w:val="nil"/>
              <w:bottom w:val="single" w:sz="4" w:space="0" w:color="auto"/>
              <w:right w:val="single" w:sz="4" w:space="0" w:color="auto"/>
            </w:tcBorders>
            <w:vAlign w:val="center"/>
            <w:hideMark/>
          </w:tcPr>
          <w:p w14:paraId="3C5DF6BA"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10 198,39</w:t>
            </w:r>
          </w:p>
        </w:tc>
      </w:tr>
      <w:tr w:rsidR="003530D1" w:rsidRPr="006C157E" w14:paraId="2E843EC4"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533203C6"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Полезный отпуск</w:t>
            </w:r>
          </w:p>
        </w:tc>
        <w:tc>
          <w:tcPr>
            <w:tcW w:w="1134" w:type="dxa"/>
            <w:tcBorders>
              <w:top w:val="nil"/>
              <w:left w:val="nil"/>
              <w:bottom w:val="single" w:sz="4" w:space="0" w:color="auto"/>
              <w:right w:val="single" w:sz="4" w:space="0" w:color="auto"/>
            </w:tcBorders>
            <w:noWrap/>
            <w:vAlign w:val="center"/>
            <w:hideMark/>
          </w:tcPr>
          <w:p w14:paraId="40C79520"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Гкал/год</w:t>
            </w:r>
          </w:p>
        </w:tc>
        <w:tc>
          <w:tcPr>
            <w:tcW w:w="2407" w:type="dxa"/>
            <w:tcBorders>
              <w:top w:val="nil"/>
              <w:left w:val="nil"/>
              <w:bottom w:val="single" w:sz="4" w:space="0" w:color="auto"/>
              <w:right w:val="single" w:sz="4" w:space="0" w:color="auto"/>
            </w:tcBorders>
            <w:vAlign w:val="center"/>
            <w:hideMark/>
          </w:tcPr>
          <w:p w14:paraId="43B0D06E"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13 920,00</w:t>
            </w:r>
          </w:p>
        </w:tc>
        <w:tc>
          <w:tcPr>
            <w:tcW w:w="2407" w:type="dxa"/>
            <w:tcBorders>
              <w:top w:val="nil"/>
              <w:left w:val="nil"/>
              <w:bottom w:val="single" w:sz="4" w:space="0" w:color="auto"/>
              <w:right w:val="single" w:sz="4" w:space="0" w:color="auto"/>
            </w:tcBorders>
            <w:vAlign w:val="center"/>
            <w:hideMark/>
          </w:tcPr>
          <w:p w14:paraId="7138E3B3"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13 920,00</w:t>
            </w:r>
          </w:p>
        </w:tc>
      </w:tr>
      <w:tr w:rsidR="003530D1" w:rsidRPr="006C157E" w14:paraId="4B95B3AE"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2268BF0B"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Расход натурального топлива - природный газ</w:t>
            </w:r>
          </w:p>
        </w:tc>
        <w:tc>
          <w:tcPr>
            <w:tcW w:w="1134" w:type="dxa"/>
            <w:tcBorders>
              <w:top w:val="nil"/>
              <w:left w:val="nil"/>
              <w:bottom w:val="single" w:sz="4" w:space="0" w:color="auto"/>
              <w:right w:val="single" w:sz="4" w:space="0" w:color="auto"/>
            </w:tcBorders>
            <w:noWrap/>
            <w:vAlign w:val="center"/>
            <w:hideMark/>
          </w:tcPr>
          <w:p w14:paraId="2775DAAB"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н. м3/год</w:t>
            </w:r>
          </w:p>
        </w:tc>
        <w:tc>
          <w:tcPr>
            <w:tcW w:w="2407" w:type="dxa"/>
            <w:tcBorders>
              <w:top w:val="nil"/>
              <w:left w:val="nil"/>
              <w:bottom w:val="single" w:sz="4" w:space="0" w:color="auto"/>
              <w:right w:val="single" w:sz="4" w:space="0" w:color="auto"/>
            </w:tcBorders>
            <w:vAlign w:val="center"/>
            <w:hideMark/>
          </w:tcPr>
          <w:p w14:paraId="6F52AB82"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3 319,33</w:t>
            </w:r>
          </w:p>
        </w:tc>
        <w:tc>
          <w:tcPr>
            <w:tcW w:w="2407" w:type="dxa"/>
            <w:tcBorders>
              <w:top w:val="nil"/>
              <w:left w:val="nil"/>
              <w:bottom w:val="single" w:sz="4" w:space="0" w:color="auto"/>
              <w:right w:val="single" w:sz="4" w:space="0" w:color="auto"/>
            </w:tcBorders>
            <w:noWrap/>
            <w:vAlign w:val="center"/>
            <w:hideMark/>
          </w:tcPr>
          <w:p w14:paraId="518A8ED0"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3 217</w:t>
            </w:r>
          </w:p>
        </w:tc>
      </w:tr>
      <w:tr w:rsidR="003530D1" w:rsidRPr="006C157E" w14:paraId="1D6B250D"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491AE630"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Расход условного топлива</w:t>
            </w:r>
          </w:p>
        </w:tc>
        <w:tc>
          <w:tcPr>
            <w:tcW w:w="1134" w:type="dxa"/>
            <w:tcBorders>
              <w:top w:val="nil"/>
              <w:left w:val="nil"/>
              <w:bottom w:val="single" w:sz="4" w:space="0" w:color="auto"/>
              <w:right w:val="single" w:sz="4" w:space="0" w:color="auto"/>
            </w:tcBorders>
            <w:noWrap/>
            <w:vAlign w:val="center"/>
            <w:hideMark/>
          </w:tcPr>
          <w:p w14:paraId="27FDA052"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proofErr w:type="spellStart"/>
            <w:r w:rsidRPr="006C157E">
              <w:rPr>
                <w:rFonts w:ascii="Arial" w:eastAsia="Times New Roman" w:hAnsi="Arial" w:cs="Arial"/>
                <w:color w:val="000000"/>
                <w:sz w:val="20"/>
                <w:szCs w:val="20"/>
                <w:lang w:eastAsia="ru-RU"/>
              </w:rPr>
              <w:t>т.у.т</w:t>
            </w:r>
            <w:proofErr w:type="spellEnd"/>
            <w:r w:rsidRPr="006C157E">
              <w:rPr>
                <w:rFonts w:ascii="Arial" w:eastAsia="Times New Roman" w:hAnsi="Arial" w:cs="Arial"/>
                <w:color w:val="000000"/>
                <w:sz w:val="20"/>
                <w:szCs w:val="20"/>
                <w:lang w:eastAsia="ru-RU"/>
              </w:rPr>
              <w:t>./год</w:t>
            </w:r>
          </w:p>
        </w:tc>
        <w:tc>
          <w:tcPr>
            <w:tcW w:w="2407" w:type="dxa"/>
            <w:tcBorders>
              <w:top w:val="nil"/>
              <w:left w:val="nil"/>
              <w:bottom w:val="single" w:sz="4" w:space="0" w:color="auto"/>
              <w:right w:val="single" w:sz="4" w:space="0" w:color="auto"/>
            </w:tcBorders>
            <w:vAlign w:val="center"/>
            <w:hideMark/>
          </w:tcPr>
          <w:p w14:paraId="47FC3E4F"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3 865,38</w:t>
            </w:r>
          </w:p>
        </w:tc>
        <w:tc>
          <w:tcPr>
            <w:tcW w:w="2407" w:type="dxa"/>
            <w:tcBorders>
              <w:top w:val="nil"/>
              <w:left w:val="nil"/>
              <w:bottom w:val="single" w:sz="4" w:space="0" w:color="auto"/>
              <w:right w:val="single" w:sz="4" w:space="0" w:color="auto"/>
            </w:tcBorders>
            <w:noWrap/>
            <w:vAlign w:val="center"/>
            <w:hideMark/>
          </w:tcPr>
          <w:p w14:paraId="32EF3258"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3 818</w:t>
            </w:r>
          </w:p>
        </w:tc>
      </w:tr>
      <w:tr w:rsidR="003530D1" w:rsidRPr="006C157E" w14:paraId="62A77312"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32791759"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Удельный расход условного топлива на выработку</w:t>
            </w:r>
          </w:p>
        </w:tc>
        <w:tc>
          <w:tcPr>
            <w:tcW w:w="1134" w:type="dxa"/>
            <w:tcBorders>
              <w:top w:val="nil"/>
              <w:left w:val="nil"/>
              <w:bottom w:val="single" w:sz="4" w:space="0" w:color="auto"/>
              <w:right w:val="single" w:sz="4" w:space="0" w:color="auto"/>
            </w:tcBorders>
            <w:noWrap/>
            <w:vAlign w:val="center"/>
            <w:hideMark/>
          </w:tcPr>
          <w:p w14:paraId="6A8190F0"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 xml:space="preserve">кг </w:t>
            </w:r>
            <w:proofErr w:type="spellStart"/>
            <w:r w:rsidRPr="006C157E">
              <w:rPr>
                <w:rFonts w:ascii="Arial" w:eastAsia="Times New Roman" w:hAnsi="Arial" w:cs="Arial"/>
                <w:color w:val="000000"/>
                <w:sz w:val="20"/>
                <w:szCs w:val="20"/>
                <w:lang w:eastAsia="ru-RU"/>
              </w:rPr>
              <w:t>у.т</w:t>
            </w:r>
            <w:proofErr w:type="spellEnd"/>
            <w:r w:rsidRPr="006C157E">
              <w:rPr>
                <w:rFonts w:ascii="Arial" w:eastAsia="Times New Roman" w:hAnsi="Arial" w:cs="Arial"/>
                <w:color w:val="000000"/>
                <w:sz w:val="20"/>
                <w:szCs w:val="20"/>
                <w:lang w:eastAsia="ru-RU"/>
              </w:rPr>
              <w:t>./Гкал</w:t>
            </w:r>
          </w:p>
        </w:tc>
        <w:tc>
          <w:tcPr>
            <w:tcW w:w="2407" w:type="dxa"/>
            <w:tcBorders>
              <w:top w:val="nil"/>
              <w:left w:val="nil"/>
              <w:bottom w:val="single" w:sz="4" w:space="0" w:color="auto"/>
              <w:right w:val="single" w:sz="4" w:space="0" w:color="auto"/>
            </w:tcBorders>
            <w:vAlign w:val="center"/>
            <w:hideMark/>
          </w:tcPr>
          <w:p w14:paraId="07A23EB4"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157,23</w:t>
            </w:r>
          </w:p>
        </w:tc>
        <w:tc>
          <w:tcPr>
            <w:tcW w:w="2407" w:type="dxa"/>
            <w:tcBorders>
              <w:top w:val="nil"/>
              <w:left w:val="nil"/>
              <w:bottom w:val="single" w:sz="4" w:space="0" w:color="auto"/>
              <w:right w:val="single" w:sz="4" w:space="0" w:color="auto"/>
            </w:tcBorders>
            <w:noWrap/>
            <w:vAlign w:val="center"/>
            <w:hideMark/>
          </w:tcPr>
          <w:p w14:paraId="764C2800"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155,3</w:t>
            </w:r>
          </w:p>
        </w:tc>
      </w:tr>
      <w:tr w:rsidR="003530D1" w:rsidRPr="006C157E" w14:paraId="47CE60E6"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4CF6691B"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Цена топлива</w:t>
            </w:r>
          </w:p>
        </w:tc>
        <w:tc>
          <w:tcPr>
            <w:tcW w:w="1134" w:type="dxa"/>
            <w:tcBorders>
              <w:top w:val="nil"/>
              <w:left w:val="nil"/>
              <w:bottom w:val="single" w:sz="4" w:space="0" w:color="auto"/>
              <w:right w:val="single" w:sz="4" w:space="0" w:color="auto"/>
            </w:tcBorders>
            <w:noWrap/>
            <w:vAlign w:val="center"/>
            <w:hideMark/>
          </w:tcPr>
          <w:p w14:paraId="242B1C68"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руб./н.м3</w:t>
            </w:r>
          </w:p>
        </w:tc>
        <w:tc>
          <w:tcPr>
            <w:tcW w:w="2407" w:type="dxa"/>
            <w:tcBorders>
              <w:top w:val="nil"/>
              <w:left w:val="nil"/>
              <w:bottom w:val="single" w:sz="4" w:space="0" w:color="auto"/>
              <w:right w:val="single" w:sz="4" w:space="0" w:color="auto"/>
            </w:tcBorders>
            <w:noWrap/>
            <w:vAlign w:val="center"/>
            <w:hideMark/>
          </w:tcPr>
          <w:p w14:paraId="24ED9554"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7,94</w:t>
            </w:r>
          </w:p>
        </w:tc>
        <w:tc>
          <w:tcPr>
            <w:tcW w:w="2407" w:type="dxa"/>
            <w:tcBorders>
              <w:top w:val="nil"/>
              <w:left w:val="nil"/>
              <w:bottom w:val="single" w:sz="4" w:space="0" w:color="auto"/>
              <w:right w:val="single" w:sz="4" w:space="0" w:color="auto"/>
            </w:tcBorders>
            <w:noWrap/>
            <w:vAlign w:val="center"/>
            <w:hideMark/>
          </w:tcPr>
          <w:p w14:paraId="49867F4C"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7,94</w:t>
            </w:r>
          </w:p>
        </w:tc>
      </w:tr>
      <w:tr w:rsidR="003530D1" w:rsidRPr="006C157E" w14:paraId="59CF44FB"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53682CAC"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Затраты на топливо</w:t>
            </w:r>
          </w:p>
        </w:tc>
        <w:tc>
          <w:tcPr>
            <w:tcW w:w="1134" w:type="dxa"/>
            <w:tcBorders>
              <w:top w:val="nil"/>
              <w:left w:val="nil"/>
              <w:bottom w:val="single" w:sz="4" w:space="0" w:color="auto"/>
              <w:right w:val="single" w:sz="4" w:space="0" w:color="auto"/>
            </w:tcBorders>
            <w:noWrap/>
            <w:vAlign w:val="center"/>
            <w:hideMark/>
          </w:tcPr>
          <w:p w14:paraId="5E86A982"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тыс. руб.</w:t>
            </w:r>
          </w:p>
        </w:tc>
        <w:tc>
          <w:tcPr>
            <w:tcW w:w="2407" w:type="dxa"/>
            <w:tcBorders>
              <w:top w:val="nil"/>
              <w:left w:val="nil"/>
              <w:bottom w:val="single" w:sz="4" w:space="0" w:color="auto"/>
              <w:right w:val="single" w:sz="4" w:space="0" w:color="auto"/>
            </w:tcBorders>
            <w:noWrap/>
            <w:vAlign w:val="center"/>
            <w:hideMark/>
          </w:tcPr>
          <w:p w14:paraId="6F21D70F"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26 345</w:t>
            </w:r>
          </w:p>
        </w:tc>
        <w:tc>
          <w:tcPr>
            <w:tcW w:w="2407" w:type="dxa"/>
            <w:tcBorders>
              <w:top w:val="nil"/>
              <w:left w:val="nil"/>
              <w:bottom w:val="single" w:sz="4" w:space="0" w:color="auto"/>
              <w:right w:val="single" w:sz="4" w:space="0" w:color="auto"/>
            </w:tcBorders>
            <w:noWrap/>
            <w:vAlign w:val="center"/>
            <w:hideMark/>
          </w:tcPr>
          <w:p w14:paraId="00445DCD"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25 529</w:t>
            </w:r>
          </w:p>
        </w:tc>
      </w:tr>
      <w:tr w:rsidR="003530D1" w:rsidRPr="006C157E" w14:paraId="4A3AECC5"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7F964445"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Экономический эффект</w:t>
            </w:r>
          </w:p>
        </w:tc>
        <w:tc>
          <w:tcPr>
            <w:tcW w:w="1134" w:type="dxa"/>
            <w:tcBorders>
              <w:top w:val="nil"/>
              <w:left w:val="nil"/>
              <w:bottom w:val="single" w:sz="4" w:space="0" w:color="auto"/>
              <w:right w:val="single" w:sz="4" w:space="0" w:color="auto"/>
            </w:tcBorders>
            <w:noWrap/>
            <w:vAlign w:val="center"/>
            <w:hideMark/>
          </w:tcPr>
          <w:p w14:paraId="42C619A8"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тыс. руб./год</w:t>
            </w:r>
          </w:p>
        </w:tc>
        <w:tc>
          <w:tcPr>
            <w:tcW w:w="2407" w:type="dxa"/>
            <w:tcBorders>
              <w:top w:val="nil"/>
              <w:left w:val="nil"/>
              <w:bottom w:val="single" w:sz="4" w:space="0" w:color="auto"/>
              <w:right w:val="single" w:sz="4" w:space="0" w:color="auto"/>
            </w:tcBorders>
            <w:noWrap/>
            <w:vAlign w:val="center"/>
            <w:hideMark/>
          </w:tcPr>
          <w:p w14:paraId="44D30EFC"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 </w:t>
            </w:r>
          </w:p>
        </w:tc>
        <w:tc>
          <w:tcPr>
            <w:tcW w:w="2407" w:type="dxa"/>
            <w:tcBorders>
              <w:top w:val="nil"/>
              <w:left w:val="nil"/>
              <w:bottom w:val="single" w:sz="4" w:space="0" w:color="auto"/>
              <w:right w:val="single" w:sz="4" w:space="0" w:color="auto"/>
            </w:tcBorders>
            <w:noWrap/>
            <w:vAlign w:val="center"/>
            <w:hideMark/>
          </w:tcPr>
          <w:p w14:paraId="6FF2A1ED"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815,87</w:t>
            </w:r>
          </w:p>
        </w:tc>
      </w:tr>
      <w:tr w:rsidR="003530D1" w:rsidRPr="006C157E" w14:paraId="2036F529" w14:textId="77777777" w:rsidTr="006C157E">
        <w:trPr>
          <w:trHeight w:val="20"/>
        </w:trPr>
        <w:tc>
          <w:tcPr>
            <w:tcW w:w="9345" w:type="dxa"/>
            <w:gridSpan w:val="4"/>
            <w:tcBorders>
              <w:top w:val="single" w:sz="4" w:space="0" w:color="auto"/>
              <w:left w:val="single" w:sz="4" w:space="0" w:color="auto"/>
              <w:bottom w:val="single" w:sz="4" w:space="0" w:color="auto"/>
              <w:right w:val="single" w:sz="4" w:space="0" w:color="auto"/>
            </w:tcBorders>
            <w:noWrap/>
            <w:vAlign w:val="center"/>
            <w:hideMark/>
          </w:tcPr>
          <w:p w14:paraId="519A1C27"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Итоговые показатели</w:t>
            </w:r>
          </w:p>
        </w:tc>
      </w:tr>
      <w:tr w:rsidR="003530D1" w:rsidRPr="006C157E" w14:paraId="71DC112A"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7767FC6F"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lastRenderedPageBreak/>
              <w:t xml:space="preserve"> Эффект в ценах 2025</w:t>
            </w:r>
          </w:p>
        </w:tc>
        <w:tc>
          <w:tcPr>
            <w:tcW w:w="1134" w:type="dxa"/>
            <w:tcBorders>
              <w:top w:val="nil"/>
              <w:left w:val="nil"/>
              <w:bottom w:val="single" w:sz="4" w:space="0" w:color="auto"/>
              <w:right w:val="single" w:sz="4" w:space="0" w:color="auto"/>
            </w:tcBorders>
            <w:noWrap/>
            <w:vAlign w:val="center"/>
            <w:hideMark/>
          </w:tcPr>
          <w:p w14:paraId="6B4C26A8"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тыс. руб./год</w:t>
            </w:r>
          </w:p>
        </w:tc>
        <w:tc>
          <w:tcPr>
            <w:tcW w:w="4814" w:type="dxa"/>
            <w:gridSpan w:val="2"/>
            <w:tcBorders>
              <w:top w:val="single" w:sz="4" w:space="0" w:color="auto"/>
              <w:left w:val="nil"/>
              <w:bottom w:val="single" w:sz="4" w:space="0" w:color="auto"/>
              <w:right w:val="single" w:sz="4" w:space="0" w:color="auto"/>
            </w:tcBorders>
            <w:noWrap/>
            <w:vAlign w:val="center"/>
            <w:hideMark/>
          </w:tcPr>
          <w:p w14:paraId="6373F071"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816</w:t>
            </w:r>
          </w:p>
        </w:tc>
      </w:tr>
      <w:tr w:rsidR="003530D1" w:rsidRPr="006C157E" w14:paraId="44ABA42D"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228B6A9A"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Инвестиции</w:t>
            </w:r>
          </w:p>
        </w:tc>
        <w:tc>
          <w:tcPr>
            <w:tcW w:w="1134" w:type="dxa"/>
            <w:tcBorders>
              <w:top w:val="nil"/>
              <w:left w:val="nil"/>
              <w:bottom w:val="single" w:sz="4" w:space="0" w:color="auto"/>
              <w:right w:val="single" w:sz="4" w:space="0" w:color="auto"/>
            </w:tcBorders>
            <w:noWrap/>
            <w:vAlign w:val="center"/>
            <w:hideMark/>
          </w:tcPr>
          <w:p w14:paraId="5985509D"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тыс. руб.</w:t>
            </w:r>
          </w:p>
        </w:tc>
        <w:tc>
          <w:tcPr>
            <w:tcW w:w="4814" w:type="dxa"/>
            <w:gridSpan w:val="2"/>
            <w:tcBorders>
              <w:top w:val="single" w:sz="4" w:space="0" w:color="auto"/>
              <w:left w:val="nil"/>
              <w:bottom w:val="single" w:sz="4" w:space="0" w:color="auto"/>
              <w:right w:val="single" w:sz="4" w:space="0" w:color="auto"/>
            </w:tcBorders>
            <w:noWrap/>
            <w:vAlign w:val="center"/>
            <w:hideMark/>
          </w:tcPr>
          <w:p w14:paraId="6A72797D"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116 613</w:t>
            </w:r>
          </w:p>
        </w:tc>
      </w:tr>
      <w:tr w:rsidR="003530D1" w:rsidRPr="006C157E" w14:paraId="126302A0" w14:textId="77777777" w:rsidTr="006C157E">
        <w:trPr>
          <w:trHeight w:val="20"/>
        </w:trPr>
        <w:tc>
          <w:tcPr>
            <w:tcW w:w="3397" w:type="dxa"/>
            <w:tcBorders>
              <w:top w:val="nil"/>
              <w:left w:val="single" w:sz="4" w:space="0" w:color="auto"/>
              <w:bottom w:val="single" w:sz="4" w:space="0" w:color="auto"/>
              <w:right w:val="single" w:sz="4" w:space="0" w:color="auto"/>
            </w:tcBorders>
            <w:noWrap/>
            <w:vAlign w:val="center"/>
            <w:hideMark/>
          </w:tcPr>
          <w:p w14:paraId="07C61E2E" w14:textId="77777777" w:rsidR="003530D1" w:rsidRPr="006C157E" w:rsidRDefault="003530D1" w:rsidP="003530D1">
            <w:pPr>
              <w:spacing w:after="0" w:line="240" w:lineRule="auto"/>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Срок окупаемости</w:t>
            </w:r>
          </w:p>
        </w:tc>
        <w:tc>
          <w:tcPr>
            <w:tcW w:w="1134" w:type="dxa"/>
            <w:tcBorders>
              <w:top w:val="nil"/>
              <w:left w:val="nil"/>
              <w:bottom w:val="single" w:sz="4" w:space="0" w:color="auto"/>
              <w:right w:val="single" w:sz="4" w:space="0" w:color="auto"/>
            </w:tcBorders>
            <w:noWrap/>
            <w:vAlign w:val="center"/>
            <w:hideMark/>
          </w:tcPr>
          <w:p w14:paraId="5680774B"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лет</w:t>
            </w:r>
          </w:p>
        </w:tc>
        <w:tc>
          <w:tcPr>
            <w:tcW w:w="4814" w:type="dxa"/>
            <w:gridSpan w:val="2"/>
            <w:tcBorders>
              <w:top w:val="single" w:sz="4" w:space="0" w:color="auto"/>
              <w:left w:val="nil"/>
              <w:bottom w:val="single" w:sz="4" w:space="0" w:color="auto"/>
              <w:right w:val="single" w:sz="4" w:space="0" w:color="auto"/>
            </w:tcBorders>
            <w:noWrap/>
            <w:vAlign w:val="center"/>
            <w:hideMark/>
          </w:tcPr>
          <w:p w14:paraId="196D5503" w14:textId="77777777" w:rsidR="003530D1" w:rsidRPr="006C157E" w:rsidRDefault="003530D1" w:rsidP="003530D1">
            <w:pPr>
              <w:spacing w:after="0" w:line="240" w:lineRule="auto"/>
              <w:jc w:val="center"/>
              <w:rPr>
                <w:rFonts w:ascii="Arial" w:eastAsia="Times New Roman" w:hAnsi="Arial" w:cs="Arial"/>
                <w:color w:val="000000"/>
                <w:sz w:val="20"/>
                <w:szCs w:val="20"/>
                <w:lang w:eastAsia="ru-RU"/>
              </w:rPr>
            </w:pPr>
            <w:r w:rsidRPr="006C157E">
              <w:rPr>
                <w:rFonts w:ascii="Arial" w:eastAsia="Times New Roman" w:hAnsi="Arial" w:cs="Arial"/>
                <w:color w:val="000000"/>
                <w:sz w:val="20"/>
                <w:szCs w:val="20"/>
                <w:lang w:eastAsia="ru-RU"/>
              </w:rPr>
              <w:t>142,9</w:t>
            </w:r>
          </w:p>
        </w:tc>
      </w:tr>
    </w:tbl>
    <w:p w14:paraId="7B685FE1" w14:textId="77777777" w:rsidR="003530D1" w:rsidRPr="00932FE7" w:rsidRDefault="003530D1" w:rsidP="003530D1">
      <w:pPr>
        <w:pStyle w:val="affff1"/>
      </w:pPr>
    </w:p>
    <w:p w14:paraId="6E333DEF" w14:textId="77777777" w:rsidR="003530D1" w:rsidRPr="00932FE7" w:rsidRDefault="003530D1" w:rsidP="003530D1">
      <w:pPr>
        <w:pStyle w:val="affff1"/>
      </w:pPr>
      <w:r w:rsidRPr="00932FE7">
        <w:t>Согласно представленной таблице, годовой экономический эффект составит 816 тыс. рублей за счет следующих мероприятий:</w:t>
      </w:r>
    </w:p>
    <w:p w14:paraId="3EDBFC20" w14:textId="77777777" w:rsidR="003530D1" w:rsidRPr="00932FE7" w:rsidRDefault="003530D1" w:rsidP="003530D1">
      <w:pPr>
        <w:pStyle w:val="affff1"/>
      </w:pPr>
      <w:r w:rsidRPr="00932FE7">
        <w:t>- снижение затрат на топливо обусловлено повышением КПД нового котлового оборудования.</w:t>
      </w:r>
    </w:p>
    <w:p w14:paraId="144C46A3" w14:textId="15A65C3B" w:rsidR="003530D1" w:rsidRDefault="003530D1" w:rsidP="003530D1">
      <w:pPr>
        <w:pStyle w:val="affff1"/>
      </w:pPr>
      <w:r w:rsidRPr="00932FE7">
        <w:t>Вывод: при реализации мероприятия по реконструкции котельной «ХБК», расположенной по адресу: г. Тверь, Бульвар</w:t>
      </w:r>
      <w:r w:rsidRPr="00420D9F">
        <w:t xml:space="preserve"> Профсоюзов, д. 9, к. 2</w:t>
      </w:r>
      <w:r w:rsidRPr="00932FE7">
        <w:t xml:space="preserve"> не потребуется увеличение располагаемой мощности котельной. Затраты на реализацию данного мероприятия составят 116 613 тыс. рублей при экономическом эффекте 816 тыс. рублей в год, простой срок окупаемости мероприятия составит 142,9 лет.</w:t>
      </w:r>
    </w:p>
    <w:p w14:paraId="6E91DBD9" w14:textId="6B4E01C5" w:rsidR="003530D1" w:rsidRPr="003530D1" w:rsidRDefault="003530D1" w:rsidP="003530D1">
      <w:pPr>
        <w:pStyle w:val="affe"/>
        <w:ind w:firstLine="708"/>
        <w:jc w:val="both"/>
        <w:rPr>
          <w:rFonts w:ascii="Arial" w:hAnsi="Arial" w:cs="Arial"/>
          <w:b/>
        </w:rPr>
      </w:pPr>
      <w:bookmarkStart w:id="61" w:name="_Toc212546488"/>
      <w:r>
        <w:rPr>
          <w:rFonts w:ascii="Arial" w:hAnsi="Arial" w:cs="Arial"/>
          <w:b/>
        </w:rPr>
        <w:t>5.3</w:t>
      </w:r>
      <w:r w:rsidRPr="003530D1">
        <w:rPr>
          <w:rFonts w:ascii="Arial" w:hAnsi="Arial" w:cs="Arial"/>
          <w:b/>
        </w:rPr>
        <w:t xml:space="preserve">. Котельная </w:t>
      </w:r>
      <w:r>
        <w:rPr>
          <w:rFonts w:ascii="Arial" w:hAnsi="Arial" w:cs="Arial"/>
          <w:b/>
        </w:rPr>
        <w:t xml:space="preserve">АО </w:t>
      </w:r>
      <w:r w:rsidRPr="003530D1">
        <w:rPr>
          <w:rFonts w:ascii="Arial" w:hAnsi="Arial" w:cs="Arial"/>
          <w:b/>
        </w:rPr>
        <w:t>«</w:t>
      </w:r>
      <w:r>
        <w:rPr>
          <w:rFonts w:ascii="Arial" w:hAnsi="Arial" w:cs="Arial"/>
          <w:b/>
        </w:rPr>
        <w:t>ТКСМ № 2</w:t>
      </w:r>
      <w:r w:rsidRPr="003530D1">
        <w:rPr>
          <w:rFonts w:ascii="Arial" w:hAnsi="Arial" w:cs="Arial"/>
          <w:b/>
        </w:rPr>
        <w:t>»</w:t>
      </w:r>
      <w:bookmarkEnd w:id="61"/>
    </w:p>
    <w:p w14:paraId="54814561" w14:textId="40FC6DDC" w:rsidR="003530D1" w:rsidRPr="00886D16" w:rsidRDefault="003530D1" w:rsidP="003530D1">
      <w:pPr>
        <w:pStyle w:val="affff1"/>
      </w:pPr>
      <w:r w:rsidRPr="00886D16">
        <w:t>Котельная АО «ТКСМ-2» является основным источником тепловой энергии</w:t>
      </w:r>
      <w:r>
        <w:t xml:space="preserve"> </w:t>
      </w:r>
      <w:r w:rsidRPr="00886D16">
        <w:t>поселка «</w:t>
      </w:r>
      <w:proofErr w:type="spellStart"/>
      <w:r w:rsidRPr="00886D16">
        <w:t>Затверечье</w:t>
      </w:r>
      <w:proofErr w:type="spellEnd"/>
      <w:r w:rsidRPr="00886D16">
        <w:t>» Заволжского района г.</w:t>
      </w:r>
      <w:r w:rsidR="00E33233">
        <w:t xml:space="preserve"> </w:t>
      </w:r>
      <w:r w:rsidRPr="00886D16">
        <w:t>Твери, обеспечивающ</w:t>
      </w:r>
      <w:r>
        <w:t>им</w:t>
      </w:r>
      <w:r w:rsidRPr="00886D16">
        <w:t xml:space="preserve"> тепловой энерги</w:t>
      </w:r>
      <w:r>
        <w:t>ей</w:t>
      </w:r>
      <w:r w:rsidRPr="00886D16">
        <w:t xml:space="preserve"> </w:t>
      </w:r>
      <w:r>
        <w:t>на нужды</w:t>
      </w:r>
      <w:r w:rsidRPr="00886D16">
        <w:t xml:space="preserve"> горячего водоснабжения и отопления население и социальные учреждения.</w:t>
      </w:r>
      <w:r>
        <w:t xml:space="preserve"> </w:t>
      </w:r>
      <w:r w:rsidRPr="00886D16">
        <w:t>Альтернативных источников тепловой энергии на территории поселка «</w:t>
      </w:r>
      <w:proofErr w:type="spellStart"/>
      <w:r w:rsidRPr="00886D16">
        <w:t>Затверечье</w:t>
      </w:r>
      <w:proofErr w:type="spellEnd"/>
      <w:r w:rsidRPr="00886D16">
        <w:t>»</w:t>
      </w:r>
      <w:r>
        <w:t xml:space="preserve"> </w:t>
      </w:r>
      <w:r w:rsidRPr="00886D16">
        <w:t>Заволжского района в г.</w:t>
      </w:r>
      <w:r>
        <w:t xml:space="preserve"> </w:t>
      </w:r>
      <w:r w:rsidRPr="00886D16">
        <w:t>Твери не имеется.</w:t>
      </w:r>
    </w:p>
    <w:p w14:paraId="4AF97FDB" w14:textId="1884A123" w:rsidR="003530D1" w:rsidRPr="00886D16" w:rsidRDefault="003530D1" w:rsidP="003530D1">
      <w:pPr>
        <w:pStyle w:val="affff1"/>
      </w:pPr>
      <w:r w:rsidRPr="00886D16">
        <w:t>АО ТКСМ-2 намерено отказаться от производства тепловой энергии на</w:t>
      </w:r>
      <w:r>
        <w:t xml:space="preserve"> </w:t>
      </w:r>
      <w:r w:rsidRPr="00886D16">
        <w:t xml:space="preserve">действующей котельной и передать ее в аренду ООО </w:t>
      </w:r>
      <w:r w:rsidR="00431C1D">
        <w:t>«</w:t>
      </w:r>
      <w:r w:rsidRPr="00886D16">
        <w:t>Тверская</w:t>
      </w:r>
      <w:r>
        <w:t xml:space="preserve"> </w:t>
      </w:r>
      <w:r w:rsidRPr="00886D16">
        <w:t>генерация</w:t>
      </w:r>
      <w:r w:rsidR="00431C1D">
        <w:t>»</w:t>
      </w:r>
      <w:r w:rsidRPr="00886D16">
        <w:t>. Техническая возможность подключения новых потребителей в данной зоне</w:t>
      </w:r>
      <w:r>
        <w:t xml:space="preserve"> </w:t>
      </w:r>
      <w:r w:rsidRPr="00886D16">
        <w:t>теплоснабжения отсутствует.</w:t>
      </w:r>
    </w:p>
    <w:p w14:paraId="60AAE0D4" w14:textId="77777777" w:rsidR="003530D1" w:rsidRDefault="003530D1" w:rsidP="003530D1">
      <w:pPr>
        <w:pStyle w:val="affff1"/>
      </w:pPr>
      <w:r w:rsidRPr="00886D16">
        <w:t>На котельной ТКСМ-2 установлены паровые котлы с нагревом сетевой воды в</w:t>
      </w:r>
      <w:r>
        <w:t xml:space="preserve"> </w:t>
      </w:r>
      <w:r w:rsidRPr="00886D16">
        <w:t>бойлерах. Данная схема энергозатратна и неэффективна для теплоснабжения населения.</w:t>
      </w:r>
      <w:r>
        <w:t xml:space="preserve"> </w:t>
      </w:r>
      <w:r w:rsidRPr="00886D16">
        <w:t xml:space="preserve">Удельный расход топлива по котельной ТКСМ-2 составляет до 169 кг </w:t>
      </w:r>
      <w:proofErr w:type="spellStart"/>
      <w:r w:rsidRPr="00886D16">
        <w:t>у.т</w:t>
      </w:r>
      <w:proofErr w:type="spellEnd"/>
      <w:r w:rsidRPr="00886D16">
        <w:t>/Гкал (в среднем</w:t>
      </w:r>
      <w:r>
        <w:t xml:space="preserve">, </w:t>
      </w:r>
      <w:r w:rsidRPr="00886D16">
        <w:t>по котельным ООО «Тверская генерация» на 8% ниже)</w:t>
      </w:r>
      <w:r>
        <w:t>. Котельная характеризуется высокой степенью износа основног</w:t>
      </w:r>
      <w:r w:rsidRPr="00886D16">
        <w:t>о оборудования (котлы введены в эксплуатацию в 1970,</w:t>
      </w:r>
      <w:r>
        <w:t xml:space="preserve"> </w:t>
      </w:r>
      <w:r w:rsidRPr="00886D16">
        <w:t xml:space="preserve">1978, 1988, 1996 гг.). </w:t>
      </w:r>
      <w:r>
        <w:t>На основании выше сказанного можно сделать вывод о необходимости реконструкции систем теплоснабжения в указанном районе.</w:t>
      </w:r>
    </w:p>
    <w:p w14:paraId="168010EA" w14:textId="1C796631" w:rsidR="003530D1" w:rsidRPr="002C29DB" w:rsidRDefault="003530D1" w:rsidP="002C29DB">
      <w:pPr>
        <w:pStyle w:val="affff1"/>
        <w:spacing w:after="0"/>
        <w:rPr>
          <w:rFonts w:cs="Arial"/>
          <w:szCs w:val="24"/>
        </w:rPr>
      </w:pPr>
      <w:r w:rsidRPr="00886D16">
        <w:lastRenderedPageBreak/>
        <w:t xml:space="preserve">При </w:t>
      </w:r>
      <w:r>
        <w:t xml:space="preserve">рассмотрении вопроса замещения </w:t>
      </w:r>
      <w:r w:rsidRPr="00886D16">
        <w:t>АО «ТКСМ-2» наиболее оптимальным</w:t>
      </w:r>
      <w:r>
        <w:t xml:space="preserve"> </w:t>
      </w:r>
      <w:r w:rsidRPr="00886D16">
        <w:t>представляется вариант строительства блочно-модульной котельной «</w:t>
      </w:r>
      <w:proofErr w:type="spellStart"/>
      <w:r w:rsidRPr="00886D16">
        <w:t>Затверецкая</w:t>
      </w:r>
      <w:proofErr w:type="spellEnd"/>
      <w:r w:rsidRPr="00886D16">
        <w:t>» на</w:t>
      </w:r>
      <w:r>
        <w:t xml:space="preserve"> </w:t>
      </w:r>
      <w:r w:rsidRPr="002C29DB">
        <w:rPr>
          <w:rFonts w:cs="Arial"/>
          <w:szCs w:val="24"/>
        </w:rPr>
        <w:t>газообразном топливе мощностью 2</w:t>
      </w:r>
      <w:r w:rsidR="009C1186">
        <w:rPr>
          <w:rFonts w:cs="Arial"/>
          <w:szCs w:val="24"/>
        </w:rPr>
        <w:t>4</w:t>
      </w:r>
      <w:r w:rsidR="00431C1D" w:rsidRPr="002C29DB">
        <w:rPr>
          <w:rFonts w:cs="Arial"/>
          <w:szCs w:val="24"/>
        </w:rPr>
        <w:t xml:space="preserve"> МВт</w:t>
      </w:r>
      <w:r w:rsidRPr="002C29DB">
        <w:rPr>
          <w:rFonts w:cs="Arial"/>
          <w:szCs w:val="24"/>
        </w:rPr>
        <w:t>.</w:t>
      </w:r>
    </w:p>
    <w:p w14:paraId="35A0D895" w14:textId="6D7C3BE3" w:rsidR="002C29DB" w:rsidRPr="002C29DB" w:rsidRDefault="00E33233" w:rsidP="002C29DB">
      <w:pPr>
        <w:spacing w:after="0" w:line="360" w:lineRule="auto"/>
        <w:ind w:firstLine="709"/>
        <w:jc w:val="both"/>
        <w:rPr>
          <w:rFonts w:ascii="Arial" w:eastAsia="Times New Roman" w:hAnsi="Arial" w:cs="Arial"/>
          <w:sz w:val="24"/>
          <w:szCs w:val="24"/>
          <w:lang w:eastAsia="ru-RU"/>
        </w:rPr>
      </w:pPr>
      <w:r>
        <w:rPr>
          <w:rFonts w:ascii="Arial" w:hAnsi="Arial" w:cs="Arial"/>
          <w:sz w:val="24"/>
          <w:szCs w:val="24"/>
        </w:rPr>
        <w:t>С</w:t>
      </w:r>
      <w:r w:rsidR="003530D1" w:rsidRPr="002C29DB">
        <w:rPr>
          <w:rFonts w:ascii="Arial" w:hAnsi="Arial" w:cs="Arial"/>
          <w:sz w:val="24"/>
          <w:szCs w:val="24"/>
        </w:rPr>
        <w:t>тоимость строительства котельной</w:t>
      </w:r>
      <w:r w:rsidR="002C29DB" w:rsidRPr="002C29DB">
        <w:rPr>
          <w:rFonts w:ascii="Arial" w:hAnsi="Arial" w:cs="Arial"/>
          <w:sz w:val="24"/>
          <w:szCs w:val="24"/>
        </w:rPr>
        <w:t xml:space="preserve"> </w:t>
      </w:r>
      <w:r w:rsidR="00580726" w:rsidRPr="000D5643">
        <w:rPr>
          <w:rFonts w:ascii="Arial" w:hAnsi="Arial" w:cs="Arial"/>
          <w:sz w:val="24"/>
          <w:szCs w:val="24"/>
        </w:rPr>
        <w:t xml:space="preserve">с тепловыми сетями </w:t>
      </w:r>
      <w:r w:rsidR="002C29DB" w:rsidRPr="002C29DB">
        <w:rPr>
          <w:rFonts w:ascii="Arial" w:hAnsi="Arial" w:cs="Arial"/>
          <w:sz w:val="24"/>
          <w:szCs w:val="24"/>
        </w:rPr>
        <w:t xml:space="preserve">в ценах по состоянию на </w:t>
      </w:r>
      <w:r w:rsidR="002C29DB" w:rsidRPr="002C29DB">
        <w:rPr>
          <w:rFonts w:ascii="Arial" w:hAnsi="Arial" w:cs="Arial"/>
          <w:sz w:val="24"/>
          <w:szCs w:val="24"/>
          <w:lang w:val="en-US"/>
        </w:rPr>
        <w:t>I</w:t>
      </w:r>
      <w:r w:rsidR="002C29DB" w:rsidRPr="002C29DB">
        <w:rPr>
          <w:rFonts w:ascii="Arial" w:hAnsi="Arial" w:cs="Arial"/>
          <w:sz w:val="24"/>
          <w:szCs w:val="24"/>
        </w:rPr>
        <w:t xml:space="preserve"> квартал 2025 г.</w:t>
      </w:r>
      <w:r w:rsidR="003530D1" w:rsidRPr="002C29DB">
        <w:rPr>
          <w:rFonts w:ascii="Arial" w:hAnsi="Arial" w:cs="Arial"/>
          <w:sz w:val="24"/>
          <w:szCs w:val="24"/>
        </w:rPr>
        <w:t xml:space="preserve"> составляет </w:t>
      </w:r>
      <w:r w:rsidR="002C29DB" w:rsidRPr="002C29DB">
        <w:rPr>
          <w:rFonts w:ascii="Arial" w:eastAsia="Times New Roman" w:hAnsi="Arial" w:cs="Arial"/>
          <w:sz w:val="24"/>
          <w:szCs w:val="24"/>
          <w:lang w:eastAsia="ru-RU"/>
        </w:rPr>
        <w:t>472 198,63 тыс. руб., в том числе:</w:t>
      </w:r>
    </w:p>
    <w:p w14:paraId="76A1ACB5" w14:textId="77777777" w:rsidR="002C29DB" w:rsidRPr="002C29DB" w:rsidRDefault="002C29DB" w:rsidP="002C29DB">
      <w:pPr>
        <w:spacing w:after="0" w:line="360" w:lineRule="auto"/>
        <w:ind w:firstLine="709"/>
        <w:jc w:val="both"/>
        <w:rPr>
          <w:rFonts w:ascii="Arial" w:eastAsia="Times New Roman" w:hAnsi="Arial" w:cs="Arial"/>
          <w:sz w:val="24"/>
          <w:szCs w:val="24"/>
          <w:lang w:eastAsia="ru-RU"/>
        </w:rPr>
      </w:pPr>
      <w:r w:rsidRPr="002C29DB">
        <w:rPr>
          <w:rFonts w:ascii="Arial" w:eastAsia="Times New Roman" w:hAnsi="Arial" w:cs="Arial"/>
          <w:sz w:val="24"/>
          <w:szCs w:val="24"/>
          <w:lang w:eastAsia="ru-RU"/>
        </w:rPr>
        <w:t>- строительно-монтажные работы (без НДC) – 229 552,20 тыс. руб.</w:t>
      </w:r>
    </w:p>
    <w:p w14:paraId="336BA121" w14:textId="77777777" w:rsidR="002C29DB" w:rsidRPr="002C29DB" w:rsidRDefault="002C29DB" w:rsidP="002C29DB">
      <w:pPr>
        <w:spacing w:after="0" w:line="360" w:lineRule="auto"/>
        <w:ind w:firstLine="709"/>
        <w:jc w:val="both"/>
        <w:rPr>
          <w:rFonts w:ascii="Arial" w:eastAsia="Times New Roman" w:hAnsi="Arial" w:cs="Arial"/>
          <w:sz w:val="24"/>
          <w:szCs w:val="24"/>
          <w:lang w:eastAsia="ru-RU"/>
        </w:rPr>
      </w:pPr>
      <w:r w:rsidRPr="002C29DB">
        <w:rPr>
          <w:rFonts w:ascii="Arial" w:eastAsia="Times New Roman" w:hAnsi="Arial" w:cs="Arial"/>
          <w:sz w:val="24"/>
          <w:szCs w:val="24"/>
          <w:lang w:eastAsia="ru-RU"/>
        </w:rPr>
        <w:t>- оборудование (без НДС) – 83 797,61 тыс. руб.</w:t>
      </w:r>
    </w:p>
    <w:p w14:paraId="43112EC1" w14:textId="77777777" w:rsidR="002C29DB" w:rsidRPr="002C29DB" w:rsidRDefault="002C29DB" w:rsidP="002C29DB">
      <w:pPr>
        <w:spacing w:after="0" w:line="360" w:lineRule="auto"/>
        <w:ind w:firstLine="709"/>
        <w:jc w:val="both"/>
        <w:rPr>
          <w:rFonts w:ascii="Arial" w:eastAsia="Times New Roman" w:hAnsi="Arial" w:cs="Arial"/>
          <w:sz w:val="24"/>
          <w:szCs w:val="24"/>
          <w:lang w:eastAsia="ru-RU"/>
        </w:rPr>
      </w:pPr>
      <w:r w:rsidRPr="002C29DB">
        <w:rPr>
          <w:rFonts w:ascii="Arial" w:eastAsia="Times New Roman" w:hAnsi="Arial" w:cs="Arial"/>
          <w:sz w:val="24"/>
          <w:szCs w:val="24"/>
          <w:lang w:eastAsia="ru-RU"/>
        </w:rPr>
        <w:t xml:space="preserve">- прочие (без HДC) – 81 403, 83 тыс. </w:t>
      </w:r>
      <w:proofErr w:type="spellStart"/>
      <w:r w:rsidRPr="002C29DB">
        <w:rPr>
          <w:rFonts w:ascii="Arial" w:eastAsia="Times New Roman" w:hAnsi="Arial" w:cs="Arial"/>
          <w:sz w:val="24"/>
          <w:szCs w:val="24"/>
          <w:lang w:eastAsia="ru-RU"/>
        </w:rPr>
        <w:t>pyб</w:t>
      </w:r>
      <w:proofErr w:type="spellEnd"/>
      <w:r w:rsidRPr="002C29DB">
        <w:rPr>
          <w:rFonts w:ascii="Arial" w:eastAsia="Times New Roman" w:hAnsi="Arial" w:cs="Arial"/>
          <w:sz w:val="24"/>
          <w:szCs w:val="24"/>
          <w:lang w:eastAsia="ru-RU"/>
        </w:rPr>
        <w:t>.</w:t>
      </w:r>
    </w:p>
    <w:p w14:paraId="053B6BB2" w14:textId="77777777" w:rsidR="002C29DB" w:rsidRPr="002C29DB" w:rsidRDefault="002C29DB" w:rsidP="002C29DB">
      <w:pPr>
        <w:spacing w:after="0" w:line="360" w:lineRule="auto"/>
        <w:ind w:firstLine="709"/>
        <w:jc w:val="both"/>
        <w:rPr>
          <w:rFonts w:ascii="Arial" w:eastAsia="Times New Roman" w:hAnsi="Arial" w:cs="Arial"/>
          <w:sz w:val="24"/>
          <w:szCs w:val="24"/>
          <w:lang w:eastAsia="ru-RU"/>
        </w:rPr>
      </w:pPr>
      <w:r w:rsidRPr="002C29DB">
        <w:rPr>
          <w:rFonts w:ascii="Arial" w:eastAsia="Times New Roman" w:hAnsi="Arial" w:cs="Arial"/>
          <w:sz w:val="24"/>
          <w:szCs w:val="24"/>
          <w:lang w:eastAsia="ru-RU"/>
        </w:rPr>
        <w:t>в т.ч. проектно-изыскательские работы – 5 865,79 тыс. руб.;</w:t>
      </w:r>
    </w:p>
    <w:p w14:paraId="539F4D60" w14:textId="77777777" w:rsidR="002C29DB" w:rsidRPr="002C29DB" w:rsidRDefault="002C29DB" w:rsidP="002C29DB">
      <w:pPr>
        <w:spacing w:after="0" w:line="360" w:lineRule="auto"/>
        <w:ind w:firstLine="709"/>
        <w:jc w:val="both"/>
        <w:rPr>
          <w:rFonts w:ascii="Arial" w:eastAsia="Times New Roman" w:hAnsi="Arial" w:cs="Arial"/>
          <w:sz w:val="24"/>
          <w:szCs w:val="24"/>
          <w:lang w:eastAsia="ru-RU"/>
        </w:rPr>
      </w:pPr>
      <w:r w:rsidRPr="002C29DB">
        <w:rPr>
          <w:rFonts w:ascii="Arial" w:eastAsia="Times New Roman" w:hAnsi="Arial" w:cs="Arial"/>
          <w:sz w:val="24"/>
          <w:szCs w:val="24"/>
          <w:lang w:eastAsia="ru-RU"/>
        </w:rPr>
        <w:t>- затраты на работы по подготовке рабочей документации – 7 009,29 тыс. руб.;</w:t>
      </w:r>
    </w:p>
    <w:p w14:paraId="2168412E" w14:textId="77777777" w:rsidR="002C29DB" w:rsidRPr="002C29DB" w:rsidRDefault="002C29DB" w:rsidP="002C29DB">
      <w:pPr>
        <w:spacing w:after="0" w:line="360" w:lineRule="auto"/>
        <w:ind w:firstLine="709"/>
        <w:jc w:val="both"/>
        <w:rPr>
          <w:rFonts w:ascii="Arial" w:eastAsia="Times New Roman" w:hAnsi="Arial" w:cs="Arial"/>
          <w:sz w:val="24"/>
          <w:szCs w:val="24"/>
          <w:lang w:eastAsia="ru-RU"/>
        </w:rPr>
      </w:pPr>
      <w:r w:rsidRPr="002C29DB">
        <w:rPr>
          <w:rFonts w:ascii="Arial" w:eastAsia="Times New Roman" w:hAnsi="Arial" w:cs="Arial"/>
          <w:sz w:val="24"/>
          <w:szCs w:val="24"/>
          <w:lang w:eastAsia="ru-RU"/>
        </w:rPr>
        <w:t>- затраты на проведение экспертизы – 1 238,66 тыс. руб.;</w:t>
      </w:r>
    </w:p>
    <w:p w14:paraId="37994B5E" w14:textId="77777777" w:rsidR="002C29DB" w:rsidRDefault="002C29DB" w:rsidP="002C29DB">
      <w:pPr>
        <w:spacing w:after="0" w:line="360" w:lineRule="auto"/>
        <w:ind w:firstLine="709"/>
        <w:jc w:val="both"/>
        <w:rPr>
          <w:rFonts w:ascii="Arial" w:eastAsia="Times New Roman" w:hAnsi="Arial" w:cs="Arial"/>
          <w:sz w:val="24"/>
          <w:szCs w:val="24"/>
          <w:lang w:eastAsia="ru-RU"/>
        </w:rPr>
      </w:pPr>
      <w:r w:rsidRPr="002C29DB">
        <w:rPr>
          <w:rFonts w:ascii="Arial" w:eastAsia="Times New Roman" w:hAnsi="Arial" w:cs="Arial"/>
          <w:sz w:val="24"/>
          <w:szCs w:val="24"/>
          <w:lang w:eastAsia="ru-RU"/>
        </w:rPr>
        <w:t>- налог на добавленную стоимость – 77 444,99 тыс. руб.</w:t>
      </w:r>
    </w:p>
    <w:p w14:paraId="36B088CD" w14:textId="1C26E735" w:rsidR="00580726" w:rsidRPr="000D5643" w:rsidRDefault="00580726" w:rsidP="002C29DB">
      <w:pPr>
        <w:spacing w:after="0" w:line="360" w:lineRule="auto"/>
        <w:ind w:firstLine="709"/>
        <w:jc w:val="both"/>
        <w:rPr>
          <w:rFonts w:ascii="Arial" w:eastAsia="Times New Roman" w:hAnsi="Arial" w:cs="Arial"/>
          <w:sz w:val="24"/>
          <w:szCs w:val="24"/>
          <w:lang w:eastAsia="ru-RU"/>
        </w:rPr>
      </w:pPr>
      <w:r w:rsidRPr="000D5643">
        <w:rPr>
          <w:rFonts w:ascii="Arial" w:eastAsia="Times New Roman" w:hAnsi="Arial" w:cs="Arial"/>
          <w:sz w:val="24"/>
          <w:szCs w:val="24"/>
          <w:lang w:eastAsia="ru-RU"/>
        </w:rPr>
        <w:t xml:space="preserve">Стоимость строительства участка тепловой сети от новой котельной до врезки в существующие сети </w:t>
      </w:r>
      <w:r w:rsidRPr="000D5643">
        <w:rPr>
          <w:rFonts w:ascii="Arial" w:hAnsi="Arial" w:cs="Arial"/>
          <w:sz w:val="24"/>
          <w:szCs w:val="24"/>
        </w:rPr>
        <w:t xml:space="preserve">в ценах по состоянию на </w:t>
      </w:r>
      <w:r w:rsidRPr="000D5643">
        <w:rPr>
          <w:rFonts w:ascii="Arial" w:hAnsi="Arial" w:cs="Arial"/>
          <w:sz w:val="24"/>
          <w:szCs w:val="24"/>
          <w:lang w:val="en-US"/>
        </w:rPr>
        <w:t>I</w:t>
      </w:r>
      <w:r w:rsidRPr="000D5643">
        <w:rPr>
          <w:rFonts w:ascii="Arial" w:hAnsi="Arial" w:cs="Arial"/>
          <w:sz w:val="24"/>
          <w:szCs w:val="24"/>
        </w:rPr>
        <w:t xml:space="preserve"> квартал 2025 г. составляет </w:t>
      </w:r>
      <w:r w:rsidRPr="000D5643">
        <w:rPr>
          <w:rFonts w:ascii="Arial" w:eastAsiaTheme="minorHAnsi" w:hAnsi="Arial" w:cs="Arial"/>
          <w:sz w:val="24"/>
          <w:szCs w:val="24"/>
        </w:rPr>
        <w:t>174 125,45 тыс. руб.</w:t>
      </w:r>
    </w:p>
    <w:p w14:paraId="222A296F" w14:textId="52125399" w:rsidR="003530D1" w:rsidRDefault="003530D1" w:rsidP="002C29DB">
      <w:pPr>
        <w:pStyle w:val="affff1"/>
        <w:spacing w:after="0"/>
        <w:rPr>
          <w:rFonts w:cs="Arial"/>
          <w:szCs w:val="24"/>
        </w:rPr>
      </w:pPr>
      <w:r w:rsidRPr="002C29DB">
        <w:rPr>
          <w:rFonts w:cs="Arial"/>
          <w:szCs w:val="24"/>
        </w:rPr>
        <w:t>Строительство и реконструкцию объектов систем теплоснабжения планируется осуществлять за счет средств бюджетов различных уровней.</w:t>
      </w:r>
    </w:p>
    <w:p w14:paraId="3085D8D3" w14:textId="77777777" w:rsidR="00FE7ACC" w:rsidRDefault="00FE7ACC" w:rsidP="002C29DB">
      <w:pPr>
        <w:pStyle w:val="affff1"/>
        <w:spacing w:after="0"/>
        <w:rPr>
          <w:rFonts w:cs="Arial"/>
          <w:szCs w:val="24"/>
        </w:rPr>
      </w:pPr>
    </w:p>
    <w:p w14:paraId="19DBD96B" w14:textId="6F65A3BC" w:rsidR="00FE7ACC" w:rsidRPr="00996825" w:rsidRDefault="00FE7ACC" w:rsidP="00996825">
      <w:pPr>
        <w:pStyle w:val="affe"/>
        <w:ind w:firstLine="708"/>
        <w:jc w:val="both"/>
        <w:rPr>
          <w:rFonts w:ascii="Arial" w:hAnsi="Arial" w:cs="Arial"/>
          <w:b/>
        </w:rPr>
      </w:pPr>
      <w:bookmarkStart w:id="62" w:name="_Toc212546489"/>
      <w:r w:rsidRPr="00996825">
        <w:rPr>
          <w:rFonts w:ascii="Arial" w:hAnsi="Arial" w:cs="Arial"/>
          <w:b/>
        </w:rPr>
        <w:t>5.4. Котельная «Сахаровское шоссе»</w:t>
      </w:r>
      <w:bookmarkEnd w:id="62"/>
    </w:p>
    <w:p w14:paraId="536347DE" w14:textId="4B41286C" w:rsidR="00024ADE" w:rsidRDefault="00024ADE" w:rsidP="00024ADE">
      <w:pPr>
        <w:pStyle w:val="affff1"/>
        <w:ind w:firstLine="708"/>
      </w:pPr>
      <w:r w:rsidRPr="007B61B8">
        <w:t xml:space="preserve">Зона действия котельной располагается вдоль Сахаровского шоссе в </w:t>
      </w:r>
      <w:proofErr w:type="spellStart"/>
      <w:r w:rsidRPr="007B61B8">
        <w:t>мкр</w:t>
      </w:r>
      <w:proofErr w:type="spellEnd"/>
      <w:r w:rsidRPr="007B61B8">
        <w:t xml:space="preserve">. Стеклозавод. Зона действия показана на рис. </w:t>
      </w:r>
      <w:r w:rsidR="009C4D59">
        <w:fldChar w:fldCharType="begin"/>
      </w:r>
      <w:r w:rsidR="009C4D59">
        <w:instrText xml:space="preserve"> REF _Ref212542649 \h  \* MERGEFORMAT </w:instrText>
      </w:r>
      <w:r w:rsidR="009C4D59">
        <w:fldChar w:fldCharType="separate"/>
      </w:r>
      <w:r w:rsidR="009C4D59" w:rsidRPr="009C4D59">
        <w:rPr>
          <w:vanish/>
        </w:rPr>
        <w:t xml:space="preserve">Рисунок </w:t>
      </w:r>
      <w:r w:rsidR="009C4D59" w:rsidRPr="009C4D59">
        <w:t>12</w:t>
      </w:r>
      <w:r w:rsidR="009C4D59">
        <w:fldChar w:fldCharType="end"/>
      </w:r>
      <w:r w:rsidRPr="007B61B8">
        <w:t>. В зоне действия котельной расположены, преимущественно, многоквартирные жилые дома, административные строения, объекты социальной инфраструктуры.</w:t>
      </w:r>
    </w:p>
    <w:p w14:paraId="7FE892BD" w14:textId="23355D55" w:rsidR="009C1186" w:rsidRDefault="009C1186" w:rsidP="009C1186">
      <w:pPr>
        <w:pStyle w:val="affff1"/>
        <w:ind w:firstLine="708"/>
      </w:pPr>
      <w:r>
        <w:t xml:space="preserve">На текущий момент по данной котельной запланировано мероприятие по техническому перевооружению котельной с заменой трех существующих котлов </w:t>
      </w:r>
      <w:proofErr w:type="spellStart"/>
      <w:r>
        <w:t>КвГ</w:t>
      </w:r>
      <w:proofErr w:type="spellEnd"/>
      <w:r>
        <w:t xml:space="preserve"> на котлы</w:t>
      </w:r>
      <w:r w:rsidR="000D5643">
        <w:t>,</w:t>
      </w:r>
      <w:r>
        <w:t xml:space="preserve"> работающие в автоматическом режиме. </w:t>
      </w:r>
    </w:p>
    <w:p w14:paraId="7085B340" w14:textId="25A5524B" w:rsidR="009C1186" w:rsidRPr="007B61B8" w:rsidRDefault="009C1186" w:rsidP="009C1186">
      <w:pPr>
        <w:pStyle w:val="affff1"/>
        <w:ind w:firstLine="708"/>
      </w:pPr>
      <w:r>
        <w:t xml:space="preserve">Стоимость технического перевооружения </w:t>
      </w:r>
      <w:r w:rsidRPr="009C1186">
        <w:t>по состоянию на 2025 г.</w:t>
      </w:r>
      <w:r>
        <w:t xml:space="preserve"> составит 10 000 </w:t>
      </w:r>
      <w:r w:rsidRPr="009C1186">
        <w:t>тыс. руб.</w:t>
      </w:r>
      <w:r>
        <w:t xml:space="preserve"> Реализация запланирована с 2029 по 2031 гг. </w:t>
      </w:r>
    </w:p>
    <w:p w14:paraId="485BE907" w14:textId="1FEB7267" w:rsidR="009C4D59" w:rsidRDefault="00AE7FF5" w:rsidP="009C4D59">
      <w:pPr>
        <w:pStyle w:val="affff1"/>
        <w:keepNext/>
        <w:spacing w:after="0"/>
        <w:ind w:firstLine="0"/>
        <w:jc w:val="center"/>
      </w:pPr>
      <w:r>
        <w:rPr>
          <w:noProof/>
        </w:rPr>
        <w:lastRenderedPageBreak/>
        <w:drawing>
          <wp:inline distT="0" distB="0" distL="0" distR="0" wp14:anchorId="26909849" wp14:editId="6499F09E">
            <wp:extent cx="5940425" cy="4346575"/>
            <wp:effectExtent l="0" t="0" r="3175" b="0"/>
            <wp:docPr id="9925891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589150" name=""/>
                    <pic:cNvPicPr/>
                  </pic:nvPicPr>
                  <pic:blipFill>
                    <a:blip r:embed="rId33"/>
                    <a:stretch>
                      <a:fillRect/>
                    </a:stretch>
                  </pic:blipFill>
                  <pic:spPr>
                    <a:xfrm>
                      <a:off x="0" y="0"/>
                      <a:ext cx="5940425" cy="4346575"/>
                    </a:xfrm>
                    <a:prstGeom prst="rect">
                      <a:avLst/>
                    </a:prstGeom>
                  </pic:spPr>
                </pic:pic>
              </a:graphicData>
            </a:graphic>
          </wp:inline>
        </w:drawing>
      </w:r>
    </w:p>
    <w:p w14:paraId="22C8E5F8" w14:textId="61AC92D2" w:rsidR="00024ADE" w:rsidRPr="009C4D59" w:rsidRDefault="009C4D59" w:rsidP="009C4D59">
      <w:pPr>
        <w:pStyle w:val="afff4"/>
        <w:jc w:val="center"/>
        <w:rPr>
          <w:rFonts w:ascii="Arial" w:eastAsia="Calibri" w:hAnsi="Arial"/>
          <w:noProof w:val="0"/>
          <w:szCs w:val="26"/>
          <w:lang w:eastAsia="en-US"/>
        </w:rPr>
      </w:pPr>
      <w:bookmarkStart w:id="63" w:name="_Ref212542649"/>
      <w:r w:rsidRPr="009C4D59">
        <w:rPr>
          <w:rFonts w:ascii="Arial" w:eastAsia="Calibri" w:hAnsi="Arial"/>
          <w:noProof w:val="0"/>
          <w:szCs w:val="26"/>
          <w:lang w:eastAsia="en-US"/>
        </w:rPr>
        <w:t xml:space="preserve">Рисунок </w:t>
      </w:r>
      <w:r w:rsidRPr="009C4D59">
        <w:rPr>
          <w:rFonts w:ascii="Arial" w:eastAsia="Calibri" w:hAnsi="Arial"/>
          <w:noProof w:val="0"/>
          <w:szCs w:val="26"/>
          <w:lang w:eastAsia="en-US"/>
        </w:rPr>
        <w:fldChar w:fldCharType="begin"/>
      </w:r>
      <w:r w:rsidRPr="009C4D59">
        <w:rPr>
          <w:rFonts w:ascii="Arial" w:eastAsia="Calibri" w:hAnsi="Arial"/>
          <w:noProof w:val="0"/>
          <w:szCs w:val="26"/>
          <w:lang w:eastAsia="en-US"/>
        </w:rPr>
        <w:instrText xml:space="preserve"> SEQ Рисунок \* ARABIC </w:instrText>
      </w:r>
      <w:r w:rsidRPr="009C4D59">
        <w:rPr>
          <w:rFonts w:ascii="Arial" w:eastAsia="Calibri" w:hAnsi="Arial"/>
          <w:noProof w:val="0"/>
          <w:szCs w:val="26"/>
          <w:lang w:eastAsia="en-US"/>
        </w:rPr>
        <w:fldChar w:fldCharType="separate"/>
      </w:r>
      <w:r>
        <w:rPr>
          <w:rFonts w:ascii="Arial" w:eastAsia="Calibri" w:hAnsi="Arial"/>
          <w:szCs w:val="26"/>
          <w:lang w:eastAsia="en-US"/>
        </w:rPr>
        <w:t>12</w:t>
      </w:r>
      <w:r w:rsidRPr="009C4D59">
        <w:rPr>
          <w:rFonts w:ascii="Arial" w:eastAsia="Calibri" w:hAnsi="Arial"/>
          <w:noProof w:val="0"/>
          <w:szCs w:val="26"/>
          <w:lang w:eastAsia="en-US"/>
        </w:rPr>
        <w:fldChar w:fldCharType="end"/>
      </w:r>
      <w:bookmarkEnd w:id="63"/>
      <w:r w:rsidRPr="009C4D59">
        <w:rPr>
          <w:rFonts w:ascii="Arial" w:eastAsia="Calibri" w:hAnsi="Arial"/>
          <w:noProof w:val="0"/>
          <w:szCs w:val="26"/>
          <w:lang w:eastAsia="en-US"/>
        </w:rPr>
        <w:t xml:space="preserve"> – Зона действия котельной «Сахаровское шоссе»</w:t>
      </w:r>
    </w:p>
    <w:p w14:paraId="35914AD7" w14:textId="77777777" w:rsidR="00024ADE" w:rsidRDefault="00024ADE" w:rsidP="00024ADE">
      <w:pPr>
        <w:pStyle w:val="affff1"/>
        <w:spacing w:after="0"/>
        <w:rPr>
          <w:rFonts w:cs="Arial"/>
          <w:color w:val="FF0000"/>
          <w:szCs w:val="24"/>
        </w:rPr>
      </w:pPr>
    </w:p>
    <w:p w14:paraId="2F571E90" w14:textId="69A3AB94" w:rsidR="00FE7ACC" w:rsidRPr="00996825" w:rsidRDefault="00FE7ACC" w:rsidP="00996825">
      <w:pPr>
        <w:pStyle w:val="affe"/>
        <w:ind w:firstLine="708"/>
        <w:jc w:val="both"/>
        <w:rPr>
          <w:rFonts w:ascii="Arial" w:hAnsi="Arial" w:cs="Arial"/>
          <w:b/>
        </w:rPr>
      </w:pPr>
      <w:bookmarkStart w:id="64" w:name="_Toc212546490"/>
      <w:r w:rsidRPr="00996825">
        <w:rPr>
          <w:rFonts w:ascii="Arial" w:hAnsi="Arial" w:cs="Arial"/>
          <w:b/>
        </w:rPr>
        <w:t>5.5. Котельная «Сахарово» (пос. Сахарово)</w:t>
      </w:r>
      <w:bookmarkEnd w:id="64"/>
    </w:p>
    <w:p w14:paraId="721E2836" w14:textId="06425C71" w:rsidR="00110F0B" w:rsidRDefault="00110F0B" w:rsidP="00110F0B">
      <w:pPr>
        <w:pStyle w:val="affff1"/>
        <w:spacing w:after="0"/>
      </w:pPr>
      <w:r w:rsidRPr="007B61B8">
        <w:t xml:space="preserve">Зона действия котельной располагается в пгт Сахарово г. Твери. Зона действия котельной показана на рис. </w:t>
      </w:r>
      <w:r w:rsidR="009C4D59">
        <w:fldChar w:fldCharType="begin"/>
      </w:r>
      <w:r w:rsidR="009C4D59">
        <w:instrText xml:space="preserve"> REF _Ref212542697 \h  \* MERGEFORMAT </w:instrText>
      </w:r>
      <w:r w:rsidR="009C4D59">
        <w:fldChar w:fldCharType="separate"/>
      </w:r>
      <w:r w:rsidR="009C4D59" w:rsidRPr="009C4D59">
        <w:rPr>
          <w:rFonts w:cs="Arial"/>
          <w:vanish/>
          <w:color w:val="000000"/>
          <w:szCs w:val="24"/>
        </w:rPr>
        <w:t xml:space="preserve">Рисунок </w:t>
      </w:r>
      <w:r w:rsidR="009C4D59" w:rsidRPr="009C4D59">
        <w:rPr>
          <w:rFonts w:cs="Arial"/>
          <w:color w:val="000000"/>
          <w:szCs w:val="24"/>
        </w:rPr>
        <w:t>13</w:t>
      </w:r>
      <w:r w:rsidR="009C4D59">
        <w:fldChar w:fldCharType="end"/>
      </w:r>
      <w:r w:rsidRPr="007B61B8">
        <w:t>.</w:t>
      </w:r>
    </w:p>
    <w:p w14:paraId="09F9A0A6" w14:textId="77777777" w:rsidR="00110F0B" w:rsidRPr="007B61B8" w:rsidRDefault="00110F0B" w:rsidP="00110F0B">
      <w:pPr>
        <w:pStyle w:val="affff1"/>
        <w:ind w:firstLine="708"/>
      </w:pPr>
      <w:r w:rsidRPr="007B61B8">
        <w:t>Абонентами системы теплоснабжения являются здания Тверской государственной сельскохозяйственной академии (в том числе общежития, учебные корпуса, санаторий-профилакторий и др.), жилые здания, образовательные учреждения и прочие административные строения.</w:t>
      </w:r>
    </w:p>
    <w:p w14:paraId="4894ABB0" w14:textId="4DFEC1B0" w:rsidR="00110F0B" w:rsidRDefault="00F7173E" w:rsidP="00110F0B">
      <w:pPr>
        <w:pStyle w:val="affff1"/>
        <w:spacing w:after="0"/>
      </w:pPr>
      <w:r w:rsidRPr="00110F0B">
        <w:t xml:space="preserve">Котельная </w:t>
      </w:r>
      <w:r w:rsidRPr="00F7173E">
        <w:t>«Сахарово» (пос. Сахарово)</w:t>
      </w:r>
      <w:r>
        <w:t xml:space="preserve"> </w:t>
      </w:r>
      <w:r w:rsidRPr="00110F0B">
        <w:t>характеризуется высокой степенью износа основного обор</w:t>
      </w:r>
      <w:r w:rsidR="00C87025">
        <w:t>удования (</w:t>
      </w:r>
      <w:r w:rsidR="00C87025" w:rsidRPr="00C87025">
        <w:rPr>
          <w:color w:val="FF0000"/>
        </w:rPr>
        <w:t>кот</w:t>
      </w:r>
      <w:r w:rsidRPr="00C87025">
        <w:rPr>
          <w:color w:val="FF0000"/>
        </w:rPr>
        <w:t>лы</w:t>
      </w:r>
      <w:r w:rsidRPr="00110F0B">
        <w:t xml:space="preserve"> введены в эксплуатацию в </w:t>
      </w:r>
      <w:r>
        <w:t>1969</w:t>
      </w:r>
      <w:r w:rsidRPr="00110F0B">
        <w:t xml:space="preserve">, </w:t>
      </w:r>
      <w:r>
        <w:t>1972 гг.</w:t>
      </w:r>
      <w:r w:rsidRPr="00110F0B">
        <w:t>)</w:t>
      </w:r>
      <w:r>
        <w:t xml:space="preserve"> </w:t>
      </w:r>
      <w:r w:rsidR="00110F0B" w:rsidRPr="00110F0B">
        <w:t xml:space="preserve">На основании выше сказанного можно сделать вывод о необходимости реконструкции </w:t>
      </w:r>
      <w:r w:rsidR="00F03CC1">
        <w:t>котельной</w:t>
      </w:r>
      <w:r w:rsidR="00110F0B" w:rsidRPr="00110F0B">
        <w:t>.</w:t>
      </w:r>
    </w:p>
    <w:p w14:paraId="3828488A" w14:textId="3097E95E" w:rsidR="00F03CC1" w:rsidRDefault="00F03CC1" w:rsidP="00F03CC1">
      <w:pPr>
        <w:pStyle w:val="affff1"/>
        <w:ind w:firstLine="708"/>
      </w:pPr>
      <w:r>
        <w:t xml:space="preserve">На текущий момент по данной котельной запланирована мероприятие по реконструкции с заменой существующего котла ДКВР 10/13 ст. № 1 на водогрейный котел единичной мощностью </w:t>
      </w:r>
      <w:r w:rsidR="009C4D59">
        <w:t>2 МВт, а также замена существующей ХВО на автоматическую</w:t>
      </w:r>
      <w:r>
        <w:t xml:space="preserve">. </w:t>
      </w:r>
    </w:p>
    <w:p w14:paraId="7C73A04F" w14:textId="04BEE6FB" w:rsidR="00F03CC1" w:rsidRPr="007B61B8" w:rsidRDefault="00F03CC1" w:rsidP="00F03CC1">
      <w:pPr>
        <w:pStyle w:val="affff1"/>
        <w:ind w:firstLine="708"/>
      </w:pPr>
      <w:r>
        <w:lastRenderedPageBreak/>
        <w:t xml:space="preserve">Стоимость </w:t>
      </w:r>
      <w:r w:rsidR="009C4D59">
        <w:t>реконструкции котельной</w:t>
      </w:r>
      <w:r>
        <w:t xml:space="preserve"> </w:t>
      </w:r>
      <w:r w:rsidRPr="009C1186">
        <w:t>по состоянию на 2025 г.</w:t>
      </w:r>
      <w:r>
        <w:t xml:space="preserve"> составит </w:t>
      </w:r>
      <w:r w:rsidR="009C4D59">
        <w:t>5</w:t>
      </w:r>
      <w:r>
        <w:t> </w:t>
      </w:r>
      <w:r w:rsidR="009C4D59">
        <w:t>8</w:t>
      </w:r>
      <w:r>
        <w:t xml:space="preserve">00 </w:t>
      </w:r>
      <w:r w:rsidRPr="009C1186">
        <w:t>тыс. руб.</w:t>
      </w:r>
      <w:r>
        <w:t xml:space="preserve"> Реализация запланирована с 2029 по 2031 гг. </w:t>
      </w:r>
    </w:p>
    <w:p w14:paraId="21C25AF6" w14:textId="77777777" w:rsidR="00F03CC1" w:rsidRPr="007B61B8" w:rsidRDefault="00F03CC1" w:rsidP="00110F0B">
      <w:pPr>
        <w:pStyle w:val="affff1"/>
        <w:spacing w:after="0"/>
      </w:pPr>
    </w:p>
    <w:p w14:paraId="598AA981" w14:textId="77777777" w:rsidR="009C4D59" w:rsidRDefault="00110F0B" w:rsidP="009C4D59">
      <w:pPr>
        <w:pStyle w:val="affff1"/>
        <w:keepNext/>
        <w:spacing w:after="0"/>
        <w:ind w:firstLine="0"/>
        <w:jc w:val="center"/>
      </w:pPr>
      <w:r>
        <w:rPr>
          <w:noProof/>
          <w:lang w:eastAsia="ru-RU"/>
        </w:rPr>
        <w:drawing>
          <wp:inline distT="0" distB="0" distL="0" distR="0" wp14:anchorId="4241D1E5" wp14:editId="338E21DA">
            <wp:extent cx="5917565" cy="4338955"/>
            <wp:effectExtent l="0" t="0" r="6985" b="4445"/>
            <wp:docPr id="14136592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7565" cy="4338955"/>
                    </a:xfrm>
                    <a:prstGeom prst="rect">
                      <a:avLst/>
                    </a:prstGeom>
                    <a:noFill/>
                    <a:ln>
                      <a:noFill/>
                    </a:ln>
                  </pic:spPr>
                </pic:pic>
              </a:graphicData>
            </a:graphic>
          </wp:inline>
        </w:drawing>
      </w:r>
    </w:p>
    <w:p w14:paraId="72625AC9" w14:textId="6226779A" w:rsidR="00110F0B" w:rsidRPr="009C4D59" w:rsidRDefault="009C4D59" w:rsidP="009C4D59">
      <w:pPr>
        <w:pStyle w:val="afff4"/>
        <w:jc w:val="center"/>
        <w:rPr>
          <w:rFonts w:ascii="Arial" w:eastAsia="Calibri" w:hAnsi="Arial" w:cs="Arial"/>
          <w:noProof w:val="0"/>
          <w:color w:val="000000"/>
          <w:szCs w:val="24"/>
          <w:lang w:eastAsia="en-US"/>
        </w:rPr>
      </w:pPr>
      <w:bookmarkStart w:id="65" w:name="_Ref212542697"/>
      <w:r w:rsidRPr="009C4D59">
        <w:rPr>
          <w:rFonts w:ascii="Arial" w:eastAsia="Calibri" w:hAnsi="Arial" w:cs="Arial"/>
          <w:noProof w:val="0"/>
          <w:color w:val="000000"/>
          <w:szCs w:val="24"/>
          <w:lang w:eastAsia="en-US"/>
        </w:rPr>
        <w:t xml:space="preserve">Рисунок </w:t>
      </w:r>
      <w:r w:rsidRPr="009C4D59">
        <w:rPr>
          <w:rFonts w:ascii="Arial" w:eastAsia="Calibri" w:hAnsi="Arial" w:cs="Arial"/>
          <w:noProof w:val="0"/>
          <w:color w:val="000000"/>
          <w:szCs w:val="24"/>
          <w:lang w:eastAsia="en-US"/>
        </w:rPr>
        <w:fldChar w:fldCharType="begin"/>
      </w:r>
      <w:r w:rsidRPr="009C4D59">
        <w:rPr>
          <w:rFonts w:ascii="Arial" w:eastAsia="Calibri" w:hAnsi="Arial" w:cs="Arial"/>
          <w:noProof w:val="0"/>
          <w:color w:val="000000"/>
          <w:szCs w:val="24"/>
          <w:lang w:eastAsia="en-US"/>
        </w:rPr>
        <w:instrText xml:space="preserve"> SEQ Рисунок \* ARABIC </w:instrText>
      </w:r>
      <w:r w:rsidRPr="009C4D59">
        <w:rPr>
          <w:rFonts w:ascii="Arial" w:eastAsia="Calibri" w:hAnsi="Arial" w:cs="Arial"/>
          <w:noProof w:val="0"/>
          <w:color w:val="000000"/>
          <w:szCs w:val="24"/>
          <w:lang w:eastAsia="en-US"/>
        </w:rPr>
        <w:fldChar w:fldCharType="separate"/>
      </w:r>
      <w:r w:rsidRPr="009C4D59">
        <w:rPr>
          <w:rFonts w:ascii="Arial" w:eastAsia="Calibri" w:hAnsi="Arial" w:cs="Arial"/>
          <w:noProof w:val="0"/>
          <w:color w:val="000000"/>
          <w:szCs w:val="24"/>
          <w:lang w:eastAsia="en-US"/>
        </w:rPr>
        <w:t>13</w:t>
      </w:r>
      <w:r w:rsidRPr="009C4D59">
        <w:rPr>
          <w:rFonts w:ascii="Arial" w:eastAsia="Calibri" w:hAnsi="Arial" w:cs="Arial"/>
          <w:noProof w:val="0"/>
          <w:color w:val="000000"/>
          <w:szCs w:val="24"/>
          <w:lang w:eastAsia="en-US"/>
        </w:rPr>
        <w:fldChar w:fldCharType="end"/>
      </w:r>
      <w:bookmarkEnd w:id="65"/>
      <w:r w:rsidRPr="009C4D59">
        <w:rPr>
          <w:rFonts w:ascii="Arial" w:eastAsia="Calibri" w:hAnsi="Arial" w:cs="Arial"/>
          <w:noProof w:val="0"/>
          <w:color w:val="000000"/>
          <w:szCs w:val="24"/>
          <w:lang w:eastAsia="en-US"/>
        </w:rPr>
        <w:t xml:space="preserve"> – Зона действия котельная «Сахарово» (пгт Сахарово)</w:t>
      </w:r>
    </w:p>
    <w:p w14:paraId="73759033" w14:textId="77777777" w:rsidR="00110F0B" w:rsidRPr="00046E56" w:rsidRDefault="00110F0B" w:rsidP="004C0C82">
      <w:pPr>
        <w:pStyle w:val="affff1"/>
        <w:ind w:firstLine="0"/>
        <w:rPr>
          <w:lang w:eastAsia="ru-RU"/>
        </w:rPr>
        <w:sectPr w:rsidR="00110F0B" w:rsidRPr="00046E56" w:rsidSect="00C61102">
          <w:headerReference w:type="even" r:id="rId35"/>
          <w:headerReference w:type="default" r:id="rId36"/>
          <w:footerReference w:type="even" r:id="rId37"/>
          <w:footerReference w:type="default" r:id="rId38"/>
          <w:headerReference w:type="first" r:id="rId39"/>
          <w:footerReference w:type="first" r:id="rId40"/>
          <w:pgSz w:w="11907" w:h="16840" w:code="9"/>
          <w:pgMar w:top="1134" w:right="851" w:bottom="1134" w:left="1701" w:header="709" w:footer="709" w:gutter="0"/>
          <w:cols w:space="708"/>
          <w:docGrid w:linePitch="360"/>
        </w:sectPr>
      </w:pPr>
    </w:p>
    <w:p w14:paraId="40D18863" w14:textId="058063D9" w:rsidR="004444D6" w:rsidRPr="005248DD" w:rsidRDefault="004444D6" w:rsidP="004444D6">
      <w:pPr>
        <w:pStyle w:val="1"/>
        <w:rPr>
          <w:caps/>
        </w:rPr>
      </w:pPr>
      <w:bookmarkStart w:id="66" w:name="_Toc212546491"/>
      <w:r>
        <w:rPr>
          <w:caps/>
        </w:rPr>
        <w:lastRenderedPageBreak/>
        <w:t>6</w:t>
      </w:r>
      <w:r w:rsidRPr="005248DD">
        <w:rPr>
          <w:caps/>
        </w:rPr>
        <w:t xml:space="preserve">. </w:t>
      </w:r>
      <w:r w:rsidRPr="004444D6">
        <w:rPr>
          <w:caps/>
        </w:rPr>
        <w:t>решени</w:t>
      </w:r>
      <w:r>
        <w:rPr>
          <w:caps/>
        </w:rPr>
        <w:t>я</w:t>
      </w:r>
      <w:r w:rsidRPr="004444D6">
        <w:rPr>
          <w:caps/>
        </w:rPr>
        <w:t xml:space="preserve"> по строительству генерирующих объектов с комбинированной выработкой тепловой и электрической энергии, указанных в утвержденной схеме и программе развития электроэнергетических систем России</w:t>
      </w:r>
      <w:bookmarkEnd w:id="66"/>
    </w:p>
    <w:p w14:paraId="4286EE64" w14:textId="6E6336D0" w:rsidR="004444D6" w:rsidRPr="0065019C" w:rsidRDefault="004444D6" w:rsidP="0065019C">
      <w:pPr>
        <w:pStyle w:val="affff1"/>
      </w:pPr>
      <w:r>
        <w:t>Утвержденной Схемой и программой развития электроэнергетических систем России не предусматриваются решения по строительству генерирующих объектов с комбинированной выработкой тепловой и электрической энергии на территории г. Тверь.</w:t>
      </w:r>
      <w:r>
        <w:rPr>
          <w:caps/>
        </w:rPr>
        <w:br w:type="page"/>
      </w:r>
    </w:p>
    <w:p w14:paraId="327F5867" w14:textId="1828F4FA" w:rsidR="004444D6" w:rsidRPr="005248DD" w:rsidRDefault="004444D6" w:rsidP="004444D6">
      <w:pPr>
        <w:pStyle w:val="1"/>
        <w:rPr>
          <w:caps/>
        </w:rPr>
      </w:pPr>
      <w:bookmarkStart w:id="67" w:name="_Toc212546492"/>
      <w:r>
        <w:rPr>
          <w:caps/>
        </w:rPr>
        <w:lastRenderedPageBreak/>
        <w:t>7</w:t>
      </w:r>
      <w:r w:rsidRPr="005248DD">
        <w:rPr>
          <w:caps/>
        </w:rPr>
        <w:t xml:space="preserve">. </w:t>
      </w:r>
      <w:r w:rsidRPr="004444D6">
        <w:rPr>
          <w:caps/>
        </w:rPr>
        <w:t>решени</w:t>
      </w:r>
      <w:r>
        <w:rPr>
          <w:caps/>
        </w:rPr>
        <w:t>я</w:t>
      </w:r>
      <w:r w:rsidRPr="004444D6">
        <w:rPr>
          <w:caps/>
        </w:rPr>
        <w:t xml:space="preserve">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bookmarkEnd w:id="67"/>
    </w:p>
    <w:p w14:paraId="7FEFEBC8" w14:textId="47BFE8E5" w:rsidR="004444D6" w:rsidRPr="007B61B8" w:rsidRDefault="004444D6" w:rsidP="004444D6">
      <w:pPr>
        <w:tabs>
          <w:tab w:val="left" w:pos="1053"/>
        </w:tabs>
        <w:spacing w:line="360" w:lineRule="auto"/>
        <w:ind w:right="23" w:firstLine="709"/>
        <w:jc w:val="both"/>
        <w:rPr>
          <w:rFonts w:ascii="Arial" w:eastAsia="Arial" w:hAnsi="Arial"/>
          <w:sz w:val="24"/>
        </w:rPr>
      </w:pPr>
      <w:r w:rsidRPr="007B61B8">
        <w:rPr>
          <w:rFonts w:ascii="Arial" w:eastAsia="Arial" w:hAnsi="Arial"/>
          <w:sz w:val="24"/>
        </w:rPr>
        <w:t xml:space="preserve">Статусы генерирующего оборудования ТЭС г. Твери представлены в таблице </w:t>
      </w:r>
      <w:r>
        <w:rPr>
          <w:rFonts w:ascii="Arial" w:eastAsia="Arial" w:hAnsi="Arial"/>
          <w:sz w:val="24"/>
        </w:rPr>
        <w:fldChar w:fldCharType="begin"/>
      </w:r>
      <w:r>
        <w:rPr>
          <w:rFonts w:ascii="Arial" w:eastAsia="Arial" w:hAnsi="Arial"/>
          <w:sz w:val="24"/>
        </w:rPr>
        <w:instrText xml:space="preserve"> REF _Ref210935006 \h  \* MERGEFORMAT </w:instrText>
      </w:r>
      <w:r>
        <w:rPr>
          <w:rFonts w:ascii="Arial" w:eastAsia="Arial" w:hAnsi="Arial"/>
          <w:sz w:val="24"/>
        </w:rPr>
      </w:r>
      <w:r>
        <w:rPr>
          <w:rFonts w:ascii="Arial" w:eastAsia="Arial" w:hAnsi="Arial"/>
          <w:sz w:val="24"/>
        </w:rPr>
        <w:fldChar w:fldCharType="separate"/>
      </w:r>
      <w:r w:rsidR="00420528" w:rsidRPr="00420528">
        <w:rPr>
          <w:rFonts w:ascii="Arial" w:hAnsi="Arial" w:cs="Arial"/>
          <w:vanish/>
        </w:rPr>
        <w:t xml:space="preserve">Таблица </w:t>
      </w:r>
      <w:r w:rsidR="00420528">
        <w:rPr>
          <w:rFonts w:ascii="Arial" w:hAnsi="Arial" w:cs="Arial"/>
          <w:noProof/>
        </w:rPr>
        <w:t>32</w:t>
      </w:r>
      <w:r>
        <w:rPr>
          <w:rFonts w:ascii="Arial" w:eastAsia="Arial" w:hAnsi="Arial"/>
          <w:sz w:val="24"/>
        </w:rPr>
        <w:fldChar w:fldCharType="end"/>
      </w:r>
      <w:r w:rsidRPr="007B61B8">
        <w:rPr>
          <w:rFonts w:ascii="Arial" w:eastAsia="Arial" w:hAnsi="Arial"/>
          <w:sz w:val="24"/>
        </w:rPr>
        <w:t>.</w:t>
      </w:r>
    </w:p>
    <w:p w14:paraId="3F057C3F" w14:textId="2DB840E9" w:rsidR="004444D6" w:rsidRPr="004444D6" w:rsidRDefault="004444D6" w:rsidP="004444D6">
      <w:pPr>
        <w:pStyle w:val="afff4"/>
        <w:keepNext/>
        <w:rPr>
          <w:rFonts w:ascii="Arial" w:hAnsi="Arial" w:cs="Arial"/>
        </w:rPr>
      </w:pPr>
      <w:bookmarkStart w:id="68" w:name="_Ref210935006"/>
      <w:r w:rsidRPr="004444D6">
        <w:rPr>
          <w:rFonts w:ascii="Arial" w:hAnsi="Arial" w:cs="Arial"/>
        </w:rPr>
        <w:t xml:space="preserve">Таблица </w:t>
      </w:r>
      <w:r w:rsidRPr="004444D6">
        <w:rPr>
          <w:rFonts w:ascii="Arial" w:hAnsi="Arial" w:cs="Arial"/>
        </w:rPr>
        <w:fldChar w:fldCharType="begin"/>
      </w:r>
      <w:r w:rsidRPr="004444D6">
        <w:rPr>
          <w:rFonts w:ascii="Arial" w:hAnsi="Arial" w:cs="Arial"/>
        </w:rPr>
        <w:instrText xml:space="preserve"> SEQ Таблица \* ARABIC </w:instrText>
      </w:r>
      <w:r w:rsidRPr="004444D6">
        <w:rPr>
          <w:rFonts w:ascii="Arial" w:hAnsi="Arial" w:cs="Arial"/>
        </w:rPr>
        <w:fldChar w:fldCharType="separate"/>
      </w:r>
      <w:r w:rsidR="00420528">
        <w:rPr>
          <w:rFonts w:ascii="Arial" w:hAnsi="Arial" w:cs="Arial"/>
        </w:rPr>
        <w:t>32</w:t>
      </w:r>
      <w:r w:rsidRPr="004444D6">
        <w:rPr>
          <w:rFonts w:ascii="Arial" w:hAnsi="Arial" w:cs="Arial"/>
        </w:rPr>
        <w:fldChar w:fldCharType="end"/>
      </w:r>
      <w:bookmarkEnd w:id="68"/>
      <w:r w:rsidRPr="004444D6">
        <w:rPr>
          <w:rFonts w:ascii="Arial" w:hAnsi="Arial" w:cs="Arial"/>
        </w:rPr>
        <w:t xml:space="preserve"> – Статусы генерирующего оборудования ООО «Тверская генерация»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540"/>
        <w:gridCol w:w="2695"/>
        <w:gridCol w:w="869"/>
        <w:gridCol w:w="869"/>
        <w:gridCol w:w="869"/>
        <w:gridCol w:w="869"/>
        <w:gridCol w:w="867"/>
      </w:tblGrid>
      <w:tr w:rsidR="004444D6" w:rsidRPr="007B61B8" w14:paraId="5DF9D40E" w14:textId="77777777" w:rsidTr="006C157E">
        <w:trPr>
          <w:trHeight w:val="423"/>
        </w:trPr>
        <w:tc>
          <w:tcPr>
            <w:tcW w:w="410" w:type="pct"/>
            <w:shd w:val="clear" w:color="auto" w:fill="F2F2F2" w:themeFill="background1" w:themeFillShade="F2"/>
            <w:noWrap/>
            <w:vAlign w:val="center"/>
            <w:hideMark/>
          </w:tcPr>
          <w:p w14:paraId="428F8F38" w14:textId="77777777" w:rsidR="004444D6" w:rsidRPr="007B61B8" w:rsidRDefault="004444D6" w:rsidP="004444D6">
            <w:pPr>
              <w:spacing w:after="0" w:line="240" w:lineRule="auto"/>
              <w:jc w:val="center"/>
              <w:rPr>
                <w:rFonts w:ascii="Arial" w:eastAsia="Times New Roman" w:hAnsi="Arial" w:cs="Arial"/>
                <w:b/>
                <w:color w:val="000000"/>
                <w:lang w:eastAsia="ru-RU"/>
              </w:rPr>
            </w:pPr>
            <w:r w:rsidRPr="007B61B8">
              <w:rPr>
                <w:rFonts w:ascii="Arial" w:eastAsia="Times New Roman" w:hAnsi="Arial" w:cs="Arial"/>
                <w:b/>
                <w:color w:val="000000"/>
                <w:lang w:eastAsia="ru-RU"/>
              </w:rPr>
              <w:t> №</w:t>
            </w:r>
          </w:p>
        </w:tc>
        <w:tc>
          <w:tcPr>
            <w:tcW w:w="824" w:type="pct"/>
            <w:shd w:val="clear" w:color="auto" w:fill="F2F2F2" w:themeFill="background1" w:themeFillShade="F2"/>
            <w:noWrap/>
            <w:vAlign w:val="center"/>
            <w:hideMark/>
          </w:tcPr>
          <w:p w14:paraId="18763335" w14:textId="77777777" w:rsidR="004444D6" w:rsidRPr="007B61B8" w:rsidRDefault="004444D6" w:rsidP="004444D6">
            <w:pPr>
              <w:spacing w:after="0" w:line="240" w:lineRule="auto"/>
              <w:jc w:val="center"/>
              <w:rPr>
                <w:rFonts w:ascii="Arial" w:eastAsia="Times New Roman" w:hAnsi="Arial" w:cs="Arial"/>
                <w:b/>
                <w:color w:val="000000"/>
                <w:lang w:eastAsia="ru-RU"/>
              </w:rPr>
            </w:pPr>
            <w:r w:rsidRPr="007B61B8">
              <w:rPr>
                <w:rFonts w:ascii="Arial" w:eastAsia="Times New Roman" w:hAnsi="Arial" w:cs="Arial"/>
                <w:b/>
                <w:color w:val="000000"/>
                <w:lang w:eastAsia="ru-RU"/>
              </w:rPr>
              <w:t>ТЭС </w:t>
            </w:r>
          </w:p>
        </w:tc>
        <w:tc>
          <w:tcPr>
            <w:tcW w:w="1442" w:type="pct"/>
            <w:shd w:val="clear" w:color="auto" w:fill="F2F2F2" w:themeFill="background1" w:themeFillShade="F2"/>
            <w:noWrap/>
            <w:vAlign w:val="center"/>
            <w:hideMark/>
          </w:tcPr>
          <w:p w14:paraId="09974642" w14:textId="77777777" w:rsidR="004444D6" w:rsidRPr="007B61B8" w:rsidRDefault="004444D6" w:rsidP="004444D6">
            <w:pPr>
              <w:spacing w:after="0" w:line="240" w:lineRule="auto"/>
              <w:jc w:val="center"/>
              <w:rPr>
                <w:rFonts w:ascii="Arial" w:eastAsia="Times New Roman" w:hAnsi="Arial" w:cs="Arial"/>
                <w:b/>
                <w:color w:val="000000"/>
                <w:lang w:eastAsia="ru-RU"/>
              </w:rPr>
            </w:pPr>
            <w:r w:rsidRPr="007B61B8">
              <w:rPr>
                <w:rFonts w:ascii="Arial" w:eastAsia="Times New Roman" w:hAnsi="Arial" w:cs="Arial"/>
                <w:b/>
                <w:color w:val="000000"/>
                <w:lang w:eastAsia="ru-RU"/>
              </w:rPr>
              <w:t>Турбоагрегат </w:t>
            </w:r>
          </w:p>
        </w:tc>
        <w:tc>
          <w:tcPr>
            <w:tcW w:w="465" w:type="pct"/>
            <w:shd w:val="clear" w:color="auto" w:fill="F2F2F2" w:themeFill="background1" w:themeFillShade="F2"/>
            <w:noWrap/>
            <w:vAlign w:val="center"/>
            <w:hideMark/>
          </w:tcPr>
          <w:p w14:paraId="0B6F08D4" w14:textId="77777777" w:rsidR="004444D6" w:rsidRPr="00624268" w:rsidRDefault="004444D6" w:rsidP="006C157E">
            <w:pPr>
              <w:spacing w:after="0" w:line="240" w:lineRule="auto"/>
              <w:jc w:val="center"/>
              <w:rPr>
                <w:rFonts w:ascii="Arial" w:eastAsia="Times New Roman" w:hAnsi="Arial" w:cs="Arial"/>
                <w:b/>
                <w:bCs/>
                <w:color w:val="000000"/>
                <w:lang w:eastAsia="ru-RU"/>
              </w:rPr>
            </w:pPr>
            <w:r w:rsidRPr="00624268">
              <w:rPr>
                <w:rFonts w:ascii="Arial" w:hAnsi="Arial" w:cs="Arial"/>
                <w:b/>
                <w:bCs/>
                <w:color w:val="000000"/>
              </w:rPr>
              <w:t>2024</w:t>
            </w:r>
          </w:p>
        </w:tc>
        <w:tc>
          <w:tcPr>
            <w:tcW w:w="465" w:type="pct"/>
            <w:shd w:val="clear" w:color="auto" w:fill="F2F2F2" w:themeFill="background1" w:themeFillShade="F2"/>
            <w:noWrap/>
            <w:vAlign w:val="center"/>
            <w:hideMark/>
          </w:tcPr>
          <w:p w14:paraId="3DB25EFE" w14:textId="77777777" w:rsidR="004444D6" w:rsidRPr="00624268" w:rsidRDefault="004444D6" w:rsidP="006C157E">
            <w:pPr>
              <w:spacing w:after="0" w:line="240" w:lineRule="auto"/>
              <w:jc w:val="center"/>
              <w:rPr>
                <w:rFonts w:ascii="Arial" w:eastAsia="Times New Roman" w:hAnsi="Arial" w:cs="Arial"/>
                <w:b/>
                <w:bCs/>
                <w:color w:val="000000"/>
                <w:lang w:eastAsia="ru-RU"/>
              </w:rPr>
            </w:pPr>
            <w:r w:rsidRPr="00624268">
              <w:rPr>
                <w:rFonts w:ascii="Arial" w:hAnsi="Arial" w:cs="Arial"/>
                <w:b/>
                <w:bCs/>
                <w:color w:val="000000"/>
              </w:rPr>
              <w:t>2025</w:t>
            </w:r>
          </w:p>
        </w:tc>
        <w:tc>
          <w:tcPr>
            <w:tcW w:w="465" w:type="pct"/>
            <w:shd w:val="clear" w:color="auto" w:fill="F2F2F2" w:themeFill="background1" w:themeFillShade="F2"/>
            <w:noWrap/>
            <w:vAlign w:val="center"/>
            <w:hideMark/>
          </w:tcPr>
          <w:p w14:paraId="7EF31607" w14:textId="77777777" w:rsidR="004444D6" w:rsidRPr="00624268" w:rsidRDefault="004444D6" w:rsidP="006C157E">
            <w:pPr>
              <w:spacing w:after="0" w:line="240" w:lineRule="auto"/>
              <w:jc w:val="center"/>
              <w:rPr>
                <w:rFonts w:ascii="Arial" w:eastAsia="Times New Roman" w:hAnsi="Arial" w:cs="Arial"/>
                <w:b/>
                <w:bCs/>
                <w:color w:val="000000"/>
                <w:lang w:eastAsia="ru-RU"/>
              </w:rPr>
            </w:pPr>
            <w:r w:rsidRPr="00624268">
              <w:rPr>
                <w:rFonts w:ascii="Arial" w:hAnsi="Arial" w:cs="Arial"/>
                <w:b/>
                <w:bCs/>
                <w:color w:val="000000"/>
              </w:rPr>
              <w:t>2026</w:t>
            </w:r>
          </w:p>
        </w:tc>
        <w:tc>
          <w:tcPr>
            <w:tcW w:w="465" w:type="pct"/>
            <w:shd w:val="clear" w:color="auto" w:fill="F2F2F2" w:themeFill="background1" w:themeFillShade="F2"/>
            <w:noWrap/>
            <w:vAlign w:val="center"/>
            <w:hideMark/>
          </w:tcPr>
          <w:p w14:paraId="4EA10FFD" w14:textId="77777777" w:rsidR="004444D6" w:rsidRPr="00624268" w:rsidRDefault="004444D6" w:rsidP="006C157E">
            <w:pPr>
              <w:spacing w:after="0" w:line="240" w:lineRule="auto"/>
              <w:jc w:val="center"/>
              <w:rPr>
                <w:rFonts w:ascii="Arial" w:eastAsia="Times New Roman" w:hAnsi="Arial" w:cs="Arial"/>
                <w:b/>
                <w:bCs/>
                <w:color w:val="000000"/>
                <w:lang w:eastAsia="ru-RU"/>
              </w:rPr>
            </w:pPr>
            <w:r w:rsidRPr="00624268">
              <w:rPr>
                <w:rFonts w:ascii="Arial" w:hAnsi="Arial" w:cs="Arial"/>
                <w:b/>
                <w:bCs/>
                <w:color w:val="000000"/>
              </w:rPr>
              <w:t>2027</w:t>
            </w:r>
          </w:p>
        </w:tc>
        <w:tc>
          <w:tcPr>
            <w:tcW w:w="464" w:type="pct"/>
            <w:shd w:val="clear" w:color="auto" w:fill="F2F2F2" w:themeFill="background1" w:themeFillShade="F2"/>
            <w:vAlign w:val="center"/>
          </w:tcPr>
          <w:p w14:paraId="13EF4A15" w14:textId="77777777" w:rsidR="004444D6" w:rsidRPr="00624268" w:rsidRDefault="004444D6" w:rsidP="006C157E">
            <w:pPr>
              <w:spacing w:after="0" w:line="240" w:lineRule="auto"/>
              <w:jc w:val="center"/>
              <w:rPr>
                <w:rFonts w:ascii="Arial" w:eastAsia="Times New Roman" w:hAnsi="Arial" w:cs="Arial"/>
                <w:b/>
                <w:bCs/>
                <w:color w:val="000000"/>
                <w:lang w:eastAsia="ru-RU"/>
              </w:rPr>
            </w:pPr>
            <w:r w:rsidRPr="00624268">
              <w:rPr>
                <w:rFonts w:ascii="Arial" w:hAnsi="Arial" w:cs="Arial"/>
                <w:b/>
                <w:bCs/>
                <w:color w:val="000000"/>
              </w:rPr>
              <w:t>2028</w:t>
            </w:r>
          </w:p>
        </w:tc>
      </w:tr>
      <w:tr w:rsidR="004444D6" w:rsidRPr="007B61B8" w14:paraId="775508D8" w14:textId="77777777" w:rsidTr="004444D6">
        <w:trPr>
          <w:trHeight w:val="300"/>
        </w:trPr>
        <w:tc>
          <w:tcPr>
            <w:tcW w:w="410" w:type="pct"/>
            <w:vAlign w:val="center"/>
            <w:hideMark/>
          </w:tcPr>
          <w:p w14:paraId="5449016A"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1</w:t>
            </w:r>
          </w:p>
        </w:tc>
        <w:tc>
          <w:tcPr>
            <w:tcW w:w="824" w:type="pct"/>
            <w:vAlign w:val="center"/>
            <w:hideMark/>
          </w:tcPr>
          <w:p w14:paraId="0FC821AB"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ТЭЦ-1</w:t>
            </w:r>
          </w:p>
        </w:tc>
        <w:tc>
          <w:tcPr>
            <w:tcW w:w="1442" w:type="pct"/>
            <w:noWrap/>
            <w:vAlign w:val="center"/>
            <w:hideMark/>
          </w:tcPr>
          <w:p w14:paraId="0BC04EA7"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Р-12-35/5</w:t>
            </w:r>
          </w:p>
        </w:tc>
        <w:tc>
          <w:tcPr>
            <w:tcW w:w="2324" w:type="pct"/>
            <w:gridSpan w:val="5"/>
            <w:vAlign w:val="center"/>
            <w:hideMark/>
          </w:tcPr>
          <w:p w14:paraId="6B96129D"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Розничный рынок ЭЭ</w:t>
            </w:r>
          </w:p>
        </w:tc>
      </w:tr>
      <w:tr w:rsidR="004444D6" w:rsidRPr="007B61B8" w14:paraId="688BD4AD" w14:textId="77777777" w:rsidTr="004444D6">
        <w:trPr>
          <w:trHeight w:val="300"/>
        </w:trPr>
        <w:tc>
          <w:tcPr>
            <w:tcW w:w="410" w:type="pct"/>
            <w:vAlign w:val="center"/>
            <w:hideMark/>
          </w:tcPr>
          <w:p w14:paraId="14413165"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2</w:t>
            </w:r>
          </w:p>
        </w:tc>
        <w:tc>
          <w:tcPr>
            <w:tcW w:w="824" w:type="pct"/>
            <w:vMerge w:val="restart"/>
            <w:vAlign w:val="center"/>
            <w:hideMark/>
          </w:tcPr>
          <w:p w14:paraId="2410AAF6"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ТЭЦ-3</w:t>
            </w:r>
          </w:p>
        </w:tc>
        <w:tc>
          <w:tcPr>
            <w:tcW w:w="1442" w:type="pct"/>
            <w:noWrap/>
            <w:vAlign w:val="center"/>
            <w:hideMark/>
          </w:tcPr>
          <w:p w14:paraId="2E7B6CD8"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ПТ-60-130-13</w:t>
            </w:r>
          </w:p>
        </w:tc>
        <w:tc>
          <w:tcPr>
            <w:tcW w:w="465" w:type="pct"/>
            <w:vAlign w:val="center"/>
            <w:hideMark/>
          </w:tcPr>
          <w:p w14:paraId="500B6D44"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616B9887"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77C7502D"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345BC616"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4" w:type="pct"/>
            <w:vAlign w:val="center"/>
          </w:tcPr>
          <w:p w14:paraId="3FCAF7A9"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r>
      <w:tr w:rsidR="004444D6" w:rsidRPr="007B61B8" w14:paraId="40CEE1E4" w14:textId="77777777" w:rsidTr="004444D6">
        <w:trPr>
          <w:trHeight w:val="300"/>
        </w:trPr>
        <w:tc>
          <w:tcPr>
            <w:tcW w:w="410" w:type="pct"/>
            <w:vAlign w:val="center"/>
            <w:hideMark/>
          </w:tcPr>
          <w:p w14:paraId="576AD939"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3</w:t>
            </w:r>
          </w:p>
        </w:tc>
        <w:tc>
          <w:tcPr>
            <w:tcW w:w="824" w:type="pct"/>
            <w:vMerge/>
            <w:vAlign w:val="center"/>
            <w:hideMark/>
          </w:tcPr>
          <w:p w14:paraId="391C3A85" w14:textId="77777777" w:rsidR="004444D6" w:rsidRPr="007B61B8" w:rsidRDefault="004444D6" w:rsidP="004444D6">
            <w:pPr>
              <w:spacing w:after="0" w:line="240" w:lineRule="auto"/>
              <w:rPr>
                <w:rFonts w:ascii="Arial" w:eastAsia="Times New Roman" w:hAnsi="Arial" w:cs="Arial"/>
                <w:color w:val="000000"/>
                <w:lang w:eastAsia="ru-RU"/>
              </w:rPr>
            </w:pPr>
          </w:p>
        </w:tc>
        <w:tc>
          <w:tcPr>
            <w:tcW w:w="1442" w:type="pct"/>
            <w:noWrap/>
            <w:vAlign w:val="center"/>
            <w:hideMark/>
          </w:tcPr>
          <w:p w14:paraId="0AFDDFDB"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Т-100/120-130-3</w:t>
            </w:r>
          </w:p>
        </w:tc>
        <w:tc>
          <w:tcPr>
            <w:tcW w:w="465" w:type="pct"/>
            <w:vAlign w:val="center"/>
            <w:hideMark/>
          </w:tcPr>
          <w:p w14:paraId="48817860"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29F3CDF9"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09318DCC"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4D197166"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4" w:type="pct"/>
            <w:vAlign w:val="center"/>
          </w:tcPr>
          <w:p w14:paraId="642028EC"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r>
      <w:tr w:rsidR="004444D6" w:rsidRPr="007B61B8" w14:paraId="716A7F00" w14:textId="77777777" w:rsidTr="004444D6">
        <w:trPr>
          <w:trHeight w:val="300"/>
        </w:trPr>
        <w:tc>
          <w:tcPr>
            <w:tcW w:w="410" w:type="pct"/>
            <w:vAlign w:val="center"/>
            <w:hideMark/>
          </w:tcPr>
          <w:p w14:paraId="5BBCC0D7"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4</w:t>
            </w:r>
          </w:p>
        </w:tc>
        <w:tc>
          <w:tcPr>
            <w:tcW w:w="824" w:type="pct"/>
            <w:vMerge w:val="restart"/>
            <w:noWrap/>
            <w:vAlign w:val="center"/>
            <w:hideMark/>
          </w:tcPr>
          <w:p w14:paraId="733EF036"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ТЭЦ-4</w:t>
            </w:r>
          </w:p>
        </w:tc>
        <w:tc>
          <w:tcPr>
            <w:tcW w:w="1442" w:type="pct"/>
            <w:noWrap/>
            <w:vAlign w:val="center"/>
            <w:hideMark/>
          </w:tcPr>
          <w:p w14:paraId="50924E56"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4АЛ/6.3-Р16/1.7</w:t>
            </w:r>
          </w:p>
        </w:tc>
        <w:tc>
          <w:tcPr>
            <w:tcW w:w="465" w:type="pct"/>
            <w:vAlign w:val="center"/>
            <w:hideMark/>
          </w:tcPr>
          <w:p w14:paraId="17D429DD"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4156B6FC"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36B6C820"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1D2840A7"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4" w:type="pct"/>
            <w:vAlign w:val="center"/>
          </w:tcPr>
          <w:p w14:paraId="2C451605"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r>
      <w:tr w:rsidR="004444D6" w:rsidRPr="007B61B8" w14:paraId="3FA4DD97" w14:textId="77777777" w:rsidTr="004444D6">
        <w:trPr>
          <w:trHeight w:val="300"/>
        </w:trPr>
        <w:tc>
          <w:tcPr>
            <w:tcW w:w="410" w:type="pct"/>
            <w:vAlign w:val="center"/>
            <w:hideMark/>
          </w:tcPr>
          <w:p w14:paraId="1D972441"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5</w:t>
            </w:r>
          </w:p>
        </w:tc>
        <w:tc>
          <w:tcPr>
            <w:tcW w:w="824" w:type="pct"/>
            <w:vMerge/>
            <w:vAlign w:val="center"/>
            <w:hideMark/>
          </w:tcPr>
          <w:p w14:paraId="4A5691D4" w14:textId="77777777" w:rsidR="004444D6" w:rsidRPr="007B61B8" w:rsidRDefault="004444D6" w:rsidP="004444D6">
            <w:pPr>
              <w:spacing w:after="0" w:line="240" w:lineRule="auto"/>
              <w:rPr>
                <w:rFonts w:ascii="Arial" w:eastAsia="Times New Roman" w:hAnsi="Arial" w:cs="Arial"/>
                <w:color w:val="000000"/>
                <w:lang w:eastAsia="ru-RU"/>
              </w:rPr>
            </w:pPr>
          </w:p>
        </w:tc>
        <w:tc>
          <w:tcPr>
            <w:tcW w:w="1442" w:type="pct"/>
            <w:noWrap/>
            <w:vAlign w:val="center"/>
            <w:hideMark/>
          </w:tcPr>
          <w:p w14:paraId="76253F0A"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ПР-24-90/10</w:t>
            </w:r>
          </w:p>
        </w:tc>
        <w:tc>
          <w:tcPr>
            <w:tcW w:w="465" w:type="pct"/>
            <w:vAlign w:val="center"/>
            <w:hideMark/>
          </w:tcPr>
          <w:p w14:paraId="0DF05859"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587A0F98"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5DB51C13"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0802E749"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4" w:type="pct"/>
            <w:vAlign w:val="center"/>
          </w:tcPr>
          <w:p w14:paraId="726FA1F3"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r>
      <w:tr w:rsidR="004444D6" w:rsidRPr="007B61B8" w14:paraId="37A7BAA6" w14:textId="77777777" w:rsidTr="004444D6">
        <w:trPr>
          <w:trHeight w:val="300"/>
        </w:trPr>
        <w:tc>
          <w:tcPr>
            <w:tcW w:w="410" w:type="pct"/>
            <w:vAlign w:val="center"/>
            <w:hideMark/>
          </w:tcPr>
          <w:p w14:paraId="32D5BC81"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6</w:t>
            </w:r>
          </w:p>
        </w:tc>
        <w:tc>
          <w:tcPr>
            <w:tcW w:w="824" w:type="pct"/>
            <w:vMerge/>
            <w:vAlign w:val="center"/>
            <w:hideMark/>
          </w:tcPr>
          <w:p w14:paraId="4CAD61C0" w14:textId="77777777" w:rsidR="004444D6" w:rsidRPr="007B61B8" w:rsidRDefault="004444D6" w:rsidP="004444D6">
            <w:pPr>
              <w:spacing w:after="0" w:line="240" w:lineRule="auto"/>
              <w:rPr>
                <w:rFonts w:ascii="Arial" w:eastAsia="Times New Roman" w:hAnsi="Arial" w:cs="Arial"/>
                <w:color w:val="000000"/>
                <w:lang w:eastAsia="ru-RU"/>
              </w:rPr>
            </w:pPr>
          </w:p>
        </w:tc>
        <w:tc>
          <w:tcPr>
            <w:tcW w:w="1442" w:type="pct"/>
            <w:noWrap/>
            <w:vAlign w:val="center"/>
            <w:hideMark/>
          </w:tcPr>
          <w:p w14:paraId="328BE821"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ПТ-25-90-3 ПР-2</w:t>
            </w:r>
          </w:p>
        </w:tc>
        <w:tc>
          <w:tcPr>
            <w:tcW w:w="465" w:type="pct"/>
            <w:vAlign w:val="center"/>
            <w:hideMark/>
          </w:tcPr>
          <w:p w14:paraId="3C550A9D"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2584ED99"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779BC1C6"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2D65B5CD"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4" w:type="pct"/>
            <w:vAlign w:val="center"/>
          </w:tcPr>
          <w:p w14:paraId="31FC5077"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r>
      <w:tr w:rsidR="004444D6" w:rsidRPr="007B61B8" w14:paraId="3617306B" w14:textId="77777777" w:rsidTr="004444D6">
        <w:trPr>
          <w:trHeight w:val="300"/>
        </w:trPr>
        <w:tc>
          <w:tcPr>
            <w:tcW w:w="410" w:type="pct"/>
            <w:vAlign w:val="center"/>
            <w:hideMark/>
          </w:tcPr>
          <w:p w14:paraId="38B04ED8"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7</w:t>
            </w:r>
          </w:p>
        </w:tc>
        <w:tc>
          <w:tcPr>
            <w:tcW w:w="824" w:type="pct"/>
            <w:vMerge/>
            <w:vAlign w:val="center"/>
            <w:hideMark/>
          </w:tcPr>
          <w:p w14:paraId="5ECD7475" w14:textId="77777777" w:rsidR="004444D6" w:rsidRPr="007B61B8" w:rsidRDefault="004444D6" w:rsidP="004444D6">
            <w:pPr>
              <w:spacing w:after="0" w:line="240" w:lineRule="auto"/>
              <w:rPr>
                <w:rFonts w:ascii="Arial" w:eastAsia="Times New Roman" w:hAnsi="Arial" w:cs="Arial"/>
                <w:color w:val="000000"/>
                <w:lang w:eastAsia="ru-RU"/>
              </w:rPr>
            </w:pPr>
          </w:p>
        </w:tc>
        <w:tc>
          <w:tcPr>
            <w:tcW w:w="1442" w:type="pct"/>
            <w:noWrap/>
            <w:vAlign w:val="center"/>
            <w:hideMark/>
          </w:tcPr>
          <w:p w14:paraId="0AF98AFE"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ПТ-25/30-90/10-1</w:t>
            </w:r>
          </w:p>
        </w:tc>
        <w:tc>
          <w:tcPr>
            <w:tcW w:w="465" w:type="pct"/>
            <w:vAlign w:val="center"/>
            <w:hideMark/>
          </w:tcPr>
          <w:p w14:paraId="2255E7A0"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54A3A530"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250507E4"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4D0C8D6B"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4" w:type="pct"/>
            <w:vAlign w:val="center"/>
          </w:tcPr>
          <w:p w14:paraId="759A28AB"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r>
      <w:tr w:rsidR="004444D6" w:rsidRPr="007B61B8" w14:paraId="61D34A20" w14:textId="77777777" w:rsidTr="004444D6">
        <w:trPr>
          <w:trHeight w:val="300"/>
        </w:trPr>
        <w:tc>
          <w:tcPr>
            <w:tcW w:w="410" w:type="pct"/>
            <w:vAlign w:val="center"/>
            <w:hideMark/>
          </w:tcPr>
          <w:p w14:paraId="32A93BEF"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8</w:t>
            </w:r>
          </w:p>
        </w:tc>
        <w:tc>
          <w:tcPr>
            <w:tcW w:w="824" w:type="pct"/>
            <w:vMerge/>
            <w:vAlign w:val="center"/>
            <w:hideMark/>
          </w:tcPr>
          <w:p w14:paraId="216D091B" w14:textId="77777777" w:rsidR="004444D6" w:rsidRPr="007B61B8" w:rsidRDefault="004444D6" w:rsidP="004444D6">
            <w:pPr>
              <w:spacing w:after="0" w:line="240" w:lineRule="auto"/>
              <w:rPr>
                <w:rFonts w:ascii="Arial" w:eastAsia="Times New Roman" w:hAnsi="Arial" w:cs="Arial"/>
                <w:color w:val="000000"/>
                <w:lang w:eastAsia="ru-RU"/>
              </w:rPr>
            </w:pPr>
          </w:p>
        </w:tc>
        <w:tc>
          <w:tcPr>
            <w:tcW w:w="1442" w:type="pct"/>
            <w:noWrap/>
            <w:vAlign w:val="center"/>
            <w:hideMark/>
          </w:tcPr>
          <w:p w14:paraId="6F031D02"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ПР-10-90</w:t>
            </w:r>
          </w:p>
        </w:tc>
        <w:tc>
          <w:tcPr>
            <w:tcW w:w="465" w:type="pct"/>
            <w:vAlign w:val="center"/>
            <w:hideMark/>
          </w:tcPr>
          <w:p w14:paraId="657CCB83"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7F984F1B"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111FBBF1"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5" w:type="pct"/>
            <w:vAlign w:val="center"/>
            <w:hideMark/>
          </w:tcPr>
          <w:p w14:paraId="0979CD38"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c>
          <w:tcPr>
            <w:tcW w:w="464" w:type="pct"/>
            <w:vAlign w:val="center"/>
          </w:tcPr>
          <w:p w14:paraId="20C28775" w14:textId="77777777" w:rsidR="004444D6" w:rsidRPr="007B61B8" w:rsidRDefault="004444D6" w:rsidP="004444D6">
            <w:pPr>
              <w:spacing w:after="0" w:line="240" w:lineRule="auto"/>
              <w:jc w:val="center"/>
              <w:rPr>
                <w:rFonts w:ascii="Arial" w:eastAsia="Times New Roman" w:hAnsi="Arial" w:cs="Arial"/>
                <w:color w:val="000000"/>
                <w:lang w:eastAsia="ru-RU"/>
              </w:rPr>
            </w:pPr>
            <w:r w:rsidRPr="007B61B8">
              <w:rPr>
                <w:rFonts w:ascii="Arial" w:eastAsia="Times New Roman" w:hAnsi="Arial" w:cs="Arial"/>
                <w:color w:val="000000"/>
                <w:lang w:eastAsia="ru-RU"/>
              </w:rPr>
              <w:t>КОМ</w:t>
            </w:r>
          </w:p>
        </w:tc>
      </w:tr>
    </w:tbl>
    <w:p w14:paraId="01CF976E" w14:textId="77777777" w:rsidR="004444D6" w:rsidRPr="007B61B8" w:rsidRDefault="004444D6" w:rsidP="004444D6">
      <w:pPr>
        <w:tabs>
          <w:tab w:val="left" w:pos="1053"/>
        </w:tabs>
        <w:spacing w:after="0" w:line="360" w:lineRule="auto"/>
        <w:ind w:right="20"/>
        <w:jc w:val="both"/>
        <w:rPr>
          <w:rFonts w:ascii="Arial" w:eastAsia="Arial" w:hAnsi="Arial"/>
          <w:b/>
          <w:sz w:val="24"/>
        </w:rPr>
      </w:pPr>
    </w:p>
    <w:p w14:paraId="13F0F65C" w14:textId="1378AEF3" w:rsidR="004444D6" w:rsidRPr="007B61B8" w:rsidRDefault="004444D6" w:rsidP="004444D6">
      <w:pPr>
        <w:pStyle w:val="Default"/>
        <w:spacing w:line="336" w:lineRule="auto"/>
        <w:ind w:firstLine="709"/>
        <w:jc w:val="both"/>
        <w:rPr>
          <w:rFonts w:eastAsia="Times New Roman"/>
        </w:rPr>
      </w:pPr>
      <w:r w:rsidRPr="007B61B8">
        <w:rPr>
          <w:rFonts w:eastAsia="Times New Roman"/>
        </w:rPr>
        <w:t xml:space="preserve">Видно (табл. </w:t>
      </w:r>
      <w:r>
        <w:rPr>
          <w:rFonts w:eastAsia="Times New Roman"/>
        </w:rPr>
        <w:fldChar w:fldCharType="begin"/>
      </w:r>
      <w:r>
        <w:rPr>
          <w:rFonts w:eastAsia="Times New Roman"/>
        </w:rPr>
        <w:instrText xml:space="preserve"> REF _Ref210935006 \h  \* MERGEFORMAT </w:instrText>
      </w:r>
      <w:r>
        <w:rPr>
          <w:rFonts w:eastAsia="Times New Roman"/>
        </w:rPr>
      </w:r>
      <w:r>
        <w:rPr>
          <w:rFonts w:eastAsia="Times New Roman"/>
        </w:rPr>
        <w:fldChar w:fldCharType="separate"/>
      </w:r>
      <w:r w:rsidR="00420528" w:rsidRPr="00420528">
        <w:rPr>
          <w:vanish/>
        </w:rPr>
        <w:t xml:space="preserve">Таблица </w:t>
      </w:r>
      <w:r w:rsidR="00420528">
        <w:rPr>
          <w:noProof/>
        </w:rPr>
        <w:t>32</w:t>
      </w:r>
      <w:r>
        <w:rPr>
          <w:rFonts w:eastAsia="Times New Roman"/>
        </w:rPr>
        <w:fldChar w:fldCharType="end"/>
      </w:r>
      <w:r w:rsidRPr="007B61B8">
        <w:rPr>
          <w:rFonts w:eastAsia="Times New Roman"/>
        </w:rPr>
        <w:t>), что все генерирующее оборудование ООО «Тверская генерация» (за исключением ТГ ТЭЦ-1, не участвующего в оптовом рынке ЭЭ) в 202</w:t>
      </w:r>
      <w:r>
        <w:rPr>
          <w:rFonts w:eastAsia="Times New Roman"/>
        </w:rPr>
        <w:t>4</w:t>
      </w:r>
      <w:r w:rsidRPr="007B61B8">
        <w:rPr>
          <w:rFonts w:eastAsia="Times New Roman"/>
        </w:rPr>
        <w:t>–202</w:t>
      </w:r>
      <w:r>
        <w:rPr>
          <w:rFonts w:eastAsia="Times New Roman"/>
        </w:rPr>
        <w:t>9</w:t>
      </w:r>
      <w:r w:rsidRPr="007B61B8">
        <w:rPr>
          <w:rFonts w:eastAsia="Times New Roman"/>
        </w:rPr>
        <w:t xml:space="preserve"> </w:t>
      </w:r>
      <w:proofErr w:type="spellStart"/>
      <w:r w:rsidRPr="007B61B8">
        <w:rPr>
          <w:rFonts w:eastAsia="Times New Roman"/>
        </w:rPr>
        <w:t>гг</w:t>
      </w:r>
      <w:proofErr w:type="spellEnd"/>
      <w:r w:rsidRPr="007B61B8">
        <w:rPr>
          <w:rFonts w:eastAsia="Times New Roman"/>
        </w:rPr>
        <w:t xml:space="preserve"> эксплуатируются по результатам КОМ.</w:t>
      </w:r>
    </w:p>
    <w:p w14:paraId="1E3FBF9E" w14:textId="77777777" w:rsidR="004444D6" w:rsidRPr="004444D6" w:rsidRDefault="004444D6" w:rsidP="004444D6"/>
    <w:p w14:paraId="2EC95925" w14:textId="77777777" w:rsidR="004444D6" w:rsidRDefault="004444D6">
      <w:pPr>
        <w:rPr>
          <w:rFonts w:ascii="Arial Narrow" w:eastAsia="Times New Roman" w:hAnsi="Arial Narrow" w:cstheme="majorBidi"/>
          <w:b/>
          <w:bCs/>
          <w:caps/>
          <w:sz w:val="28"/>
          <w:szCs w:val="28"/>
          <w:lang w:eastAsia="ru-RU"/>
        </w:rPr>
      </w:pPr>
      <w:r>
        <w:rPr>
          <w:caps/>
        </w:rPr>
        <w:br w:type="page"/>
      </w:r>
    </w:p>
    <w:p w14:paraId="75F3E2B9" w14:textId="777ADAC3" w:rsidR="004444D6" w:rsidRPr="005248DD" w:rsidRDefault="004444D6" w:rsidP="004444D6">
      <w:pPr>
        <w:pStyle w:val="1"/>
        <w:rPr>
          <w:caps/>
        </w:rPr>
      </w:pPr>
      <w:bookmarkStart w:id="69" w:name="_Toc212546493"/>
      <w:r>
        <w:rPr>
          <w:caps/>
        </w:rPr>
        <w:lastRenderedPageBreak/>
        <w:t>7</w:t>
      </w:r>
      <w:r w:rsidRPr="005248DD">
        <w:rPr>
          <w:caps/>
        </w:rPr>
        <w:t xml:space="preserve">. </w:t>
      </w:r>
      <w:r w:rsidRPr="004444D6">
        <w:rPr>
          <w:caps/>
        </w:rPr>
        <w:t>решени</w:t>
      </w:r>
      <w:r>
        <w:rPr>
          <w:caps/>
        </w:rPr>
        <w:t>я</w:t>
      </w:r>
      <w:r w:rsidRPr="004444D6">
        <w:rPr>
          <w:caps/>
        </w:rPr>
        <w:t xml:space="preserve"> по строительству, реконструкции и (или) модернизации генерирующих объектов с комбинированной выработкой тепловой и электрической энергии, указанны</w:t>
      </w:r>
      <w:r>
        <w:rPr>
          <w:caps/>
        </w:rPr>
        <w:t>х в договорах поставки мощности</w:t>
      </w:r>
      <w:bookmarkEnd w:id="69"/>
    </w:p>
    <w:p w14:paraId="284DC939" w14:textId="6F638160" w:rsidR="004444D6" w:rsidRDefault="00A16825" w:rsidP="004444D6">
      <w:pPr>
        <w:pStyle w:val="affff1"/>
      </w:pPr>
      <w:r>
        <w:t>Решения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 отсутствуют.</w:t>
      </w:r>
    </w:p>
    <w:p w14:paraId="0C917F57" w14:textId="1D2F2107" w:rsidR="004444D6" w:rsidRDefault="004444D6" w:rsidP="004444D6"/>
    <w:p w14:paraId="3412C436" w14:textId="77777777" w:rsidR="004444D6" w:rsidRDefault="004444D6">
      <w:r>
        <w:br w:type="page"/>
      </w:r>
    </w:p>
    <w:p w14:paraId="6DD782BD" w14:textId="3459CB61" w:rsidR="004444D6" w:rsidRPr="005248DD" w:rsidRDefault="004444D6" w:rsidP="004444D6">
      <w:pPr>
        <w:pStyle w:val="1"/>
        <w:rPr>
          <w:caps/>
        </w:rPr>
      </w:pPr>
      <w:bookmarkStart w:id="70" w:name="_Toc212546494"/>
      <w:r>
        <w:rPr>
          <w:caps/>
        </w:rPr>
        <w:lastRenderedPageBreak/>
        <w:t>7</w:t>
      </w:r>
      <w:r w:rsidRPr="005248DD">
        <w:rPr>
          <w:caps/>
        </w:rPr>
        <w:t xml:space="preserve">. </w:t>
      </w:r>
      <w:r w:rsidRPr="004444D6">
        <w:rPr>
          <w:caps/>
        </w:rPr>
        <w:t>предложени</w:t>
      </w:r>
      <w:r>
        <w:rPr>
          <w:caps/>
        </w:rPr>
        <w:t>Я</w:t>
      </w:r>
      <w:r w:rsidRPr="004444D6">
        <w:rPr>
          <w:caps/>
        </w:rPr>
        <w:t xml:space="preserve">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bookmarkEnd w:id="70"/>
    </w:p>
    <w:p w14:paraId="7FBF9088" w14:textId="19F03077" w:rsidR="004444D6" w:rsidRDefault="00A16825" w:rsidP="004444D6">
      <w:pPr>
        <w:pStyle w:val="affff1"/>
      </w:pPr>
      <w:r>
        <w:t>Предложения по передаче тепловой нагрузки от котельных на источники комбинированной выработки при наличии резерва тепловой мощности установленных турбоагрегатов, отсутствуют.</w:t>
      </w:r>
    </w:p>
    <w:p w14:paraId="1826A25A" w14:textId="77777777" w:rsidR="004444D6" w:rsidRPr="004444D6" w:rsidRDefault="004444D6" w:rsidP="004444D6"/>
    <w:p w14:paraId="52BBD1AB" w14:textId="77777777" w:rsidR="004444D6" w:rsidRDefault="004444D6">
      <w:pPr>
        <w:rPr>
          <w:rFonts w:ascii="Arial Narrow" w:eastAsia="Times New Roman" w:hAnsi="Arial Narrow" w:cstheme="majorBidi"/>
          <w:b/>
          <w:bCs/>
          <w:caps/>
          <w:sz w:val="28"/>
          <w:szCs w:val="28"/>
          <w:lang w:eastAsia="ru-RU"/>
        </w:rPr>
      </w:pPr>
      <w:r>
        <w:rPr>
          <w:caps/>
        </w:rPr>
        <w:br w:type="page"/>
      </w:r>
    </w:p>
    <w:p w14:paraId="01A9DA3C" w14:textId="2F623B1C" w:rsidR="00327AAB" w:rsidRPr="005248DD" w:rsidRDefault="00A16825" w:rsidP="00327AAB">
      <w:pPr>
        <w:pStyle w:val="1"/>
        <w:rPr>
          <w:caps/>
        </w:rPr>
      </w:pPr>
      <w:bookmarkStart w:id="71" w:name="_Toc212546495"/>
      <w:r>
        <w:rPr>
          <w:caps/>
        </w:rPr>
        <w:lastRenderedPageBreak/>
        <w:t>8</w:t>
      </w:r>
      <w:r w:rsidR="00327AAB" w:rsidRPr="005248DD">
        <w:rPr>
          <w:caps/>
        </w:rPr>
        <w:t xml:space="preserve">. </w:t>
      </w:r>
      <w:r w:rsidR="00753927">
        <w:rPr>
          <w:caps/>
        </w:rPr>
        <w:t>ВАРИАНТЫ ОБЕСПЕЧЕНИЯ РЕЗЕРВНЫМ ИЛИ АВАРИЙНЫМ ТОПЛИВОМ ИСТО</w:t>
      </w:r>
      <w:r w:rsidR="00C25420">
        <w:rPr>
          <w:caps/>
        </w:rPr>
        <w:t>Ч</w:t>
      </w:r>
      <w:r w:rsidR="00753927">
        <w:rPr>
          <w:caps/>
        </w:rPr>
        <w:t>НИ</w:t>
      </w:r>
      <w:r w:rsidR="00C25420">
        <w:rPr>
          <w:caps/>
        </w:rPr>
        <w:t>К</w:t>
      </w:r>
      <w:r w:rsidR="00753927">
        <w:rPr>
          <w:caps/>
        </w:rPr>
        <w:t>ОВ ТЕПЛОВОЙ ЭНЕРГИИ</w:t>
      </w:r>
      <w:bookmarkEnd w:id="71"/>
      <w:r w:rsidR="00753927">
        <w:rPr>
          <w:caps/>
        </w:rPr>
        <w:t xml:space="preserve"> </w:t>
      </w:r>
    </w:p>
    <w:p w14:paraId="5887ACED" w14:textId="51228D24" w:rsidR="006A551D" w:rsidRDefault="00485C3A" w:rsidP="00327AAB">
      <w:pPr>
        <w:pStyle w:val="affff1"/>
      </w:pPr>
      <w:r>
        <w:t>Под реконструкцию т</w:t>
      </w:r>
      <w:r w:rsidR="00FE7ACC">
        <w:t xml:space="preserve">опливного хозяйства попадают </w:t>
      </w:r>
      <w:r w:rsidR="00FE7ACC" w:rsidRPr="00C87025">
        <w:t>три</w:t>
      </w:r>
      <w:r>
        <w:t xml:space="preserve"> котельные</w:t>
      </w:r>
      <w:r w:rsidR="00FE7ACC" w:rsidRPr="00FE7ACC">
        <w:rPr>
          <w:color w:val="FF0000"/>
        </w:rPr>
        <w:t>:</w:t>
      </w:r>
      <w:r>
        <w:t xml:space="preserve"> </w:t>
      </w:r>
      <w:r w:rsidRPr="00485C3A">
        <w:t>«Сахарово</w:t>
      </w:r>
      <w:r w:rsidRPr="00C87025">
        <w:t>»</w:t>
      </w:r>
      <w:r w:rsidR="00FE7ACC" w:rsidRPr="00C87025">
        <w:t>, «</w:t>
      </w:r>
      <w:proofErr w:type="spellStart"/>
      <w:r w:rsidR="00FE7ACC" w:rsidRPr="00C87025">
        <w:t>Химинститута</w:t>
      </w:r>
      <w:proofErr w:type="spellEnd"/>
      <w:r w:rsidR="00FE7ACC" w:rsidRPr="00C87025">
        <w:t>»</w:t>
      </w:r>
      <w:r w:rsidRPr="00C87025">
        <w:t xml:space="preserve"> </w:t>
      </w:r>
      <w:r w:rsidRPr="00485C3A">
        <w:t>и «Южная»</w:t>
      </w:r>
      <w:r>
        <w:t>. Резервным топливом на которых является – топочный мазут, хранение которого организованно на территории ТЭЦ-4 в</w:t>
      </w:r>
      <w:r w:rsidR="006A551D">
        <w:t xml:space="preserve"> виду неисправного мазутного хозяйства на </w:t>
      </w:r>
      <w:r>
        <w:t xml:space="preserve">этих </w:t>
      </w:r>
      <w:r w:rsidR="006A551D">
        <w:t>котельн</w:t>
      </w:r>
      <w:r w:rsidR="00CD4634">
        <w:t>ых</w:t>
      </w:r>
      <w:r w:rsidR="006A551D">
        <w:t>.</w:t>
      </w:r>
    </w:p>
    <w:p w14:paraId="379C05E5" w14:textId="1A85DE04" w:rsidR="00326068" w:rsidRDefault="00326068" w:rsidP="00327AAB">
      <w:pPr>
        <w:pStyle w:val="affff1"/>
      </w:pPr>
      <w:r>
        <w:t>На данн</w:t>
      </w:r>
      <w:r w:rsidR="00FE7ACC">
        <w:t xml:space="preserve">ых котельных в соответствии с </w:t>
      </w:r>
      <w:r w:rsidR="00FE7ACC" w:rsidRPr="00C87025">
        <w:t>Федеральным законом</w:t>
      </w:r>
      <w:r>
        <w:t xml:space="preserve"> от 27.07.2010 № 190-ФЗ «О теплоснабжении» и </w:t>
      </w:r>
      <w:r w:rsidRPr="00326068">
        <w:t>Приказ</w:t>
      </w:r>
      <w:r w:rsidR="00FE7ACC" w:rsidRPr="00C87025">
        <w:t>ом</w:t>
      </w:r>
      <w:r w:rsidRPr="00326068">
        <w:t xml:space="preserve"> Министерства энергетики РФ от 10 августа 2012 г. N 377 </w:t>
      </w:r>
      <w:r>
        <w:t>«</w:t>
      </w:r>
      <w:r w:rsidRPr="00326068">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и дополнениями)</w:t>
      </w:r>
      <w:r>
        <w:t>» утвержден неснижаемый запас топлива на 01.10.</w:t>
      </w:r>
      <w:r w:rsidR="008977B4">
        <w:t xml:space="preserve">2025 г. </w:t>
      </w:r>
    </w:p>
    <w:p w14:paraId="7A4F2088" w14:textId="0025557E" w:rsidR="00327AAB" w:rsidRPr="00C3352A" w:rsidRDefault="00327AAB" w:rsidP="00327AAB">
      <w:pPr>
        <w:pStyle w:val="afff9"/>
      </w:pPr>
      <w:bookmarkStart w:id="72" w:name="_Toc203341011"/>
      <w:r>
        <w:t xml:space="preserve">Таблица </w:t>
      </w:r>
      <w:r w:rsidR="00C961F4">
        <w:rPr>
          <w:noProof/>
        </w:rPr>
        <w:fldChar w:fldCharType="begin"/>
      </w:r>
      <w:r w:rsidR="00C961F4">
        <w:rPr>
          <w:noProof/>
        </w:rPr>
        <w:instrText xml:space="preserve"> SEQ Таблица \* ARABIC </w:instrText>
      </w:r>
      <w:r w:rsidR="00C961F4">
        <w:rPr>
          <w:noProof/>
        </w:rPr>
        <w:fldChar w:fldCharType="separate"/>
      </w:r>
      <w:r w:rsidR="00420528">
        <w:rPr>
          <w:noProof/>
        </w:rPr>
        <w:t>33</w:t>
      </w:r>
      <w:r w:rsidR="00C961F4">
        <w:rPr>
          <w:noProof/>
        </w:rPr>
        <w:fldChar w:fldCharType="end"/>
      </w:r>
      <w:r>
        <w:t xml:space="preserve"> </w:t>
      </w:r>
      <w:r w:rsidRPr="007B61B8">
        <w:t xml:space="preserve">– </w:t>
      </w:r>
      <w:r w:rsidRPr="00327AAB">
        <w:t>Норматив запаса топлива на 01.10.2025 г, тыс. тонн</w:t>
      </w:r>
      <w:bookmarkEnd w:id="72"/>
    </w:p>
    <w:tbl>
      <w:tblPr>
        <w:tblStyle w:val="af7"/>
        <w:tblW w:w="0" w:type="auto"/>
        <w:jc w:val="center"/>
        <w:tblLook w:val="04A0" w:firstRow="1" w:lastRow="0" w:firstColumn="1" w:lastColumn="0" w:noHBand="0" w:noVBand="1"/>
      </w:tblPr>
      <w:tblGrid>
        <w:gridCol w:w="2160"/>
        <w:gridCol w:w="1797"/>
        <w:gridCol w:w="1796"/>
        <w:gridCol w:w="1796"/>
        <w:gridCol w:w="1796"/>
      </w:tblGrid>
      <w:tr w:rsidR="008977B4" w:rsidRPr="00327AAB" w14:paraId="53BA7A44" w14:textId="21934904" w:rsidTr="006C157E">
        <w:trPr>
          <w:jc w:val="center"/>
        </w:trPr>
        <w:tc>
          <w:tcPr>
            <w:tcW w:w="2160" w:type="dxa"/>
            <w:vMerge w:val="restart"/>
            <w:shd w:val="clear" w:color="auto" w:fill="F2F2F2" w:themeFill="background1" w:themeFillShade="F2"/>
            <w:vAlign w:val="center"/>
          </w:tcPr>
          <w:p w14:paraId="399EAC65" w14:textId="7C56B221" w:rsidR="008977B4" w:rsidRPr="006C157E" w:rsidRDefault="008977B4" w:rsidP="00327AAB">
            <w:pPr>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Наименование источника теплоснабжения</w:t>
            </w:r>
          </w:p>
        </w:tc>
        <w:tc>
          <w:tcPr>
            <w:tcW w:w="1797" w:type="dxa"/>
            <w:vMerge w:val="restart"/>
            <w:shd w:val="clear" w:color="auto" w:fill="F2F2F2" w:themeFill="background1" w:themeFillShade="F2"/>
            <w:vAlign w:val="center"/>
          </w:tcPr>
          <w:p w14:paraId="17488246" w14:textId="624427A0" w:rsidR="008977B4" w:rsidRPr="006C157E" w:rsidRDefault="008977B4" w:rsidP="00327AAB">
            <w:pPr>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Вид топлива</w:t>
            </w:r>
          </w:p>
        </w:tc>
        <w:tc>
          <w:tcPr>
            <w:tcW w:w="5388" w:type="dxa"/>
            <w:gridSpan w:val="3"/>
            <w:shd w:val="clear" w:color="auto" w:fill="F2F2F2" w:themeFill="background1" w:themeFillShade="F2"/>
            <w:vAlign w:val="center"/>
          </w:tcPr>
          <w:p w14:paraId="2A64F2E6" w14:textId="3BFB61EA" w:rsidR="008977B4" w:rsidRPr="006C157E" w:rsidRDefault="008977B4" w:rsidP="00327AAB">
            <w:pPr>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Норматив запаса топлива на 01.10.2025 г, тыс. тонн</w:t>
            </w:r>
          </w:p>
        </w:tc>
      </w:tr>
      <w:tr w:rsidR="008977B4" w:rsidRPr="00327AAB" w14:paraId="6FEE40CC" w14:textId="77777777" w:rsidTr="006C157E">
        <w:trPr>
          <w:jc w:val="center"/>
        </w:trPr>
        <w:tc>
          <w:tcPr>
            <w:tcW w:w="2160" w:type="dxa"/>
            <w:vMerge/>
            <w:shd w:val="clear" w:color="auto" w:fill="F2F2F2" w:themeFill="background1" w:themeFillShade="F2"/>
            <w:vAlign w:val="center"/>
          </w:tcPr>
          <w:p w14:paraId="22D4F60E" w14:textId="77777777" w:rsidR="008977B4" w:rsidRPr="006C157E" w:rsidRDefault="008977B4" w:rsidP="00327AAB">
            <w:pPr>
              <w:jc w:val="center"/>
              <w:rPr>
                <w:rFonts w:ascii="Arial" w:eastAsia="Times New Roman" w:hAnsi="Arial" w:cs="Arial"/>
                <w:b/>
                <w:color w:val="000000"/>
                <w:sz w:val="20"/>
                <w:szCs w:val="20"/>
                <w:lang w:eastAsia="ru-RU"/>
              </w:rPr>
            </w:pPr>
          </w:p>
        </w:tc>
        <w:tc>
          <w:tcPr>
            <w:tcW w:w="1797" w:type="dxa"/>
            <w:vMerge/>
            <w:shd w:val="clear" w:color="auto" w:fill="F2F2F2" w:themeFill="background1" w:themeFillShade="F2"/>
            <w:vAlign w:val="center"/>
          </w:tcPr>
          <w:p w14:paraId="5EF047B5" w14:textId="77777777" w:rsidR="008977B4" w:rsidRPr="006C157E" w:rsidRDefault="008977B4" w:rsidP="00327AAB">
            <w:pPr>
              <w:jc w:val="center"/>
              <w:rPr>
                <w:rFonts w:ascii="Arial" w:eastAsia="Times New Roman" w:hAnsi="Arial" w:cs="Arial"/>
                <w:b/>
                <w:color w:val="000000"/>
                <w:sz w:val="20"/>
                <w:szCs w:val="20"/>
                <w:lang w:eastAsia="ru-RU"/>
              </w:rPr>
            </w:pPr>
          </w:p>
        </w:tc>
        <w:tc>
          <w:tcPr>
            <w:tcW w:w="1796" w:type="dxa"/>
            <w:vMerge w:val="restart"/>
            <w:shd w:val="clear" w:color="auto" w:fill="F2F2F2" w:themeFill="background1" w:themeFillShade="F2"/>
            <w:vAlign w:val="center"/>
          </w:tcPr>
          <w:p w14:paraId="42FBD5AD" w14:textId="0E0EB150" w:rsidR="008977B4" w:rsidRPr="006C157E" w:rsidRDefault="008977B4" w:rsidP="00327AAB">
            <w:pPr>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Общий (ОНЗТ)</w:t>
            </w:r>
          </w:p>
        </w:tc>
        <w:tc>
          <w:tcPr>
            <w:tcW w:w="3592" w:type="dxa"/>
            <w:gridSpan w:val="2"/>
            <w:shd w:val="clear" w:color="auto" w:fill="F2F2F2" w:themeFill="background1" w:themeFillShade="F2"/>
            <w:vAlign w:val="center"/>
          </w:tcPr>
          <w:p w14:paraId="29C46F4A" w14:textId="2DC3995B" w:rsidR="008977B4" w:rsidRPr="006C157E" w:rsidRDefault="008977B4" w:rsidP="00327AAB">
            <w:pPr>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в том числе</w:t>
            </w:r>
          </w:p>
        </w:tc>
      </w:tr>
      <w:tr w:rsidR="008977B4" w:rsidRPr="00327AAB" w14:paraId="7FBFA7B5" w14:textId="77777777" w:rsidTr="006C157E">
        <w:trPr>
          <w:jc w:val="center"/>
        </w:trPr>
        <w:tc>
          <w:tcPr>
            <w:tcW w:w="2160" w:type="dxa"/>
            <w:vMerge/>
            <w:shd w:val="clear" w:color="auto" w:fill="F2F2F2" w:themeFill="background1" w:themeFillShade="F2"/>
            <w:vAlign w:val="center"/>
          </w:tcPr>
          <w:p w14:paraId="4550A291" w14:textId="77777777" w:rsidR="008977B4" w:rsidRPr="006C157E" w:rsidRDefault="008977B4" w:rsidP="00327AAB">
            <w:pPr>
              <w:jc w:val="center"/>
              <w:rPr>
                <w:rFonts w:ascii="Arial" w:eastAsia="Times New Roman" w:hAnsi="Arial" w:cs="Arial"/>
                <w:b/>
                <w:color w:val="000000"/>
                <w:sz w:val="20"/>
                <w:szCs w:val="20"/>
                <w:lang w:eastAsia="ru-RU"/>
              </w:rPr>
            </w:pPr>
          </w:p>
        </w:tc>
        <w:tc>
          <w:tcPr>
            <w:tcW w:w="1797" w:type="dxa"/>
            <w:vMerge/>
            <w:shd w:val="clear" w:color="auto" w:fill="F2F2F2" w:themeFill="background1" w:themeFillShade="F2"/>
            <w:vAlign w:val="center"/>
          </w:tcPr>
          <w:p w14:paraId="41795EEE" w14:textId="77777777" w:rsidR="008977B4" w:rsidRPr="006C157E" w:rsidRDefault="008977B4" w:rsidP="00327AAB">
            <w:pPr>
              <w:jc w:val="center"/>
              <w:rPr>
                <w:rFonts w:ascii="Arial" w:eastAsia="Times New Roman" w:hAnsi="Arial" w:cs="Arial"/>
                <w:b/>
                <w:color w:val="000000"/>
                <w:sz w:val="20"/>
                <w:szCs w:val="20"/>
                <w:lang w:eastAsia="ru-RU"/>
              </w:rPr>
            </w:pPr>
          </w:p>
        </w:tc>
        <w:tc>
          <w:tcPr>
            <w:tcW w:w="1796" w:type="dxa"/>
            <w:vMerge/>
            <w:shd w:val="clear" w:color="auto" w:fill="F2F2F2" w:themeFill="background1" w:themeFillShade="F2"/>
            <w:vAlign w:val="center"/>
          </w:tcPr>
          <w:p w14:paraId="683BAA86" w14:textId="5831EAEF" w:rsidR="008977B4" w:rsidRPr="006C157E" w:rsidRDefault="008977B4" w:rsidP="00327AAB">
            <w:pPr>
              <w:jc w:val="center"/>
              <w:rPr>
                <w:rFonts w:ascii="Arial" w:eastAsia="Times New Roman" w:hAnsi="Arial" w:cs="Arial"/>
                <w:b/>
                <w:color w:val="000000"/>
                <w:sz w:val="20"/>
                <w:szCs w:val="20"/>
                <w:lang w:eastAsia="ru-RU"/>
              </w:rPr>
            </w:pPr>
          </w:p>
        </w:tc>
        <w:tc>
          <w:tcPr>
            <w:tcW w:w="1796" w:type="dxa"/>
            <w:shd w:val="clear" w:color="auto" w:fill="F2F2F2" w:themeFill="background1" w:themeFillShade="F2"/>
            <w:vAlign w:val="center"/>
          </w:tcPr>
          <w:p w14:paraId="5409BD41" w14:textId="435C5954" w:rsidR="008977B4" w:rsidRPr="006C157E" w:rsidRDefault="008977B4" w:rsidP="00327AAB">
            <w:pPr>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Неснижаемый (ННЗТ)</w:t>
            </w:r>
          </w:p>
        </w:tc>
        <w:tc>
          <w:tcPr>
            <w:tcW w:w="1796" w:type="dxa"/>
            <w:shd w:val="clear" w:color="auto" w:fill="F2F2F2" w:themeFill="background1" w:themeFillShade="F2"/>
            <w:vAlign w:val="center"/>
          </w:tcPr>
          <w:p w14:paraId="14AE5A01" w14:textId="3317FD2F" w:rsidR="008977B4" w:rsidRPr="006C157E" w:rsidRDefault="008977B4" w:rsidP="00327AAB">
            <w:pPr>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Эксплуатационный (НЭЗТ)</w:t>
            </w:r>
          </w:p>
        </w:tc>
      </w:tr>
      <w:tr w:rsidR="008977B4" w:rsidRPr="00327AAB" w14:paraId="754C2458" w14:textId="7DC7303A" w:rsidTr="00367B9C">
        <w:trPr>
          <w:trHeight w:val="342"/>
          <w:jc w:val="center"/>
        </w:trPr>
        <w:tc>
          <w:tcPr>
            <w:tcW w:w="2160" w:type="dxa"/>
            <w:vAlign w:val="center"/>
          </w:tcPr>
          <w:p w14:paraId="73830AA5" w14:textId="47701F88"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«Сахарово»</w:t>
            </w:r>
          </w:p>
        </w:tc>
        <w:tc>
          <w:tcPr>
            <w:tcW w:w="1797" w:type="dxa"/>
            <w:vAlign w:val="center"/>
          </w:tcPr>
          <w:p w14:paraId="053C4C6A" w14:textId="50946E39"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мазут</w:t>
            </w:r>
          </w:p>
        </w:tc>
        <w:tc>
          <w:tcPr>
            <w:tcW w:w="1796" w:type="dxa"/>
            <w:vAlign w:val="center"/>
          </w:tcPr>
          <w:p w14:paraId="6865BB06" w14:textId="418AFB35"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0,062</w:t>
            </w:r>
          </w:p>
        </w:tc>
        <w:tc>
          <w:tcPr>
            <w:tcW w:w="1796" w:type="dxa"/>
            <w:vAlign w:val="center"/>
          </w:tcPr>
          <w:p w14:paraId="34783DA9" w14:textId="2E91A97D"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0,062</w:t>
            </w:r>
          </w:p>
        </w:tc>
        <w:tc>
          <w:tcPr>
            <w:tcW w:w="1796" w:type="dxa"/>
            <w:vAlign w:val="center"/>
          </w:tcPr>
          <w:p w14:paraId="5D9216A2" w14:textId="302E8311"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w:t>
            </w:r>
          </w:p>
        </w:tc>
      </w:tr>
      <w:tr w:rsidR="008977B4" w:rsidRPr="00327AAB" w14:paraId="662FC5CB" w14:textId="487B1E8A" w:rsidTr="00367B9C">
        <w:trPr>
          <w:trHeight w:val="342"/>
          <w:jc w:val="center"/>
        </w:trPr>
        <w:tc>
          <w:tcPr>
            <w:tcW w:w="2160" w:type="dxa"/>
            <w:vAlign w:val="center"/>
          </w:tcPr>
          <w:p w14:paraId="522A109E" w14:textId="4464D368"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«Южная»</w:t>
            </w:r>
          </w:p>
        </w:tc>
        <w:tc>
          <w:tcPr>
            <w:tcW w:w="1797" w:type="dxa"/>
            <w:vAlign w:val="center"/>
          </w:tcPr>
          <w:p w14:paraId="32CC6447" w14:textId="43D20CF4"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мазут</w:t>
            </w:r>
          </w:p>
        </w:tc>
        <w:tc>
          <w:tcPr>
            <w:tcW w:w="1796" w:type="dxa"/>
            <w:vAlign w:val="center"/>
          </w:tcPr>
          <w:p w14:paraId="175D60B9" w14:textId="61C212EC"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0,548</w:t>
            </w:r>
          </w:p>
        </w:tc>
        <w:tc>
          <w:tcPr>
            <w:tcW w:w="1796" w:type="dxa"/>
            <w:vAlign w:val="center"/>
          </w:tcPr>
          <w:p w14:paraId="19B79424" w14:textId="1D4995BF"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0,548</w:t>
            </w:r>
          </w:p>
        </w:tc>
        <w:tc>
          <w:tcPr>
            <w:tcW w:w="1796" w:type="dxa"/>
            <w:vAlign w:val="center"/>
          </w:tcPr>
          <w:p w14:paraId="364F7E3B" w14:textId="0366F1EE" w:rsidR="008977B4" w:rsidRPr="008A0888" w:rsidRDefault="008977B4" w:rsidP="008977B4">
            <w:pPr>
              <w:jc w:val="center"/>
              <w:rPr>
                <w:rFonts w:ascii="Arial" w:eastAsia="Times New Roman" w:hAnsi="Arial" w:cs="Arial"/>
                <w:color w:val="000000"/>
                <w:sz w:val="20"/>
                <w:szCs w:val="20"/>
                <w:lang w:eastAsia="ru-RU"/>
              </w:rPr>
            </w:pPr>
            <w:r w:rsidRPr="008A0888">
              <w:rPr>
                <w:rFonts w:ascii="Arial" w:eastAsia="Times New Roman" w:hAnsi="Arial" w:cs="Arial"/>
                <w:color w:val="000000"/>
                <w:sz w:val="20"/>
                <w:szCs w:val="20"/>
                <w:lang w:eastAsia="ru-RU"/>
              </w:rPr>
              <w:t>-</w:t>
            </w:r>
          </w:p>
        </w:tc>
      </w:tr>
      <w:tr w:rsidR="00367B9C" w:rsidRPr="00327AAB" w14:paraId="7DCD730D" w14:textId="77777777" w:rsidTr="00367B9C">
        <w:trPr>
          <w:trHeight w:val="342"/>
          <w:jc w:val="center"/>
        </w:trPr>
        <w:tc>
          <w:tcPr>
            <w:tcW w:w="2160" w:type="dxa"/>
            <w:vAlign w:val="center"/>
          </w:tcPr>
          <w:p w14:paraId="5592D86F" w14:textId="1CA305BD" w:rsidR="00367B9C" w:rsidRPr="008A0888" w:rsidRDefault="00367B9C" w:rsidP="00367B9C">
            <w:pPr>
              <w:jc w:val="center"/>
              <w:rPr>
                <w:rFonts w:ascii="Arial" w:eastAsia="Times New Roman" w:hAnsi="Arial" w:cs="Arial"/>
                <w:color w:val="000000"/>
                <w:sz w:val="20"/>
                <w:szCs w:val="20"/>
                <w:lang w:eastAsia="ru-RU"/>
              </w:rPr>
            </w:pPr>
            <w:proofErr w:type="spellStart"/>
            <w:r w:rsidRPr="00367B9C">
              <w:rPr>
                <w:rFonts w:ascii="Arial" w:eastAsia="Times New Roman" w:hAnsi="Arial" w:cs="Arial"/>
                <w:color w:val="000000"/>
                <w:sz w:val="20"/>
                <w:szCs w:val="20"/>
                <w:lang w:eastAsia="ru-RU"/>
              </w:rPr>
              <w:t>Химинститут</w:t>
            </w:r>
            <w:r w:rsidR="00FE7ACC" w:rsidRPr="00C87025">
              <w:rPr>
                <w:rFonts w:ascii="Arial" w:eastAsia="Times New Roman" w:hAnsi="Arial" w:cs="Arial"/>
                <w:sz w:val="20"/>
                <w:szCs w:val="20"/>
                <w:lang w:eastAsia="ru-RU"/>
              </w:rPr>
              <w:t>а</w:t>
            </w:r>
            <w:proofErr w:type="spellEnd"/>
          </w:p>
        </w:tc>
        <w:tc>
          <w:tcPr>
            <w:tcW w:w="1797" w:type="dxa"/>
            <w:vAlign w:val="center"/>
          </w:tcPr>
          <w:p w14:paraId="7D85FCB4" w14:textId="4BD3F4BE" w:rsidR="00367B9C" w:rsidRPr="008A0888" w:rsidRDefault="00367B9C" w:rsidP="00367B9C">
            <w:pPr>
              <w:jc w:val="center"/>
              <w:rPr>
                <w:rFonts w:ascii="Arial" w:eastAsia="Times New Roman" w:hAnsi="Arial" w:cs="Arial"/>
                <w:color w:val="000000"/>
                <w:sz w:val="20"/>
                <w:szCs w:val="20"/>
                <w:lang w:eastAsia="ru-RU"/>
              </w:rPr>
            </w:pPr>
            <w:r w:rsidRPr="00367B9C">
              <w:rPr>
                <w:rFonts w:ascii="Arial" w:eastAsia="Times New Roman" w:hAnsi="Arial" w:cs="Arial"/>
                <w:color w:val="000000"/>
                <w:sz w:val="20"/>
                <w:szCs w:val="20"/>
                <w:lang w:eastAsia="ru-RU"/>
              </w:rPr>
              <w:t>мазут</w:t>
            </w:r>
          </w:p>
        </w:tc>
        <w:tc>
          <w:tcPr>
            <w:tcW w:w="1796" w:type="dxa"/>
            <w:vAlign w:val="center"/>
          </w:tcPr>
          <w:p w14:paraId="183C7230" w14:textId="1D610207" w:rsidR="00367B9C" w:rsidRPr="008A0888" w:rsidRDefault="00367B9C" w:rsidP="00367B9C">
            <w:pPr>
              <w:jc w:val="center"/>
              <w:rPr>
                <w:rFonts w:ascii="Arial" w:eastAsia="Times New Roman" w:hAnsi="Arial" w:cs="Arial"/>
                <w:color w:val="000000"/>
                <w:sz w:val="20"/>
                <w:szCs w:val="20"/>
                <w:lang w:eastAsia="ru-RU"/>
              </w:rPr>
            </w:pPr>
            <w:r w:rsidRPr="00367B9C">
              <w:rPr>
                <w:rFonts w:ascii="Arial" w:eastAsia="Times New Roman" w:hAnsi="Arial" w:cs="Arial"/>
                <w:color w:val="000000"/>
                <w:sz w:val="20"/>
                <w:szCs w:val="20"/>
                <w:lang w:eastAsia="ru-RU"/>
              </w:rPr>
              <w:t>0,124</w:t>
            </w:r>
          </w:p>
        </w:tc>
        <w:tc>
          <w:tcPr>
            <w:tcW w:w="1796" w:type="dxa"/>
            <w:vAlign w:val="center"/>
          </w:tcPr>
          <w:p w14:paraId="61F56B62" w14:textId="2D979AB0" w:rsidR="00367B9C" w:rsidRPr="008A0888" w:rsidRDefault="00367B9C" w:rsidP="00367B9C">
            <w:pPr>
              <w:jc w:val="center"/>
              <w:rPr>
                <w:rFonts w:ascii="Arial" w:eastAsia="Times New Roman" w:hAnsi="Arial" w:cs="Arial"/>
                <w:color w:val="000000"/>
                <w:sz w:val="20"/>
                <w:szCs w:val="20"/>
                <w:lang w:eastAsia="ru-RU"/>
              </w:rPr>
            </w:pPr>
            <w:r w:rsidRPr="00367B9C">
              <w:rPr>
                <w:rFonts w:ascii="Arial" w:eastAsia="Times New Roman" w:hAnsi="Arial" w:cs="Arial"/>
                <w:color w:val="000000"/>
                <w:sz w:val="20"/>
                <w:szCs w:val="20"/>
                <w:lang w:eastAsia="ru-RU"/>
              </w:rPr>
              <w:t>0,124</w:t>
            </w:r>
          </w:p>
        </w:tc>
        <w:tc>
          <w:tcPr>
            <w:tcW w:w="1796" w:type="dxa"/>
            <w:vAlign w:val="center"/>
          </w:tcPr>
          <w:p w14:paraId="1F25878A" w14:textId="2C162B1B" w:rsidR="00367B9C" w:rsidRPr="008A0888" w:rsidRDefault="00367B9C" w:rsidP="00367B9C">
            <w:pPr>
              <w:jc w:val="center"/>
              <w:rPr>
                <w:rFonts w:ascii="Arial" w:eastAsia="Times New Roman" w:hAnsi="Arial" w:cs="Arial"/>
                <w:color w:val="000000"/>
                <w:sz w:val="20"/>
                <w:szCs w:val="20"/>
                <w:lang w:eastAsia="ru-RU"/>
              </w:rPr>
            </w:pPr>
            <w:r w:rsidRPr="00CF0153">
              <w:rPr>
                <w:color w:val="000000"/>
                <w:sz w:val="28"/>
                <w:szCs w:val="28"/>
              </w:rPr>
              <w:t>-</w:t>
            </w:r>
          </w:p>
        </w:tc>
      </w:tr>
    </w:tbl>
    <w:p w14:paraId="719B6203" w14:textId="77777777" w:rsidR="008977B4" w:rsidRDefault="008977B4" w:rsidP="00327AAB">
      <w:pPr>
        <w:pStyle w:val="affff1"/>
      </w:pPr>
    </w:p>
    <w:p w14:paraId="45546735" w14:textId="519CEA85" w:rsidR="008977B4" w:rsidRDefault="008977B4" w:rsidP="00327AAB">
      <w:pPr>
        <w:pStyle w:val="affff1"/>
      </w:pPr>
      <w:r w:rsidRPr="008977B4">
        <w:t xml:space="preserve">В рамках данного раздела рассматривался вопрос о необходимости наличия резервного </w:t>
      </w:r>
      <w:r>
        <w:t xml:space="preserve">или авариного </w:t>
      </w:r>
      <w:r w:rsidRPr="008977B4">
        <w:t>топлива в соответствии с действующим законодательством РФ</w:t>
      </w:r>
      <w:r>
        <w:t xml:space="preserve"> на вышеописанных котельных в случае реконструкции топливного хозяйства этих котельных или реконструкции самих котельных. </w:t>
      </w:r>
    </w:p>
    <w:p w14:paraId="5614588A" w14:textId="7B229877" w:rsidR="008977B4" w:rsidRDefault="006C721C" w:rsidP="00327AAB">
      <w:pPr>
        <w:pStyle w:val="affff1"/>
      </w:pPr>
      <w:r>
        <w:t>Исходя и</w:t>
      </w:r>
      <w:r w:rsidR="002F5377">
        <w:t>з норм</w:t>
      </w:r>
      <w:r>
        <w:t xml:space="preserve"> законодательства, а именно</w:t>
      </w:r>
      <w:r w:rsidR="00FE7ACC" w:rsidRPr="00FE7ACC">
        <w:rPr>
          <w:color w:val="FF0000"/>
        </w:rPr>
        <w:t>:</w:t>
      </w:r>
      <w:r w:rsidRPr="00FE7ACC">
        <w:rPr>
          <w:color w:val="FF0000"/>
        </w:rPr>
        <w:t xml:space="preserve"> </w:t>
      </w:r>
    </w:p>
    <w:p w14:paraId="4340DDFD" w14:textId="0B789B51" w:rsidR="006C721C" w:rsidRPr="00C87025" w:rsidRDefault="00327AAB" w:rsidP="00327AAB">
      <w:pPr>
        <w:pStyle w:val="affff1"/>
        <w:rPr>
          <w:szCs w:val="24"/>
        </w:rPr>
      </w:pPr>
      <w:r>
        <w:t xml:space="preserve">- </w:t>
      </w:r>
      <w:r w:rsidR="006C721C">
        <w:t xml:space="preserve">согласно </w:t>
      </w:r>
      <w:r w:rsidR="002F5377">
        <w:t>п. 211</w:t>
      </w:r>
      <w:r w:rsidR="006C721C" w:rsidRPr="006C721C">
        <w:t xml:space="preserve"> Правил технической эксплуатации</w:t>
      </w:r>
      <w:r w:rsidR="002F5377">
        <w:t xml:space="preserve"> объектов теплоснабжения и </w:t>
      </w:r>
      <w:proofErr w:type="spellStart"/>
      <w:r w:rsidR="002F5377" w:rsidRPr="002F5377">
        <w:rPr>
          <w:szCs w:val="24"/>
        </w:rPr>
        <w:t>теплопотребляющих</w:t>
      </w:r>
      <w:proofErr w:type="spellEnd"/>
      <w:r w:rsidR="002F5377" w:rsidRPr="002F5377">
        <w:rPr>
          <w:szCs w:val="24"/>
        </w:rPr>
        <w:t xml:space="preserve"> </w:t>
      </w:r>
      <w:r w:rsidR="006C721C" w:rsidRPr="002F5377">
        <w:rPr>
          <w:szCs w:val="24"/>
        </w:rPr>
        <w:t xml:space="preserve">установок, утвержденных приказом Минэнерго России от </w:t>
      </w:r>
      <w:r w:rsidR="002F5377" w:rsidRPr="002F5377">
        <w:rPr>
          <w:szCs w:val="24"/>
        </w:rPr>
        <w:t>14 мая 2025 г. № 511</w:t>
      </w:r>
      <w:r w:rsidR="006C721C" w:rsidRPr="002F5377">
        <w:rPr>
          <w:szCs w:val="24"/>
        </w:rPr>
        <w:t>, «</w:t>
      </w:r>
      <w:r w:rsidR="002F5377" w:rsidRPr="00C87025">
        <w:rPr>
          <w:rFonts w:cs="Arial"/>
          <w:szCs w:val="24"/>
          <w:shd w:val="clear" w:color="auto" w:fill="FFFFFF"/>
        </w:rPr>
        <w:t xml:space="preserve">эксплуатация топливного хозяйства должна обеспечить подготовку и бесперебойную подачу топлива, хранение и обновление запасов твердого и жидкого топлива (включая резервное) с сохранением его качества при хранении. В течение отопительного периода на источнике тепловой энергии должен </w:t>
      </w:r>
      <w:r w:rsidR="002F5377" w:rsidRPr="00C87025">
        <w:rPr>
          <w:rFonts w:cs="Arial"/>
          <w:szCs w:val="24"/>
          <w:shd w:val="clear" w:color="auto" w:fill="FFFFFF"/>
        </w:rPr>
        <w:lastRenderedPageBreak/>
        <w:t>обеспечиваться неснижаемый нормативный запас топлива, утверждаемый в соответствии с законодательством Российской Федерации о теплоснабжения»;</w:t>
      </w:r>
    </w:p>
    <w:p w14:paraId="157B3C19" w14:textId="0CEDB56A" w:rsidR="00665684" w:rsidRDefault="00327AAB" w:rsidP="00327AAB">
      <w:pPr>
        <w:pStyle w:val="affff1"/>
      </w:pPr>
      <w:r w:rsidRPr="002F5377">
        <w:rPr>
          <w:szCs w:val="24"/>
        </w:rPr>
        <w:t xml:space="preserve">- </w:t>
      </w:r>
      <w:r w:rsidR="006C721C" w:rsidRPr="002F5377">
        <w:rPr>
          <w:szCs w:val="24"/>
        </w:rPr>
        <w:t>согласно</w:t>
      </w:r>
      <w:r w:rsidR="00665684" w:rsidRPr="002F5377">
        <w:rPr>
          <w:szCs w:val="24"/>
        </w:rPr>
        <w:t xml:space="preserve"> СП 89.13330.2016 «Котельные установки». Актуализированная редакция СНиП II-35-76», утвержден приказом Министерства строительства</w:t>
      </w:r>
      <w:r w:rsidR="00665684" w:rsidRPr="00665684">
        <w:t xml:space="preserve"> и жилищно-коммунального хозяйства Российской Федерации от 16 декабря 2016 г. </w:t>
      </w:r>
      <w:r w:rsidR="00FE7ACC">
        <w:t xml:space="preserve">          </w:t>
      </w:r>
      <w:r w:rsidR="00FE7ACC" w:rsidRPr="00C87025">
        <w:t>№</w:t>
      </w:r>
      <w:r w:rsidR="00FE7ACC">
        <w:t xml:space="preserve"> </w:t>
      </w:r>
      <w:r w:rsidR="00665684" w:rsidRPr="00665684">
        <w:t>944/</w:t>
      </w:r>
      <w:proofErr w:type="spellStart"/>
      <w:r w:rsidR="00665684" w:rsidRPr="00665684">
        <w:t>пр</w:t>
      </w:r>
      <w:proofErr w:type="spellEnd"/>
      <w:r w:rsidR="00665684" w:rsidRPr="00665684">
        <w:t xml:space="preserve"> и введен в действие с 17 июня 2016 г.</w:t>
      </w:r>
      <w:r w:rsidR="00665684">
        <w:t xml:space="preserve">, </w:t>
      </w:r>
    </w:p>
    <w:p w14:paraId="2D51D9F7" w14:textId="198449A7" w:rsidR="006C721C" w:rsidRDefault="00327AAB" w:rsidP="00327AAB">
      <w:pPr>
        <w:pStyle w:val="affff1"/>
      </w:pPr>
      <w:r>
        <w:t xml:space="preserve">- </w:t>
      </w:r>
      <w:r w:rsidR="00665684">
        <w:t>п. 4.5 «</w:t>
      </w:r>
      <w:r w:rsidR="00665684" w:rsidRPr="00327AAB">
        <w:t>вид топлива и его классификация - основное, резервное или аварийное (при необходимости) определяются техническим заданием в зависимости от категории надежности источника тепла по теплоснабжению</w:t>
      </w:r>
      <w:r w:rsidR="00665684">
        <w:t xml:space="preserve">»; </w:t>
      </w:r>
    </w:p>
    <w:p w14:paraId="5E2AEA8F" w14:textId="7F3282AD" w:rsidR="00665684" w:rsidRPr="00327AAB" w:rsidRDefault="00665684" w:rsidP="00327AAB">
      <w:pPr>
        <w:pStyle w:val="affff1"/>
      </w:pPr>
      <w:r>
        <w:t>п. 4.18 «</w:t>
      </w:r>
      <w:r w:rsidRPr="00327AAB">
        <w:t>Для котельных первой категории необходимо:</w:t>
      </w:r>
    </w:p>
    <w:p w14:paraId="2F754E0F" w14:textId="77777777" w:rsidR="00665684" w:rsidRPr="00327AAB" w:rsidRDefault="00665684" w:rsidP="00327AAB">
      <w:pPr>
        <w:pStyle w:val="affff1"/>
      </w:pPr>
      <w:r w:rsidRPr="00327AAB">
        <w:t>- обеспечивать наличие как основного, так и резервного топлива;</w:t>
      </w:r>
    </w:p>
    <w:p w14:paraId="2949752F" w14:textId="0A489814" w:rsidR="00665684" w:rsidRDefault="00665684" w:rsidP="00327AAB">
      <w:pPr>
        <w:pStyle w:val="affff1"/>
      </w:pPr>
      <w:r w:rsidRPr="00327AAB">
        <w:t>- для котельных второй категории наличие основного и аварийного топлива определяется в соответствии с ПП РФ от 17.05.2002 г. № 317 «Об утверждении Правил пользования газом и предоставления услуг по газоснабжению в Российской Федерации», за исключением объектов, входящих в утверждении перечня генерирующих объектов, с использованием которых будет осуществляться поставка мощности по договорам о предоставлении мощности</w:t>
      </w:r>
      <w:r>
        <w:t>»</w:t>
      </w:r>
    </w:p>
    <w:p w14:paraId="34CE1472" w14:textId="3FB44B9B" w:rsidR="008977B4" w:rsidRDefault="00327AAB" w:rsidP="00327AAB">
      <w:pPr>
        <w:pStyle w:val="affff1"/>
      </w:pPr>
      <w:r>
        <w:t xml:space="preserve">- </w:t>
      </w:r>
      <w:r w:rsidR="00665684">
        <w:t xml:space="preserve">согласно п. 14 </w:t>
      </w:r>
      <w:r w:rsidR="00665684" w:rsidRPr="00665684">
        <w:t>ПП РФ от 17.05.2002 г. № 317 «Об утверждении Правил пользования газом и предоставления услуг по газоснабжению в Российской Федерации»</w:t>
      </w:r>
    </w:p>
    <w:p w14:paraId="12D896B5" w14:textId="5443D39D" w:rsidR="00665684" w:rsidRPr="00327AAB" w:rsidRDefault="00665684" w:rsidP="00327AAB">
      <w:pPr>
        <w:pStyle w:val="affff1"/>
      </w:pPr>
      <w:r>
        <w:t>«</w:t>
      </w:r>
      <w:r w:rsidRPr="00327AAB">
        <w:t>ж) сооружение резервного топливного хозяйства и создание запасов топлива для тепловых электростанций и источников тепловой энергии или обеспечение подачи газа на них не менее чем от 2 магистральных газопроводов;</w:t>
      </w:r>
    </w:p>
    <w:p w14:paraId="1A1A59ED" w14:textId="77777777" w:rsidR="00665684" w:rsidRPr="00327AAB" w:rsidRDefault="00665684" w:rsidP="00327AAB">
      <w:pPr>
        <w:pStyle w:val="affff1"/>
      </w:pPr>
      <w:r w:rsidRPr="00327AAB">
        <w:t>з) применение газоиспользующего оборудования, приспособленного к работе на газе и на резервном (аварийном) топливе (для тепловых электростанций и источников тепловой энергии, для которых проектом газоснабжения предусматривается сооружение резервного топливного хозяйства).</w:t>
      </w:r>
    </w:p>
    <w:p w14:paraId="59467843" w14:textId="02C5618A" w:rsidR="00665684" w:rsidRDefault="00665684" w:rsidP="00327AAB">
      <w:pPr>
        <w:pStyle w:val="affff1"/>
      </w:pPr>
      <w:r w:rsidRPr="00327AAB">
        <w:t>Для котельных третьей категории требования по аварийному топливу и водоснабжению определяются техническим заданием.</w:t>
      </w:r>
      <w:r>
        <w:t>»</w:t>
      </w:r>
    </w:p>
    <w:p w14:paraId="1D0FB0B2" w14:textId="4C694FD4" w:rsidR="00665684" w:rsidRPr="00327AAB" w:rsidRDefault="00A72113" w:rsidP="00327AAB">
      <w:pPr>
        <w:pStyle w:val="affff1"/>
      </w:pPr>
      <w:r>
        <w:t xml:space="preserve">Проанализировав </w:t>
      </w:r>
      <w:r w:rsidR="005548FD">
        <w:t>вышеуказанные НПА,</w:t>
      </w:r>
      <w:r>
        <w:t xml:space="preserve"> </w:t>
      </w:r>
      <w:r w:rsidR="005548FD">
        <w:t>можно сделать вывод</w:t>
      </w:r>
      <w:r>
        <w:t xml:space="preserve"> о </w:t>
      </w:r>
      <w:r w:rsidR="005548FD">
        <w:t>том,</w:t>
      </w:r>
      <w:r>
        <w:t xml:space="preserve"> что </w:t>
      </w:r>
      <w:r w:rsidR="00665684" w:rsidRPr="00327AAB">
        <w:t xml:space="preserve">наличие резервного топлива на существующих котельных </w:t>
      </w:r>
      <w:r w:rsidR="002C065F" w:rsidRPr="00327AAB">
        <w:t>необходимо и регламентированно действующим законодательством РФ.</w:t>
      </w:r>
    </w:p>
    <w:p w14:paraId="0914AD68" w14:textId="2259FADC" w:rsidR="00665684" w:rsidRDefault="002C065F" w:rsidP="00327AAB">
      <w:pPr>
        <w:pStyle w:val="affff1"/>
      </w:pPr>
      <w:r>
        <w:t>В качестве рекомендаций по реконструкции теплового хозяйства предлагаем следующее:</w:t>
      </w:r>
    </w:p>
    <w:p w14:paraId="31E8F080" w14:textId="38F6E149" w:rsidR="00327AAB" w:rsidRPr="00327AAB" w:rsidRDefault="002C065F" w:rsidP="003530D1">
      <w:pPr>
        <w:pStyle w:val="affff1"/>
        <w:rPr>
          <w:lang w:eastAsia="ru-RU"/>
        </w:rPr>
        <w:sectPr w:rsidR="00327AAB" w:rsidRPr="00327AAB" w:rsidSect="00C61102">
          <w:pgSz w:w="11907" w:h="16840" w:code="9"/>
          <w:pgMar w:top="1134" w:right="851" w:bottom="1134" w:left="1701" w:header="709" w:footer="709" w:gutter="0"/>
          <w:cols w:space="708"/>
          <w:docGrid w:linePitch="360"/>
        </w:sectPr>
      </w:pPr>
      <w:r>
        <w:t xml:space="preserve">- </w:t>
      </w:r>
      <w:r w:rsidR="004A379E" w:rsidRPr="002F5377">
        <w:rPr>
          <w:rFonts w:cs="Arial"/>
          <w:szCs w:val="24"/>
        </w:rPr>
        <w:t xml:space="preserve">рассмотреть возможность </w:t>
      </w:r>
      <w:r w:rsidR="00C457B4" w:rsidRPr="002F5377">
        <w:rPr>
          <w:rFonts w:cs="Arial"/>
          <w:szCs w:val="24"/>
        </w:rPr>
        <w:t xml:space="preserve">заменить топочный мазут на дизельное топливо </w:t>
      </w:r>
      <w:r w:rsidR="002F5377" w:rsidRPr="002F5377">
        <w:rPr>
          <w:rFonts w:cs="Arial"/>
          <w:szCs w:val="24"/>
        </w:rPr>
        <w:t xml:space="preserve">или лёгкое жидкое топливо </w:t>
      </w:r>
      <w:r w:rsidR="00C457B4" w:rsidRPr="002F5377">
        <w:rPr>
          <w:rFonts w:cs="Arial"/>
          <w:szCs w:val="24"/>
        </w:rPr>
        <w:t>с организацией хранения в</w:t>
      </w:r>
      <w:r w:rsidRPr="002F5377">
        <w:rPr>
          <w:rFonts w:cs="Arial"/>
          <w:szCs w:val="24"/>
        </w:rPr>
        <w:t xml:space="preserve"> </w:t>
      </w:r>
      <w:r w:rsidR="00C457B4" w:rsidRPr="002F5377">
        <w:rPr>
          <w:rFonts w:cs="Arial"/>
          <w:szCs w:val="24"/>
        </w:rPr>
        <w:t xml:space="preserve">непосредственной близости </w:t>
      </w:r>
      <w:r w:rsidR="00C457B4" w:rsidRPr="002F5377">
        <w:rPr>
          <w:rFonts w:cs="Arial"/>
          <w:szCs w:val="24"/>
        </w:rPr>
        <w:lastRenderedPageBreak/>
        <w:t>от котельной. Данные решение сократить затраты</w:t>
      </w:r>
      <w:r w:rsidR="00C457B4">
        <w:t xml:space="preserve"> на организацию и обслуживание мазутного топливного хозяйства, а именно распыл мазута и </w:t>
      </w:r>
      <w:r w:rsidR="003530D1">
        <w:t>подогрев в холодное время года.</w:t>
      </w:r>
    </w:p>
    <w:p w14:paraId="1F9C9714" w14:textId="357EB1CF" w:rsidR="00753927" w:rsidRDefault="00A16825" w:rsidP="00753927">
      <w:pPr>
        <w:pStyle w:val="1"/>
      </w:pPr>
      <w:bookmarkStart w:id="73" w:name="_Toc212546496"/>
      <w:r>
        <w:lastRenderedPageBreak/>
        <w:t>9</w:t>
      </w:r>
      <w:r w:rsidR="00753927">
        <w:t xml:space="preserve">. </w:t>
      </w:r>
      <w:r w:rsidR="00753927" w:rsidRPr="001B4266">
        <w:t>МЕРОПРИЯТИЯ ПО ОРГАНИЗАЦИИ ЗАКРЫТОЙ СИСТЕМЫ ГОРЯЧЕГО ТЕПЛОСНАБЖЕНИЯ Г. ТВЕРИ</w:t>
      </w:r>
      <w:bookmarkEnd w:id="73"/>
    </w:p>
    <w:p w14:paraId="555C983B" w14:textId="77777777" w:rsidR="00753927" w:rsidRPr="009C3BAC" w:rsidRDefault="00753927" w:rsidP="00753927">
      <w:pPr>
        <w:spacing w:after="0" w:line="360" w:lineRule="auto"/>
        <w:ind w:firstLine="709"/>
        <w:jc w:val="both"/>
        <w:rPr>
          <w:rFonts w:ascii="Arial" w:hAnsi="Arial" w:cs="Arial"/>
          <w:sz w:val="24"/>
          <w:szCs w:val="24"/>
        </w:rPr>
      </w:pPr>
      <w:r w:rsidRPr="009C3BAC">
        <w:rPr>
          <w:rFonts w:ascii="Arial" w:hAnsi="Arial" w:cs="Arial"/>
          <w:sz w:val="24"/>
          <w:szCs w:val="24"/>
        </w:rPr>
        <w:t>В соответствии с Федеральным законом № ФЗ-417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5C48F197" w14:textId="77777777" w:rsidR="00753927" w:rsidRPr="009C3BAC" w:rsidRDefault="00753927" w:rsidP="00753927">
      <w:pPr>
        <w:pStyle w:val="ac"/>
        <w:numPr>
          <w:ilvl w:val="0"/>
          <w:numId w:val="21"/>
        </w:numPr>
        <w:spacing w:after="0" w:line="360" w:lineRule="auto"/>
        <w:contextualSpacing/>
        <w:jc w:val="both"/>
        <w:rPr>
          <w:rFonts w:ascii="Arial" w:hAnsi="Arial" w:cs="Arial"/>
          <w:sz w:val="24"/>
          <w:szCs w:val="24"/>
        </w:rPr>
      </w:pPr>
      <w:r w:rsidRPr="009C3BAC">
        <w:rPr>
          <w:rFonts w:ascii="Arial" w:hAnsi="Arial" w:cs="Arial"/>
          <w:sz w:val="24"/>
          <w:szCs w:val="24"/>
        </w:rP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(часть 8 статьи 29 Федерального закона № ФЗ-190 «О теплоснабжении»);</w:t>
      </w:r>
    </w:p>
    <w:p w14:paraId="756905BE" w14:textId="77777777" w:rsidR="00753927" w:rsidRPr="009C3BAC" w:rsidRDefault="00753927" w:rsidP="00753927">
      <w:pPr>
        <w:pStyle w:val="ac"/>
        <w:numPr>
          <w:ilvl w:val="0"/>
          <w:numId w:val="21"/>
        </w:numPr>
        <w:spacing w:after="0" w:line="360" w:lineRule="auto"/>
        <w:contextualSpacing/>
        <w:jc w:val="both"/>
        <w:rPr>
          <w:rFonts w:ascii="Arial" w:hAnsi="Arial" w:cs="Arial"/>
          <w:sz w:val="24"/>
          <w:szCs w:val="24"/>
        </w:rPr>
      </w:pPr>
      <w:r w:rsidRPr="009C3BAC">
        <w:rPr>
          <w:rFonts w:ascii="Arial" w:hAnsi="Arial" w:cs="Arial"/>
          <w:sz w:val="24"/>
          <w:szCs w:val="24"/>
        </w:rPr>
        <w:t>с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на допускается (часть 9 статьи 29 Федерального закона № ФЗ-190 «О теплоснабжении»).</w:t>
      </w:r>
    </w:p>
    <w:p w14:paraId="590E4CB2" w14:textId="77777777" w:rsidR="00753927" w:rsidRDefault="00753927" w:rsidP="00753927">
      <w:pPr>
        <w:spacing w:after="0" w:line="360" w:lineRule="auto"/>
        <w:ind w:firstLine="709"/>
        <w:jc w:val="both"/>
        <w:rPr>
          <w:rFonts w:ascii="Arial" w:hAnsi="Arial" w:cs="Arial"/>
          <w:sz w:val="24"/>
          <w:szCs w:val="24"/>
        </w:rPr>
      </w:pPr>
      <w:r w:rsidRPr="009C3BAC">
        <w:rPr>
          <w:rFonts w:ascii="Arial" w:hAnsi="Arial" w:cs="Arial"/>
          <w:sz w:val="24"/>
          <w:szCs w:val="24"/>
        </w:rPr>
        <w:t>Федеральным законом от 30.12.2021 г. № 438-ФЗ «О внесении изменений в Федеральный закон «О теплоснабжении» предусматривается:</w:t>
      </w:r>
    </w:p>
    <w:p w14:paraId="14A1407A" w14:textId="77777777" w:rsidR="00753927" w:rsidRPr="009C3BAC" w:rsidRDefault="00753927" w:rsidP="00753927">
      <w:pPr>
        <w:spacing w:after="0" w:line="360" w:lineRule="auto"/>
        <w:ind w:firstLine="709"/>
        <w:jc w:val="both"/>
        <w:rPr>
          <w:rFonts w:ascii="Arial" w:hAnsi="Arial" w:cs="Arial"/>
          <w:sz w:val="24"/>
          <w:szCs w:val="24"/>
        </w:rPr>
      </w:pPr>
    </w:p>
    <w:p w14:paraId="09334CCF" w14:textId="77777777" w:rsidR="00753927" w:rsidRPr="009C3BAC" w:rsidRDefault="00753927" w:rsidP="00753927">
      <w:pPr>
        <w:pStyle w:val="ac"/>
        <w:numPr>
          <w:ilvl w:val="0"/>
          <w:numId w:val="22"/>
        </w:numPr>
        <w:spacing w:after="0" w:line="360" w:lineRule="auto"/>
        <w:contextualSpacing/>
        <w:jc w:val="both"/>
        <w:rPr>
          <w:rFonts w:ascii="Arial" w:hAnsi="Arial" w:cs="Arial"/>
          <w:sz w:val="24"/>
          <w:szCs w:val="24"/>
        </w:rPr>
      </w:pPr>
      <w:r w:rsidRPr="009C3BAC">
        <w:rPr>
          <w:rFonts w:ascii="Arial" w:hAnsi="Arial" w:cs="Arial"/>
          <w:sz w:val="24"/>
          <w:szCs w:val="24"/>
        </w:rPr>
        <w:t>часть 1 статьи 4 дополнить пунктом 15.5 следующего содержания:</w:t>
      </w:r>
    </w:p>
    <w:p w14:paraId="1016556D" w14:textId="77777777" w:rsidR="00753927" w:rsidRPr="009C3BAC" w:rsidRDefault="00753927" w:rsidP="00753927">
      <w:pPr>
        <w:spacing w:after="0" w:line="360" w:lineRule="auto"/>
        <w:jc w:val="both"/>
        <w:rPr>
          <w:rFonts w:ascii="Arial" w:hAnsi="Arial" w:cs="Arial"/>
          <w:i/>
          <w:color w:val="000000"/>
          <w:sz w:val="24"/>
          <w:szCs w:val="24"/>
        </w:rPr>
      </w:pPr>
      <w:r w:rsidRPr="009C3BAC">
        <w:rPr>
          <w:rFonts w:ascii="Arial" w:hAnsi="Arial" w:cs="Arial"/>
          <w:i/>
          <w:color w:val="000000"/>
          <w:sz w:val="24"/>
          <w:szCs w:val="24"/>
        </w:rPr>
        <w:t>"15.5) утверждение порядка определения экономической эффективности перевода открытых систем теплоснабжения (горячего водоснабжения), отдельных участков таких систем на закрытые системы горячего водоснабжения;";</w:t>
      </w:r>
    </w:p>
    <w:p w14:paraId="43D8013A" w14:textId="77777777" w:rsidR="00753927" w:rsidRPr="009C3BAC" w:rsidRDefault="00753927" w:rsidP="00753927">
      <w:pPr>
        <w:pStyle w:val="ac"/>
        <w:numPr>
          <w:ilvl w:val="0"/>
          <w:numId w:val="22"/>
        </w:numPr>
        <w:spacing w:after="0" w:line="360" w:lineRule="auto"/>
        <w:contextualSpacing/>
        <w:jc w:val="both"/>
        <w:rPr>
          <w:rFonts w:ascii="Arial" w:hAnsi="Arial" w:cs="Arial"/>
          <w:sz w:val="24"/>
          <w:szCs w:val="24"/>
        </w:rPr>
      </w:pPr>
      <w:r w:rsidRPr="009C3BAC">
        <w:rPr>
          <w:rFonts w:ascii="Arial" w:hAnsi="Arial" w:cs="Arial"/>
          <w:sz w:val="24"/>
          <w:szCs w:val="24"/>
        </w:rPr>
        <w:t>часть 3 статьи 23 дополнить пунктом 7.1 следующего содержания:</w:t>
      </w:r>
    </w:p>
    <w:p w14:paraId="50B3E49D" w14:textId="77777777" w:rsidR="00753927" w:rsidRPr="009C3BAC" w:rsidRDefault="00753927" w:rsidP="00753927">
      <w:pPr>
        <w:spacing w:after="0" w:line="360" w:lineRule="auto"/>
        <w:jc w:val="both"/>
        <w:rPr>
          <w:rFonts w:ascii="Arial" w:hAnsi="Arial" w:cs="Arial"/>
          <w:i/>
          <w:color w:val="000000"/>
          <w:sz w:val="24"/>
          <w:szCs w:val="24"/>
        </w:rPr>
      </w:pPr>
      <w:r w:rsidRPr="009C3BAC">
        <w:rPr>
          <w:rFonts w:ascii="Arial" w:hAnsi="Arial" w:cs="Arial"/>
          <w:i/>
          <w:color w:val="000000"/>
          <w:sz w:val="24"/>
          <w:szCs w:val="24"/>
        </w:rPr>
        <w:t>"7.1) обязательную 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 Без проведения такой оценки схема теплоснабжения не может быть утверждена (актуализирована);";</w:t>
      </w:r>
    </w:p>
    <w:p w14:paraId="20562D02" w14:textId="77777777" w:rsidR="00753927" w:rsidRPr="009C3BAC" w:rsidRDefault="00753927" w:rsidP="00753927">
      <w:pPr>
        <w:pStyle w:val="ac"/>
        <w:numPr>
          <w:ilvl w:val="0"/>
          <w:numId w:val="22"/>
        </w:numPr>
        <w:spacing w:after="0" w:line="360" w:lineRule="auto"/>
        <w:contextualSpacing/>
        <w:jc w:val="both"/>
        <w:rPr>
          <w:rFonts w:ascii="Arial" w:hAnsi="Arial" w:cs="Arial"/>
          <w:sz w:val="24"/>
          <w:szCs w:val="24"/>
        </w:rPr>
      </w:pPr>
      <w:r w:rsidRPr="009C3BAC">
        <w:rPr>
          <w:rFonts w:ascii="Arial" w:hAnsi="Arial" w:cs="Arial"/>
          <w:sz w:val="24"/>
          <w:szCs w:val="24"/>
        </w:rPr>
        <w:t>часть 9 статьи 29 признать утратившей силу.</w:t>
      </w:r>
    </w:p>
    <w:p w14:paraId="250974A1" w14:textId="77777777" w:rsidR="00753927" w:rsidRPr="009C3BAC" w:rsidRDefault="00753927" w:rsidP="00753927">
      <w:pPr>
        <w:pStyle w:val="a1"/>
        <w:spacing w:line="360" w:lineRule="auto"/>
        <w:ind w:left="101" w:right="107"/>
        <w:rPr>
          <w:rFonts w:ascii="Arial" w:hAnsi="Arial" w:cs="Arial"/>
          <w:sz w:val="24"/>
          <w:szCs w:val="24"/>
        </w:rPr>
      </w:pPr>
      <w:r w:rsidRPr="009C3BAC">
        <w:rPr>
          <w:rFonts w:ascii="Arial" w:hAnsi="Arial" w:cs="Arial"/>
          <w:sz w:val="24"/>
          <w:szCs w:val="24"/>
        </w:rPr>
        <w:t xml:space="preserve">Таким образом, снимается запрет на использование с 1 января 2022 года централизованных открытых систем теплоснабжения (горячего водоснабжения) для нужд горячего водоснабжения, осуществляемого путем отбора </w:t>
      </w:r>
      <w:r w:rsidRPr="009C3BAC">
        <w:rPr>
          <w:rFonts w:ascii="Arial" w:hAnsi="Arial" w:cs="Arial"/>
          <w:sz w:val="24"/>
          <w:szCs w:val="24"/>
        </w:rPr>
        <w:lastRenderedPageBreak/>
        <w:t>теплоносителя на нужды горячего водоснабжения. Решение о переходе на закрытые системы теплоснабжения должно приниматься по результатам оценки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p w14:paraId="76CC023A" w14:textId="77777777" w:rsidR="00753927" w:rsidRDefault="00753927" w:rsidP="00753927">
      <w:pPr>
        <w:pStyle w:val="a1"/>
        <w:spacing w:line="360" w:lineRule="auto"/>
        <w:ind w:left="101" w:right="107"/>
        <w:rPr>
          <w:rFonts w:ascii="Arial" w:hAnsi="Arial" w:cs="Arial"/>
          <w:sz w:val="24"/>
          <w:szCs w:val="24"/>
          <w:lang w:val="ru-RU"/>
        </w:rPr>
      </w:pPr>
      <w:r w:rsidRPr="009C3BAC">
        <w:rPr>
          <w:rFonts w:ascii="Arial" w:hAnsi="Arial" w:cs="Arial"/>
          <w:sz w:val="24"/>
          <w:szCs w:val="24"/>
          <w:lang w:val="ru-RU"/>
        </w:rPr>
        <w:t>Актуализированной схемой теплоснабжения планируется поэтапный перевод потребителей с «открытой» на «закрытую» схему присоединения системы ГВС с установкой автоматизированных индивидуальных тепловых пунктов с погодным регулированием (далее по тексту АИТП) взамен элеваторных узлов.</w:t>
      </w:r>
    </w:p>
    <w:p w14:paraId="0B7E5EB0" w14:textId="77777777" w:rsidR="00753927" w:rsidRPr="00603D4D" w:rsidRDefault="00753927" w:rsidP="00753927">
      <w:pPr>
        <w:pStyle w:val="a1"/>
        <w:spacing w:line="360" w:lineRule="auto"/>
        <w:ind w:left="101" w:right="107"/>
        <w:rPr>
          <w:rFonts w:ascii="Arial" w:hAnsi="Arial" w:cs="Arial"/>
          <w:sz w:val="24"/>
          <w:szCs w:val="24"/>
        </w:rPr>
      </w:pPr>
      <w:r w:rsidRPr="00603D4D">
        <w:rPr>
          <w:rFonts w:ascii="Arial" w:hAnsi="Arial" w:cs="Arial"/>
          <w:sz w:val="24"/>
          <w:szCs w:val="24"/>
        </w:rPr>
        <w:t>Для реализации данного решения в здании предполагается установить автоматизированные индивидуальные тепловые пункты ведущих производителей.</w:t>
      </w:r>
    </w:p>
    <w:p w14:paraId="0A0343E8" w14:textId="77777777" w:rsidR="00753927" w:rsidRPr="00603D4D" w:rsidRDefault="00753927" w:rsidP="00753927">
      <w:pPr>
        <w:pStyle w:val="a1"/>
        <w:spacing w:line="360" w:lineRule="auto"/>
        <w:ind w:left="101" w:right="103"/>
        <w:rPr>
          <w:rFonts w:ascii="Arial" w:hAnsi="Arial" w:cs="Arial"/>
          <w:sz w:val="24"/>
          <w:szCs w:val="24"/>
        </w:rPr>
      </w:pPr>
      <w:r w:rsidRPr="00603D4D">
        <w:rPr>
          <w:rFonts w:ascii="Arial" w:hAnsi="Arial" w:cs="Arial"/>
          <w:sz w:val="24"/>
          <w:szCs w:val="24"/>
        </w:rPr>
        <w:t>Тепловой пункт (ТП) – один из главных элементов системы централизованного теплоснабжения зданий, выполняющий функции приема теплоносителя, преобразования (при необходимости) его параметров, распределения между потребителями тепловой энергии и учета ее расходования.</w:t>
      </w:r>
    </w:p>
    <w:p w14:paraId="3A50D713" w14:textId="77777777" w:rsidR="00753927" w:rsidRPr="00603D4D" w:rsidRDefault="00753927" w:rsidP="00753927">
      <w:pPr>
        <w:pStyle w:val="a1"/>
        <w:spacing w:line="360" w:lineRule="auto"/>
        <w:ind w:left="101" w:right="106"/>
        <w:rPr>
          <w:rFonts w:ascii="Arial" w:hAnsi="Arial" w:cs="Arial"/>
          <w:sz w:val="24"/>
          <w:szCs w:val="24"/>
        </w:rPr>
      </w:pPr>
      <w:r w:rsidRPr="00603D4D">
        <w:rPr>
          <w:rFonts w:ascii="Arial" w:hAnsi="Arial" w:cs="Arial"/>
          <w:sz w:val="24"/>
          <w:szCs w:val="24"/>
        </w:rPr>
        <w:t>Для упрощения процесса проектирования, комплектации и монтажа ТП могут изготавливаться в заводских условиях и поставляться на объект строительства в виде готовых блоков - блочный тепловой пункт (БТП).</w:t>
      </w:r>
    </w:p>
    <w:p w14:paraId="4A57CBCB" w14:textId="77777777" w:rsidR="00753927" w:rsidRPr="00603D4D" w:rsidRDefault="00753927" w:rsidP="00753927">
      <w:pPr>
        <w:pStyle w:val="a1"/>
        <w:spacing w:line="360" w:lineRule="auto"/>
        <w:ind w:left="101" w:right="104"/>
        <w:rPr>
          <w:rFonts w:ascii="Arial" w:hAnsi="Arial" w:cs="Arial"/>
          <w:sz w:val="24"/>
          <w:szCs w:val="24"/>
        </w:rPr>
      </w:pPr>
      <w:r w:rsidRPr="00603D4D">
        <w:rPr>
          <w:rFonts w:ascii="Arial" w:hAnsi="Arial" w:cs="Arial"/>
          <w:sz w:val="24"/>
          <w:szCs w:val="24"/>
        </w:rPr>
        <w:t>БТП представляет собой собранные на раме в общую конструкцию отдельные функциональные узлы, как правило, в комплекте с приборами и устройствами контроля, автоматического регулирования и управления.</w:t>
      </w:r>
    </w:p>
    <w:p w14:paraId="2532070F" w14:textId="77777777" w:rsidR="00753927" w:rsidRPr="00603D4D" w:rsidRDefault="00753927" w:rsidP="00753927">
      <w:pPr>
        <w:pStyle w:val="a1"/>
        <w:spacing w:line="360" w:lineRule="auto"/>
        <w:ind w:left="101" w:right="105"/>
        <w:rPr>
          <w:rFonts w:ascii="Arial" w:hAnsi="Arial" w:cs="Arial"/>
          <w:sz w:val="24"/>
          <w:szCs w:val="24"/>
        </w:rPr>
      </w:pPr>
      <w:r w:rsidRPr="00603D4D">
        <w:rPr>
          <w:rFonts w:ascii="Arial" w:hAnsi="Arial" w:cs="Arial"/>
          <w:sz w:val="24"/>
          <w:szCs w:val="24"/>
        </w:rPr>
        <w:t>На данный момент в России широко применяются стандартные автоматизированные блочные тепловые пункты полной заводской готовности, предназначенные для присоединения к тепловой сети различных систем теплопотребления и выполненные по типовым технологическим схемам с применением водоподогревателей на базе паяных или разборных пластинчатых теплообменников отечественного производства.</w:t>
      </w:r>
    </w:p>
    <w:p w14:paraId="0B459BE6" w14:textId="3F3A617F" w:rsidR="00753927" w:rsidRPr="00442B50" w:rsidRDefault="00753927" w:rsidP="00753927">
      <w:pPr>
        <w:pStyle w:val="a1"/>
        <w:spacing w:line="360" w:lineRule="auto"/>
        <w:ind w:left="101" w:right="105"/>
        <w:rPr>
          <w:rFonts w:ascii="Arial" w:hAnsi="Arial" w:cs="Arial"/>
          <w:sz w:val="24"/>
          <w:szCs w:val="24"/>
        </w:rPr>
      </w:pPr>
      <w:r w:rsidRPr="00442B50">
        <w:rPr>
          <w:rFonts w:ascii="Arial" w:hAnsi="Arial" w:cs="Arial"/>
          <w:sz w:val="24"/>
          <w:szCs w:val="24"/>
        </w:rPr>
        <w:t xml:space="preserve">В соответствии СП 41-101-95 «Проектирование тепловых пунктов» в зависимости от соотношения максимально-часовой тепловой нагрузки ГВС к нагрузке отопления предлагается оборудовать тепловые пункты абонентов одноступенчатыми, либо двухступенчатыми подогревателями ГВС. Подключение системы отопления предполагается осуществлять по существующей на данный </w:t>
      </w:r>
      <w:r w:rsidRPr="00442B50">
        <w:rPr>
          <w:rFonts w:ascii="Arial" w:hAnsi="Arial" w:cs="Arial"/>
          <w:sz w:val="24"/>
          <w:szCs w:val="24"/>
        </w:rPr>
        <w:lastRenderedPageBreak/>
        <w:t xml:space="preserve">момент в зданиях зависимой схеме. Предлагаемые схемы подключения тепловых пунктов, в зависимости от температурного графика на входе потребителя, представлены на рисунках </w:t>
      </w:r>
      <w:r>
        <w:rPr>
          <w:rFonts w:ascii="Arial" w:hAnsi="Arial" w:cs="Arial"/>
          <w:sz w:val="24"/>
          <w:szCs w:val="24"/>
        </w:rPr>
        <w:fldChar w:fldCharType="begin"/>
      </w:r>
      <w:r>
        <w:rPr>
          <w:rFonts w:ascii="Arial" w:hAnsi="Arial" w:cs="Arial"/>
          <w:sz w:val="24"/>
          <w:szCs w:val="24"/>
        </w:rPr>
        <w:instrText xml:space="preserve"> REF _Ref208756136 \h  \* MERGEFORMAT </w:instrText>
      </w:r>
      <w:r>
        <w:rPr>
          <w:rFonts w:ascii="Arial" w:hAnsi="Arial" w:cs="Arial"/>
          <w:sz w:val="24"/>
          <w:szCs w:val="24"/>
        </w:rPr>
      </w:r>
      <w:r>
        <w:rPr>
          <w:rFonts w:ascii="Arial" w:hAnsi="Arial" w:cs="Arial"/>
          <w:sz w:val="24"/>
          <w:szCs w:val="24"/>
        </w:rPr>
        <w:fldChar w:fldCharType="separate"/>
      </w:r>
      <w:r w:rsidR="00420528" w:rsidRPr="00420528">
        <w:rPr>
          <w:rFonts w:ascii="Arial" w:hAnsi="Arial" w:cs="Arial"/>
          <w:vanish/>
          <w:sz w:val="24"/>
          <w:szCs w:val="24"/>
        </w:rPr>
        <w:t>Рисунок</w:t>
      </w:r>
      <w:r w:rsidR="00420528" w:rsidRPr="00420528">
        <w:rPr>
          <w:rFonts w:ascii="Arial" w:hAnsi="Arial" w:cs="Arial"/>
          <w:sz w:val="24"/>
          <w:szCs w:val="24"/>
        </w:rPr>
        <w:t xml:space="preserve"> 13</w:t>
      </w:r>
      <w:r>
        <w:rPr>
          <w:rFonts w:ascii="Arial" w:hAnsi="Arial" w:cs="Arial"/>
          <w:sz w:val="24"/>
          <w:szCs w:val="24"/>
        </w:rPr>
        <w:fldChar w:fldCharType="end"/>
      </w:r>
      <w:r>
        <w:rPr>
          <w:rFonts w:ascii="Arial" w:hAnsi="Arial" w:cs="Arial"/>
          <w:sz w:val="24"/>
          <w:szCs w:val="24"/>
          <w:lang w:val="ru-RU"/>
        </w:rPr>
        <w:t xml:space="preserve"> </w:t>
      </w:r>
      <w:r w:rsidRPr="00442B50">
        <w:rPr>
          <w:rFonts w:ascii="Arial" w:hAnsi="Arial" w:cs="Arial"/>
          <w:sz w:val="24"/>
          <w:szCs w:val="24"/>
        </w:rPr>
        <w:t>–</w:t>
      </w:r>
      <w:r>
        <w:rPr>
          <w:rFonts w:ascii="Arial" w:hAnsi="Arial" w:cs="Arial"/>
          <w:sz w:val="24"/>
          <w:szCs w:val="24"/>
          <w:lang w:val="ru-RU"/>
        </w:rPr>
        <w:t xml:space="preserve"> </w:t>
      </w:r>
      <w:r>
        <w:rPr>
          <w:rFonts w:ascii="Arial" w:hAnsi="Arial" w:cs="Arial"/>
          <w:sz w:val="24"/>
          <w:szCs w:val="24"/>
        </w:rPr>
        <w:fldChar w:fldCharType="begin"/>
      </w:r>
      <w:r>
        <w:rPr>
          <w:rFonts w:ascii="Arial" w:hAnsi="Arial" w:cs="Arial"/>
          <w:sz w:val="24"/>
          <w:szCs w:val="24"/>
        </w:rPr>
        <w:instrText xml:space="preserve"> REF _Ref208756153 \h  \* MERGEFORMAT </w:instrText>
      </w:r>
      <w:r>
        <w:rPr>
          <w:rFonts w:ascii="Arial" w:hAnsi="Arial" w:cs="Arial"/>
          <w:sz w:val="24"/>
          <w:szCs w:val="24"/>
        </w:rPr>
      </w:r>
      <w:r>
        <w:rPr>
          <w:rFonts w:ascii="Arial" w:hAnsi="Arial" w:cs="Arial"/>
          <w:sz w:val="24"/>
          <w:szCs w:val="24"/>
        </w:rPr>
        <w:fldChar w:fldCharType="separate"/>
      </w:r>
      <w:r w:rsidR="00420528" w:rsidRPr="00420528">
        <w:rPr>
          <w:rFonts w:ascii="Arial" w:hAnsi="Arial" w:cs="Arial"/>
          <w:vanish/>
          <w:sz w:val="24"/>
          <w:szCs w:val="24"/>
        </w:rPr>
        <w:t>Рисунок</w:t>
      </w:r>
      <w:r w:rsidR="00420528" w:rsidRPr="00420528">
        <w:rPr>
          <w:rFonts w:ascii="Arial" w:hAnsi="Arial" w:cs="Arial"/>
          <w:sz w:val="24"/>
          <w:szCs w:val="24"/>
        </w:rPr>
        <w:t xml:space="preserve"> 16</w:t>
      </w:r>
      <w:r>
        <w:rPr>
          <w:rFonts w:ascii="Arial" w:hAnsi="Arial" w:cs="Arial"/>
          <w:sz w:val="24"/>
          <w:szCs w:val="24"/>
        </w:rPr>
        <w:fldChar w:fldCharType="end"/>
      </w:r>
      <w:r w:rsidRPr="00442B50">
        <w:rPr>
          <w:rFonts w:ascii="Arial" w:hAnsi="Arial" w:cs="Arial"/>
          <w:sz w:val="24"/>
          <w:szCs w:val="24"/>
        </w:rPr>
        <w:t>.</w:t>
      </w:r>
    </w:p>
    <w:p w14:paraId="087A8B0B" w14:textId="77777777" w:rsidR="00753927" w:rsidRDefault="00753927" w:rsidP="00753927">
      <w:pPr>
        <w:keepNext/>
        <w:spacing w:after="0" w:line="360" w:lineRule="auto"/>
        <w:jc w:val="both"/>
      </w:pPr>
      <w:r w:rsidRPr="00603D4D">
        <w:rPr>
          <w:noProof/>
          <w:lang w:eastAsia="ru-RU"/>
        </w:rPr>
        <w:drawing>
          <wp:inline distT="0" distB="0" distL="0" distR="0" wp14:anchorId="081842F0" wp14:editId="25CCB30D">
            <wp:extent cx="5940425" cy="2533015"/>
            <wp:effectExtent l="0" t="0" r="3175" b="635"/>
            <wp:docPr id="1742697416" name="Рисунок 1742697416" descr="Изображение выглядит как диаграмма, снимок экрана, линия, Параллельный&#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697416" name="Рисунок 1742697416" descr="Изображение выглядит как диаграмма, снимок экрана, линия, Параллельный&#10;&#10;Содержимое, созданное искусственным интеллектом, может быть неверным."/>
                    <pic:cNvPicPr/>
                  </pic:nvPicPr>
                  <pic:blipFill>
                    <a:blip r:embed="rId41"/>
                    <a:stretch>
                      <a:fillRect/>
                    </a:stretch>
                  </pic:blipFill>
                  <pic:spPr>
                    <a:xfrm>
                      <a:off x="0" y="0"/>
                      <a:ext cx="5940425" cy="2533015"/>
                    </a:xfrm>
                    <a:prstGeom prst="rect">
                      <a:avLst/>
                    </a:prstGeom>
                  </pic:spPr>
                </pic:pic>
              </a:graphicData>
            </a:graphic>
          </wp:inline>
        </w:drawing>
      </w:r>
    </w:p>
    <w:p w14:paraId="6034D938" w14:textId="02DD466F" w:rsidR="00753927" w:rsidRPr="00442B50" w:rsidRDefault="00753927" w:rsidP="00753927">
      <w:pPr>
        <w:pStyle w:val="afff4"/>
        <w:jc w:val="center"/>
        <w:rPr>
          <w:rFonts w:ascii="Arial" w:hAnsi="Arial" w:cs="Arial"/>
          <w:szCs w:val="24"/>
          <w:highlight w:val="yellow"/>
        </w:rPr>
      </w:pPr>
      <w:bookmarkStart w:id="74" w:name="_Ref208756136"/>
      <w:r w:rsidRPr="00442B50">
        <w:rPr>
          <w:rFonts w:ascii="Arial" w:hAnsi="Arial" w:cs="Arial"/>
        </w:rPr>
        <w:t xml:space="preserve">Рисунок </w:t>
      </w:r>
      <w:r w:rsidRPr="00442B50">
        <w:rPr>
          <w:rFonts w:ascii="Arial" w:hAnsi="Arial" w:cs="Arial"/>
        </w:rPr>
        <w:fldChar w:fldCharType="begin"/>
      </w:r>
      <w:r w:rsidRPr="00442B50">
        <w:rPr>
          <w:rFonts w:ascii="Arial" w:hAnsi="Arial" w:cs="Arial"/>
        </w:rPr>
        <w:instrText xml:space="preserve"> SEQ Рисунок \* ARABIC </w:instrText>
      </w:r>
      <w:r w:rsidRPr="00442B50">
        <w:rPr>
          <w:rFonts w:ascii="Arial" w:hAnsi="Arial" w:cs="Arial"/>
        </w:rPr>
        <w:fldChar w:fldCharType="separate"/>
      </w:r>
      <w:r w:rsidR="009C4D59">
        <w:rPr>
          <w:rFonts w:ascii="Arial" w:hAnsi="Arial" w:cs="Arial"/>
        </w:rPr>
        <w:t>14</w:t>
      </w:r>
      <w:r w:rsidRPr="00442B50">
        <w:rPr>
          <w:rFonts w:ascii="Arial" w:hAnsi="Arial" w:cs="Arial"/>
        </w:rPr>
        <w:fldChar w:fldCharType="end"/>
      </w:r>
      <w:bookmarkEnd w:id="74"/>
      <w:r w:rsidRPr="00442B50">
        <w:rPr>
          <w:rFonts w:ascii="Arial" w:hAnsi="Arial" w:cs="Arial"/>
        </w:rPr>
        <w:t xml:space="preserve"> – Принципиальная схема блочного теплового пункта для системы отопления с открытым присоединением и системы ГВС с одноступенчатым водоподогревателем (температурный график на абонентском вводе 150/70 ºС, 115/70 ºС)</w:t>
      </w:r>
    </w:p>
    <w:p w14:paraId="667E2A55" w14:textId="77777777" w:rsidR="00753927" w:rsidRDefault="00753927" w:rsidP="00753927">
      <w:pPr>
        <w:keepNext/>
        <w:spacing w:after="0" w:line="360" w:lineRule="auto"/>
        <w:jc w:val="both"/>
      </w:pPr>
      <w:r w:rsidRPr="00603D4D">
        <w:rPr>
          <w:noProof/>
          <w:lang w:eastAsia="ru-RU"/>
        </w:rPr>
        <w:drawing>
          <wp:inline distT="0" distB="0" distL="0" distR="0" wp14:anchorId="38FDC69A" wp14:editId="7AB8C35B">
            <wp:extent cx="5940425" cy="2518410"/>
            <wp:effectExtent l="0" t="0" r="3175" b="0"/>
            <wp:docPr id="7" name="Рисунок 7" descr="Изображение выглядит как диаграмма, снимок экрана, линия, текс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диаграмма, снимок экрана, линия, текст&#10;&#10;Содержимое, созданное искусственным интеллектом, может быть неверным."/>
                    <pic:cNvPicPr/>
                  </pic:nvPicPr>
                  <pic:blipFill>
                    <a:blip r:embed="rId42"/>
                    <a:stretch>
                      <a:fillRect/>
                    </a:stretch>
                  </pic:blipFill>
                  <pic:spPr>
                    <a:xfrm>
                      <a:off x="0" y="0"/>
                      <a:ext cx="5940425" cy="2518410"/>
                    </a:xfrm>
                    <a:prstGeom prst="rect">
                      <a:avLst/>
                    </a:prstGeom>
                  </pic:spPr>
                </pic:pic>
              </a:graphicData>
            </a:graphic>
          </wp:inline>
        </w:drawing>
      </w:r>
    </w:p>
    <w:p w14:paraId="112AFBCA" w14:textId="544F4F9E" w:rsidR="00753927" w:rsidRPr="00442B50" w:rsidRDefault="00753927" w:rsidP="00753927">
      <w:pPr>
        <w:pStyle w:val="afff4"/>
        <w:jc w:val="center"/>
        <w:rPr>
          <w:rFonts w:ascii="Arial" w:hAnsi="Arial" w:cs="Arial"/>
          <w:szCs w:val="24"/>
          <w:highlight w:val="yellow"/>
        </w:rPr>
      </w:pPr>
      <w:r w:rsidRPr="00442B50">
        <w:rPr>
          <w:rFonts w:ascii="Arial" w:hAnsi="Arial" w:cs="Arial"/>
        </w:rPr>
        <w:t xml:space="preserve">Рисунок </w:t>
      </w:r>
      <w:r w:rsidRPr="00442B50">
        <w:rPr>
          <w:rFonts w:ascii="Arial" w:hAnsi="Arial" w:cs="Arial"/>
        </w:rPr>
        <w:fldChar w:fldCharType="begin"/>
      </w:r>
      <w:r w:rsidRPr="00442B50">
        <w:rPr>
          <w:rFonts w:ascii="Arial" w:hAnsi="Arial" w:cs="Arial"/>
        </w:rPr>
        <w:instrText xml:space="preserve"> SEQ Рисунок \* ARABIC </w:instrText>
      </w:r>
      <w:r w:rsidRPr="00442B50">
        <w:rPr>
          <w:rFonts w:ascii="Arial" w:hAnsi="Arial" w:cs="Arial"/>
        </w:rPr>
        <w:fldChar w:fldCharType="separate"/>
      </w:r>
      <w:r w:rsidR="009C4D59">
        <w:rPr>
          <w:rFonts w:ascii="Arial" w:hAnsi="Arial" w:cs="Arial"/>
        </w:rPr>
        <w:t>15</w:t>
      </w:r>
      <w:r w:rsidRPr="00442B50">
        <w:rPr>
          <w:rFonts w:ascii="Arial" w:hAnsi="Arial" w:cs="Arial"/>
        </w:rPr>
        <w:fldChar w:fldCharType="end"/>
      </w:r>
      <w:r w:rsidR="006C157E">
        <w:rPr>
          <w:rFonts w:ascii="Arial" w:hAnsi="Arial" w:cs="Arial"/>
        </w:rPr>
        <w:t xml:space="preserve"> </w:t>
      </w:r>
      <w:r w:rsidRPr="00442B50">
        <w:rPr>
          <w:rFonts w:ascii="Arial" w:hAnsi="Arial" w:cs="Arial"/>
        </w:rPr>
        <w:t>– Принципиальная схема блочного теплового пункта для системы отопления с открытым присоединением и системы ГВС с двухступенчатым водоподогревателем (температурный график на абонентском вводе 150/70 ºС, 115/70 ºС)</w:t>
      </w:r>
    </w:p>
    <w:p w14:paraId="390A1FFE" w14:textId="77777777" w:rsidR="00753927" w:rsidRPr="00603D4D" w:rsidRDefault="00753927" w:rsidP="00753927">
      <w:pPr>
        <w:spacing w:after="0" w:line="360" w:lineRule="auto"/>
        <w:jc w:val="both"/>
        <w:rPr>
          <w:rFonts w:cs="Arial"/>
          <w:szCs w:val="24"/>
          <w:highlight w:val="yellow"/>
        </w:rPr>
      </w:pPr>
    </w:p>
    <w:p w14:paraId="547A222C" w14:textId="77777777" w:rsidR="00753927" w:rsidRDefault="00753927" w:rsidP="00753927">
      <w:pPr>
        <w:keepNext/>
        <w:spacing w:after="0"/>
        <w:jc w:val="center"/>
      </w:pPr>
      <w:r w:rsidRPr="00603D4D">
        <w:rPr>
          <w:noProof/>
          <w:lang w:eastAsia="ru-RU"/>
        </w:rPr>
        <w:lastRenderedPageBreak/>
        <w:drawing>
          <wp:inline distT="0" distB="0" distL="0" distR="0" wp14:anchorId="1D2B69DB" wp14:editId="2588AA56">
            <wp:extent cx="5940425" cy="2588895"/>
            <wp:effectExtent l="0" t="0" r="3175" b="1905"/>
            <wp:docPr id="8" name="Рисунок 8" descr="Изображение выглядит как диаграмма, текст, линия, снимок экран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диаграмма, текст, линия, снимок экрана&#10;&#10;Содержимое, созданное искусственным интеллектом, может быть неверным."/>
                    <pic:cNvPicPr/>
                  </pic:nvPicPr>
                  <pic:blipFill>
                    <a:blip r:embed="rId43"/>
                    <a:stretch>
                      <a:fillRect/>
                    </a:stretch>
                  </pic:blipFill>
                  <pic:spPr>
                    <a:xfrm>
                      <a:off x="0" y="0"/>
                      <a:ext cx="5940425" cy="2588895"/>
                    </a:xfrm>
                    <a:prstGeom prst="rect">
                      <a:avLst/>
                    </a:prstGeom>
                  </pic:spPr>
                </pic:pic>
              </a:graphicData>
            </a:graphic>
          </wp:inline>
        </w:drawing>
      </w:r>
    </w:p>
    <w:p w14:paraId="6C7DD616" w14:textId="4D7F83F4" w:rsidR="00753927" w:rsidRPr="00442B50" w:rsidRDefault="00753927" w:rsidP="00753927">
      <w:pPr>
        <w:pStyle w:val="afff4"/>
        <w:jc w:val="center"/>
        <w:rPr>
          <w:rFonts w:ascii="Arial" w:hAnsi="Arial" w:cs="Arial"/>
          <w:szCs w:val="24"/>
          <w:highlight w:val="yellow"/>
        </w:rPr>
      </w:pPr>
      <w:r w:rsidRPr="00442B50">
        <w:rPr>
          <w:rFonts w:ascii="Arial" w:hAnsi="Arial" w:cs="Arial"/>
        </w:rPr>
        <w:t xml:space="preserve">Рисунок </w:t>
      </w:r>
      <w:r w:rsidRPr="00442B50">
        <w:rPr>
          <w:rFonts w:ascii="Arial" w:hAnsi="Arial" w:cs="Arial"/>
        </w:rPr>
        <w:fldChar w:fldCharType="begin"/>
      </w:r>
      <w:r w:rsidRPr="00442B50">
        <w:rPr>
          <w:rFonts w:ascii="Arial" w:hAnsi="Arial" w:cs="Arial"/>
        </w:rPr>
        <w:instrText xml:space="preserve"> SEQ Рисунок \* ARABIC </w:instrText>
      </w:r>
      <w:r w:rsidRPr="00442B50">
        <w:rPr>
          <w:rFonts w:ascii="Arial" w:hAnsi="Arial" w:cs="Arial"/>
        </w:rPr>
        <w:fldChar w:fldCharType="separate"/>
      </w:r>
      <w:r w:rsidR="009C4D59">
        <w:rPr>
          <w:rFonts w:ascii="Arial" w:hAnsi="Arial" w:cs="Arial"/>
        </w:rPr>
        <w:t>16</w:t>
      </w:r>
      <w:r w:rsidRPr="00442B50">
        <w:rPr>
          <w:rFonts w:ascii="Arial" w:hAnsi="Arial" w:cs="Arial"/>
        </w:rPr>
        <w:fldChar w:fldCharType="end"/>
      </w:r>
      <w:r w:rsidRPr="00442B50">
        <w:rPr>
          <w:rFonts w:ascii="Arial" w:hAnsi="Arial" w:cs="Arial"/>
        </w:rPr>
        <w:t xml:space="preserve"> – Принципиальная схема блочного теплового пункта для системы отопления с открытым присо-единением и системы ГВС с одноступенчатым водоподогревателем (температурный график на абонентском вводе 105/70 ºС, 95/70 ºС)</w:t>
      </w:r>
    </w:p>
    <w:p w14:paraId="328AFD9C" w14:textId="77777777" w:rsidR="00753927" w:rsidRDefault="00753927" w:rsidP="00753927">
      <w:pPr>
        <w:keepNext/>
        <w:spacing w:after="0" w:line="360" w:lineRule="auto"/>
        <w:jc w:val="both"/>
      </w:pPr>
      <w:r w:rsidRPr="00603D4D">
        <w:rPr>
          <w:noProof/>
          <w:lang w:eastAsia="ru-RU"/>
        </w:rPr>
        <w:drawing>
          <wp:inline distT="0" distB="0" distL="0" distR="0" wp14:anchorId="06FB6C6E" wp14:editId="767B5A80">
            <wp:extent cx="5940425" cy="2489835"/>
            <wp:effectExtent l="0" t="0" r="3175" b="5715"/>
            <wp:docPr id="9" name="Рисунок 9" descr="Изображение выглядит как диаграмма, линия, снимок экрана, текс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диаграмма, линия, снимок экрана, текст&#10;&#10;Содержимое, созданное искусственным интеллектом, может быть неверным."/>
                    <pic:cNvPicPr/>
                  </pic:nvPicPr>
                  <pic:blipFill>
                    <a:blip r:embed="rId44"/>
                    <a:stretch>
                      <a:fillRect/>
                    </a:stretch>
                  </pic:blipFill>
                  <pic:spPr>
                    <a:xfrm>
                      <a:off x="0" y="0"/>
                      <a:ext cx="5940425" cy="2489835"/>
                    </a:xfrm>
                    <a:prstGeom prst="rect">
                      <a:avLst/>
                    </a:prstGeom>
                  </pic:spPr>
                </pic:pic>
              </a:graphicData>
            </a:graphic>
          </wp:inline>
        </w:drawing>
      </w:r>
    </w:p>
    <w:p w14:paraId="193007A4" w14:textId="0E12154B" w:rsidR="00753927" w:rsidRPr="00442B50" w:rsidRDefault="00753927" w:rsidP="00753927">
      <w:pPr>
        <w:pStyle w:val="afff4"/>
        <w:jc w:val="center"/>
        <w:rPr>
          <w:rFonts w:ascii="Arial" w:hAnsi="Arial" w:cs="Arial"/>
          <w:szCs w:val="24"/>
          <w:highlight w:val="yellow"/>
        </w:rPr>
      </w:pPr>
      <w:bookmarkStart w:id="75" w:name="_Ref208756153"/>
      <w:r w:rsidRPr="00442B50">
        <w:rPr>
          <w:rFonts w:ascii="Arial" w:hAnsi="Arial" w:cs="Arial"/>
          <w:szCs w:val="24"/>
        </w:rPr>
        <w:t xml:space="preserve">Рисунок </w:t>
      </w:r>
      <w:r w:rsidRPr="00442B50">
        <w:rPr>
          <w:rFonts w:ascii="Arial" w:hAnsi="Arial" w:cs="Arial"/>
          <w:szCs w:val="24"/>
        </w:rPr>
        <w:fldChar w:fldCharType="begin"/>
      </w:r>
      <w:r w:rsidRPr="00442B50">
        <w:rPr>
          <w:rFonts w:ascii="Arial" w:hAnsi="Arial" w:cs="Arial"/>
          <w:szCs w:val="24"/>
        </w:rPr>
        <w:instrText xml:space="preserve"> SEQ Рисунок \* ARABIC </w:instrText>
      </w:r>
      <w:r w:rsidRPr="00442B50">
        <w:rPr>
          <w:rFonts w:ascii="Arial" w:hAnsi="Arial" w:cs="Arial"/>
          <w:szCs w:val="24"/>
        </w:rPr>
        <w:fldChar w:fldCharType="separate"/>
      </w:r>
      <w:r w:rsidR="009C4D59">
        <w:rPr>
          <w:rFonts w:ascii="Arial" w:hAnsi="Arial" w:cs="Arial"/>
          <w:szCs w:val="24"/>
        </w:rPr>
        <w:t>17</w:t>
      </w:r>
      <w:r w:rsidRPr="00442B50">
        <w:rPr>
          <w:rFonts w:ascii="Arial" w:hAnsi="Arial" w:cs="Arial"/>
          <w:szCs w:val="24"/>
        </w:rPr>
        <w:fldChar w:fldCharType="end"/>
      </w:r>
      <w:bookmarkEnd w:id="75"/>
      <w:r w:rsidRPr="00442B50">
        <w:rPr>
          <w:rFonts w:ascii="Arial" w:hAnsi="Arial" w:cs="Arial"/>
          <w:szCs w:val="24"/>
        </w:rPr>
        <w:t xml:space="preserve"> – Принципиальная схема блочного теплового пункта для системы отопления с открытым присо-единением и системы ГВС с двухступенчатым водоподогревателем (температурный график на абонентском вводе 105/70 ºС, 95/70 ºС)</w:t>
      </w:r>
    </w:p>
    <w:p w14:paraId="62A1DA5E" w14:textId="77777777" w:rsidR="00753927" w:rsidRPr="00603D4D" w:rsidRDefault="00753927" w:rsidP="00753927">
      <w:pPr>
        <w:spacing w:after="0" w:line="360" w:lineRule="auto"/>
        <w:jc w:val="both"/>
        <w:rPr>
          <w:rFonts w:cs="Arial"/>
          <w:szCs w:val="24"/>
          <w:highlight w:val="yellow"/>
        </w:rPr>
      </w:pPr>
    </w:p>
    <w:p w14:paraId="76434666" w14:textId="3E939971" w:rsidR="00753927" w:rsidRPr="00603D4D" w:rsidRDefault="00753927" w:rsidP="00753927">
      <w:pPr>
        <w:pStyle w:val="a1"/>
        <w:spacing w:line="360" w:lineRule="auto"/>
        <w:ind w:left="101" w:right="103"/>
        <w:rPr>
          <w:rFonts w:ascii="Arial" w:hAnsi="Arial" w:cs="Arial"/>
          <w:sz w:val="24"/>
          <w:szCs w:val="24"/>
        </w:rPr>
      </w:pPr>
      <w:r w:rsidRPr="00603D4D">
        <w:rPr>
          <w:rFonts w:ascii="Arial" w:hAnsi="Arial" w:cs="Arial"/>
          <w:sz w:val="24"/>
          <w:szCs w:val="24"/>
        </w:rPr>
        <w:t xml:space="preserve">Как видно из рисунков </w:t>
      </w:r>
      <w:r>
        <w:rPr>
          <w:rFonts w:ascii="Arial" w:hAnsi="Arial" w:cs="Arial"/>
          <w:sz w:val="24"/>
          <w:szCs w:val="24"/>
        </w:rPr>
        <w:fldChar w:fldCharType="begin"/>
      </w:r>
      <w:r>
        <w:rPr>
          <w:rFonts w:ascii="Arial" w:hAnsi="Arial" w:cs="Arial"/>
          <w:sz w:val="24"/>
          <w:szCs w:val="24"/>
        </w:rPr>
        <w:instrText xml:space="preserve"> REF _Ref208756136 \h  \* MERGEFORMAT </w:instrText>
      </w:r>
      <w:r>
        <w:rPr>
          <w:rFonts w:ascii="Arial" w:hAnsi="Arial" w:cs="Arial"/>
          <w:sz w:val="24"/>
          <w:szCs w:val="24"/>
        </w:rPr>
      </w:r>
      <w:r>
        <w:rPr>
          <w:rFonts w:ascii="Arial" w:hAnsi="Arial" w:cs="Arial"/>
          <w:sz w:val="24"/>
          <w:szCs w:val="24"/>
        </w:rPr>
        <w:fldChar w:fldCharType="separate"/>
      </w:r>
      <w:r w:rsidR="00420528" w:rsidRPr="00420528">
        <w:rPr>
          <w:rFonts w:ascii="Arial" w:hAnsi="Arial" w:cs="Arial"/>
          <w:vanish/>
          <w:sz w:val="24"/>
          <w:szCs w:val="24"/>
        </w:rPr>
        <w:t>Рисунок</w:t>
      </w:r>
      <w:r w:rsidR="00420528" w:rsidRPr="00420528">
        <w:rPr>
          <w:rFonts w:ascii="Arial" w:hAnsi="Arial" w:cs="Arial"/>
          <w:sz w:val="24"/>
          <w:szCs w:val="24"/>
        </w:rPr>
        <w:t xml:space="preserve"> 13</w:t>
      </w:r>
      <w:r>
        <w:rPr>
          <w:rFonts w:ascii="Arial" w:hAnsi="Arial" w:cs="Arial"/>
          <w:sz w:val="24"/>
          <w:szCs w:val="24"/>
        </w:rPr>
        <w:fldChar w:fldCharType="end"/>
      </w:r>
      <w:r w:rsidRPr="00442B50">
        <w:rPr>
          <w:rFonts w:ascii="Arial" w:hAnsi="Arial" w:cs="Arial"/>
          <w:sz w:val="24"/>
          <w:szCs w:val="24"/>
        </w:rPr>
        <w:t>–</w:t>
      </w:r>
      <w:r>
        <w:rPr>
          <w:rFonts w:ascii="Arial" w:hAnsi="Arial" w:cs="Arial"/>
          <w:sz w:val="24"/>
          <w:szCs w:val="24"/>
        </w:rPr>
        <w:fldChar w:fldCharType="begin"/>
      </w:r>
      <w:r>
        <w:rPr>
          <w:rFonts w:ascii="Arial" w:hAnsi="Arial" w:cs="Arial"/>
          <w:sz w:val="24"/>
          <w:szCs w:val="24"/>
        </w:rPr>
        <w:instrText xml:space="preserve"> REF _Ref208756153 \h  \* MERGEFORMAT </w:instrText>
      </w:r>
      <w:r>
        <w:rPr>
          <w:rFonts w:ascii="Arial" w:hAnsi="Arial" w:cs="Arial"/>
          <w:sz w:val="24"/>
          <w:szCs w:val="24"/>
        </w:rPr>
      </w:r>
      <w:r>
        <w:rPr>
          <w:rFonts w:ascii="Arial" w:hAnsi="Arial" w:cs="Arial"/>
          <w:sz w:val="24"/>
          <w:szCs w:val="24"/>
        </w:rPr>
        <w:fldChar w:fldCharType="separate"/>
      </w:r>
      <w:r w:rsidR="00420528" w:rsidRPr="00420528">
        <w:rPr>
          <w:rFonts w:ascii="Arial" w:hAnsi="Arial" w:cs="Arial"/>
          <w:vanish/>
          <w:sz w:val="24"/>
          <w:szCs w:val="24"/>
        </w:rPr>
        <w:t xml:space="preserve">Рисунок </w:t>
      </w:r>
      <w:r w:rsidR="00420528" w:rsidRPr="00420528">
        <w:rPr>
          <w:rFonts w:ascii="Arial" w:hAnsi="Arial" w:cs="Arial"/>
          <w:sz w:val="24"/>
          <w:szCs w:val="24"/>
        </w:rPr>
        <w:t>16</w:t>
      </w:r>
      <w:r>
        <w:rPr>
          <w:rFonts w:ascii="Arial" w:hAnsi="Arial" w:cs="Arial"/>
          <w:sz w:val="24"/>
          <w:szCs w:val="24"/>
        </w:rPr>
        <w:fldChar w:fldCharType="end"/>
      </w:r>
      <w:r w:rsidRPr="00603D4D">
        <w:rPr>
          <w:rFonts w:ascii="Arial" w:hAnsi="Arial" w:cs="Arial"/>
          <w:sz w:val="24"/>
          <w:szCs w:val="24"/>
        </w:rPr>
        <w:t>, к реализации предлагаются стандартные тепловые схемы подключения абонентов к тепловой сети в соответствии с СП 41-101-95 «Проектирование тепловых пунктов», предполагающие учет теплопотребления, автоматическое поддержание необходимых гидравлических режимов, температуры горячей воды и температурного графика в системе отопления зданий.</w:t>
      </w:r>
    </w:p>
    <w:p w14:paraId="0DF0B9BC" w14:textId="77777777" w:rsidR="00753927" w:rsidRPr="00603D4D" w:rsidRDefault="00753927" w:rsidP="00753927">
      <w:pPr>
        <w:pStyle w:val="a1"/>
        <w:spacing w:line="360" w:lineRule="auto"/>
        <w:ind w:left="101" w:right="106"/>
        <w:rPr>
          <w:rFonts w:ascii="Arial" w:hAnsi="Arial" w:cs="Arial"/>
          <w:sz w:val="24"/>
          <w:szCs w:val="24"/>
        </w:rPr>
      </w:pPr>
      <w:r w:rsidRPr="00603D4D">
        <w:rPr>
          <w:rFonts w:ascii="Arial" w:hAnsi="Arial" w:cs="Arial"/>
          <w:sz w:val="24"/>
          <w:szCs w:val="24"/>
        </w:rPr>
        <w:t>Схемы включают все необходимые функциональные узлы и модули теплового пункта:</w:t>
      </w:r>
    </w:p>
    <w:p w14:paraId="67120C61" w14:textId="77777777" w:rsidR="00753927" w:rsidRPr="009C3BAC" w:rsidRDefault="00753927" w:rsidP="00753927">
      <w:pPr>
        <w:pStyle w:val="a1"/>
        <w:numPr>
          <w:ilvl w:val="0"/>
          <w:numId w:val="27"/>
        </w:numPr>
        <w:spacing w:line="360" w:lineRule="auto"/>
        <w:ind w:left="567" w:right="106" w:firstLine="0"/>
        <w:rPr>
          <w:rFonts w:ascii="Arial" w:hAnsi="Arial" w:cs="Arial"/>
          <w:sz w:val="24"/>
          <w:szCs w:val="24"/>
        </w:rPr>
      </w:pPr>
      <w:r w:rsidRPr="009C3BAC">
        <w:rPr>
          <w:rFonts w:ascii="Arial" w:hAnsi="Arial" w:cs="Arial"/>
          <w:sz w:val="24"/>
          <w:szCs w:val="24"/>
        </w:rPr>
        <w:lastRenderedPageBreak/>
        <w:t>узел ввода;</w:t>
      </w:r>
    </w:p>
    <w:p w14:paraId="3A71D016" w14:textId="77777777" w:rsidR="00753927" w:rsidRPr="009C3BAC" w:rsidRDefault="00753927" w:rsidP="00753927">
      <w:pPr>
        <w:pStyle w:val="a1"/>
        <w:numPr>
          <w:ilvl w:val="0"/>
          <w:numId w:val="27"/>
        </w:numPr>
        <w:spacing w:line="360" w:lineRule="auto"/>
        <w:ind w:left="567" w:right="106" w:firstLine="0"/>
        <w:rPr>
          <w:rFonts w:ascii="Arial" w:hAnsi="Arial" w:cs="Arial"/>
          <w:sz w:val="24"/>
          <w:szCs w:val="24"/>
        </w:rPr>
      </w:pPr>
      <w:r w:rsidRPr="009C3BAC">
        <w:rPr>
          <w:rFonts w:ascii="Arial" w:hAnsi="Arial" w:cs="Arial"/>
          <w:sz w:val="24"/>
          <w:szCs w:val="24"/>
        </w:rPr>
        <w:t xml:space="preserve">узел учета теплопотребления (узел </w:t>
      </w:r>
      <w:proofErr w:type="spellStart"/>
      <w:r w:rsidRPr="009C3BAC">
        <w:rPr>
          <w:rFonts w:ascii="Arial" w:hAnsi="Arial" w:cs="Arial"/>
          <w:sz w:val="24"/>
          <w:szCs w:val="24"/>
        </w:rPr>
        <w:t>теплоучета</w:t>
      </w:r>
      <w:proofErr w:type="spellEnd"/>
      <w:r w:rsidRPr="009C3BAC">
        <w:rPr>
          <w:rFonts w:ascii="Arial" w:hAnsi="Arial" w:cs="Arial"/>
          <w:sz w:val="24"/>
          <w:szCs w:val="24"/>
        </w:rPr>
        <w:t>);</w:t>
      </w:r>
    </w:p>
    <w:p w14:paraId="3B48B695" w14:textId="77777777" w:rsidR="00753927" w:rsidRPr="009C3BAC" w:rsidRDefault="00753927" w:rsidP="00753927">
      <w:pPr>
        <w:pStyle w:val="a1"/>
        <w:numPr>
          <w:ilvl w:val="0"/>
          <w:numId w:val="27"/>
        </w:numPr>
        <w:spacing w:line="360" w:lineRule="auto"/>
        <w:ind w:left="567" w:right="106" w:firstLine="0"/>
        <w:rPr>
          <w:rFonts w:ascii="Arial" w:hAnsi="Arial" w:cs="Arial"/>
          <w:sz w:val="24"/>
          <w:szCs w:val="24"/>
        </w:rPr>
      </w:pPr>
      <w:r w:rsidRPr="009C3BAC">
        <w:rPr>
          <w:rFonts w:ascii="Arial" w:hAnsi="Arial" w:cs="Arial"/>
          <w:sz w:val="24"/>
          <w:szCs w:val="24"/>
        </w:rPr>
        <w:t>узлы обеспечения гидравлических режимов;</w:t>
      </w:r>
    </w:p>
    <w:p w14:paraId="6F913CC1" w14:textId="77777777" w:rsidR="00753927" w:rsidRPr="009C3BAC" w:rsidRDefault="00753927" w:rsidP="00753927">
      <w:pPr>
        <w:pStyle w:val="a1"/>
        <w:numPr>
          <w:ilvl w:val="0"/>
          <w:numId w:val="27"/>
        </w:numPr>
        <w:spacing w:line="360" w:lineRule="auto"/>
        <w:ind w:left="567" w:right="106" w:firstLine="0"/>
        <w:rPr>
          <w:rFonts w:ascii="Arial" w:hAnsi="Arial" w:cs="Arial"/>
          <w:sz w:val="24"/>
          <w:szCs w:val="24"/>
        </w:rPr>
      </w:pPr>
      <w:r w:rsidRPr="009C3BAC">
        <w:rPr>
          <w:rFonts w:ascii="Arial" w:hAnsi="Arial" w:cs="Arial"/>
          <w:sz w:val="24"/>
          <w:szCs w:val="24"/>
        </w:rPr>
        <w:t>узлы присоединения систем отопления, вентиляции и горячего водоснабжения.</w:t>
      </w:r>
    </w:p>
    <w:p w14:paraId="31D4B505" w14:textId="77777777" w:rsidR="00753927" w:rsidRPr="00603D4D" w:rsidRDefault="00753927" w:rsidP="00753927">
      <w:pPr>
        <w:pStyle w:val="a1"/>
        <w:spacing w:line="360" w:lineRule="auto"/>
        <w:rPr>
          <w:rFonts w:ascii="Arial" w:hAnsi="Arial" w:cs="Arial"/>
          <w:sz w:val="24"/>
          <w:szCs w:val="24"/>
        </w:rPr>
      </w:pPr>
      <w:r w:rsidRPr="00603D4D">
        <w:rPr>
          <w:rFonts w:ascii="Arial" w:hAnsi="Arial" w:cs="Arial"/>
          <w:sz w:val="24"/>
          <w:szCs w:val="24"/>
        </w:rPr>
        <w:t>Для определения необходимых затрат в первую очередь были определены расходы на оборудование тепловых пунктов зданий, на основании базы данных абонентов и данных о стоимости стандартных тепловых пунктов в зависимости от необходимой тепловой нагрузки.</w:t>
      </w:r>
    </w:p>
    <w:p w14:paraId="483152DD" w14:textId="2337BE25" w:rsidR="00753927" w:rsidRPr="00C459A2" w:rsidRDefault="00753927" w:rsidP="00753927">
      <w:pPr>
        <w:pStyle w:val="a1"/>
        <w:spacing w:line="360" w:lineRule="auto"/>
        <w:rPr>
          <w:rFonts w:ascii="Arial" w:hAnsi="Arial" w:cs="Arial"/>
          <w:sz w:val="24"/>
          <w:szCs w:val="24"/>
          <w:lang w:val="ru-RU"/>
        </w:rPr>
      </w:pPr>
      <w:r w:rsidRPr="009C3BAC">
        <w:rPr>
          <w:rFonts w:ascii="Arial" w:hAnsi="Arial" w:cs="Arial"/>
          <w:sz w:val="24"/>
          <w:szCs w:val="24"/>
        </w:rPr>
        <w:t xml:space="preserve">Данные о стоимости оборудования стандартных тепловых пунктов принимались в зависимости от технологической схемы по укрупненным стоимостным показателям, отнесенным к 1 Гкал/ч общей тепловой мощности. Стоимость монтажных работ принята по материалам проектов-аналогов в усредненном размере 70 % от стоимости оборудования. Расчет стоимости реконструкции ИТП приведен в </w:t>
      </w:r>
      <w:r w:rsidR="00C459A2" w:rsidRPr="0020618D">
        <w:rPr>
          <w:rFonts w:ascii="Arial" w:hAnsi="Arial" w:cs="Arial"/>
          <w:sz w:val="24"/>
          <w:szCs w:val="24"/>
        </w:rPr>
        <w:t>Приложени</w:t>
      </w:r>
      <w:r w:rsidR="00C459A2">
        <w:rPr>
          <w:rFonts w:ascii="Arial" w:hAnsi="Arial" w:cs="Arial"/>
          <w:sz w:val="24"/>
          <w:szCs w:val="24"/>
          <w:lang w:val="ru-RU"/>
        </w:rPr>
        <w:t>и</w:t>
      </w:r>
      <w:r w:rsidR="00C459A2" w:rsidRPr="0020618D">
        <w:rPr>
          <w:rFonts w:ascii="Arial" w:hAnsi="Arial" w:cs="Arial"/>
          <w:sz w:val="24"/>
          <w:szCs w:val="24"/>
        </w:rPr>
        <w:t xml:space="preserve"> Главы </w:t>
      </w:r>
      <w:r w:rsidR="00C459A2">
        <w:rPr>
          <w:rFonts w:ascii="Arial" w:hAnsi="Arial" w:cs="Arial"/>
          <w:sz w:val="24"/>
          <w:szCs w:val="24"/>
          <w:lang w:val="ru-RU"/>
        </w:rPr>
        <w:t>5 в электронном виде.</w:t>
      </w:r>
    </w:p>
    <w:p w14:paraId="2744BE28" w14:textId="77777777" w:rsidR="00753927" w:rsidRPr="009C3BAC" w:rsidRDefault="00753927" w:rsidP="00753927">
      <w:pPr>
        <w:pStyle w:val="a1"/>
        <w:spacing w:line="360" w:lineRule="auto"/>
        <w:rPr>
          <w:rFonts w:ascii="Arial" w:hAnsi="Arial" w:cs="Arial"/>
          <w:sz w:val="24"/>
          <w:szCs w:val="24"/>
          <w:lang w:val="ru-RU"/>
        </w:rPr>
      </w:pPr>
    </w:p>
    <w:p w14:paraId="133FBE27" w14:textId="214771B1" w:rsidR="00753927" w:rsidRPr="005248DD" w:rsidRDefault="00A16825" w:rsidP="00753927">
      <w:pPr>
        <w:pStyle w:val="21"/>
      </w:pPr>
      <w:bookmarkStart w:id="76" w:name="_Toc212546497"/>
      <w:r>
        <w:t>9</w:t>
      </w:r>
      <w:r w:rsidR="00753927">
        <w:t xml:space="preserve">.1 </w:t>
      </w:r>
      <w:r w:rsidR="00753927" w:rsidRPr="005248DD">
        <w:t>Ожидаемые эффекты от реализации мероприятий</w:t>
      </w:r>
      <w:bookmarkEnd w:id="76"/>
    </w:p>
    <w:p w14:paraId="0F6EABCC" w14:textId="77777777" w:rsidR="00753927" w:rsidRPr="009C3BAC" w:rsidRDefault="00753927" w:rsidP="00753927">
      <w:pPr>
        <w:spacing w:line="360" w:lineRule="auto"/>
        <w:ind w:firstLine="708"/>
        <w:jc w:val="both"/>
        <w:rPr>
          <w:rFonts w:ascii="Arial" w:hAnsi="Arial" w:cs="Arial"/>
          <w:sz w:val="24"/>
          <w:szCs w:val="24"/>
          <w:lang w:val="x-none" w:eastAsia="x-none"/>
        </w:rPr>
      </w:pPr>
      <w:r w:rsidRPr="009C3BAC">
        <w:rPr>
          <w:rFonts w:ascii="Arial" w:hAnsi="Arial" w:cs="Arial"/>
          <w:sz w:val="24"/>
          <w:szCs w:val="24"/>
          <w:lang w:val="x-none" w:eastAsia="x-none"/>
        </w:rPr>
        <w:t>В целом при реализации мероприятий по переводу на закрытую схему ГВС можно выделить эффекты:</w:t>
      </w:r>
    </w:p>
    <w:p w14:paraId="23C16B7B" w14:textId="77777777" w:rsidR="00753927" w:rsidRPr="009C3BAC" w:rsidRDefault="00753927" w:rsidP="00753927">
      <w:pPr>
        <w:spacing w:line="360" w:lineRule="auto"/>
        <w:ind w:firstLine="708"/>
        <w:rPr>
          <w:rFonts w:ascii="Arial" w:hAnsi="Arial" w:cs="Arial"/>
          <w:b/>
          <w:bCs/>
          <w:i/>
          <w:iCs/>
          <w:sz w:val="24"/>
          <w:szCs w:val="24"/>
          <w:lang w:val="x-none" w:eastAsia="x-none"/>
        </w:rPr>
      </w:pPr>
      <w:r w:rsidRPr="009C3BAC">
        <w:rPr>
          <w:rFonts w:ascii="Arial" w:hAnsi="Arial" w:cs="Arial"/>
          <w:b/>
          <w:bCs/>
          <w:i/>
          <w:iCs/>
          <w:sz w:val="24"/>
          <w:szCs w:val="24"/>
          <w:lang w:val="x-none" w:eastAsia="x-none"/>
        </w:rPr>
        <w:t xml:space="preserve">У теплоснабжающей организации: </w:t>
      </w:r>
    </w:p>
    <w:p w14:paraId="4E451444" w14:textId="77777777" w:rsidR="00753927" w:rsidRDefault="00753927" w:rsidP="003530D1">
      <w:pPr>
        <w:pStyle w:val="ac"/>
        <w:numPr>
          <w:ilvl w:val="0"/>
          <w:numId w:val="28"/>
        </w:numPr>
        <w:spacing w:after="0" w:line="360" w:lineRule="auto"/>
        <w:ind w:left="0" w:firstLine="709"/>
        <w:jc w:val="both"/>
        <w:rPr>
          <w:rFonts w:ascii="Arial" w:hAnsi="Arial" w:cs="Arial"/>
          <w:sz w:val="24"/>
          <w:szCs w:val="24"/>
          <w:lang w:val="x-none" w:eastAsia="x-none"/>
        </w:rPr>
      </w:pPr>
      <w:r>
        <w:rPr>
          <w:rFonts w:ascii="Arial" w:hAnsi="Arial" w:cs="Arial"/>
          <w:sz w:val="24"/>
          <w:szCs w:val="24"/>
          <w:lang w:val="x-none" w:eastAsia="x-none"/>
        </w:rPr>
        <w:t>Уменьшение затрат на отпуск подготовленной воды на нужды ГВС по открытой схеме.</w:t>
      </w:r>
    </w:p>
    <w:p w14:paraId="4B275297" w14:textId="77777777" w:rsidR="00753927" w:rsidRPr="009C3BAC" w:rsidRDefault="00753927" w:rsidP="003530D1">
      <w:pPr>
        <w:pStyle w:val="ac"/>
        <w:numPr>
          <w:ilvl w:val="0"/>
          <w:numId w:val="28"/>
        </w:numPr>
        <w:spacing w:after="0" w:line="360" w:lineRule="auto"/>
        <w:ind w:left="0" w:firstLine="709"/>
        <w:jc w:val="both"/>
        <w:rPr>
          <w:rFonts w:ascii="Arial" w:hAnsi="Arial" w:cs="Arial"/>
          <w:sz w:val="24"/>
          <w:szCs w:val="24"/>
          <w:lang w:val="x-none" w:eastAsia="x-none"/>
        </w:rPr>
      </w:pPr>
      <w:r w:rsidRPr="009C3BAC">
        <w:rPr>
          <w:rFonts w:ascii="Arial" w:hAnsi="Arial" w:cs="Arial"/>
          <w:sz w:val="24"/>
          <w:szCs w:val="24"/>
          <w:lang w:val="x-none" w:eastAsia="x-none"/>
        </w:rPr>
        <w:t>Уменьшение затрат электроэнергии на подпитку тепловой сети на источнике тепловой энергии;</w:t>
      </w:r>
    </w:p>
    <w:p w14:paraId="3E98352F" w14:textId="77777777" w:rsidR="00753927" w:rsidRPr="009C3BAC" w:rsidRDefault="00753927" w:rsidP="003530D1">
      <w:pPr>
        <w:pStyle w:val="ac"/>
        <w:numPr>
          <w:ilvl w:val="0"/>
          <w:numId w:val="28"/>
        </w:numPr>
        <w:spacing w:after="0" w:line="360" w:lineRule="auto"/>
        <w:ind w:left="0" w:firstLine="709"/>
        <w:jc w:val="both"/>
        <w:rPr>
          <w:rFonts w:ascii="Arial" w:hAnsi="Arial" w:cs="Arial"/>
          <w:sz w:val="24"/>
          <w:szCs w:val="24"/>
          <w:lang w:val="x-none" w:eastAsia="x-none"/>
        </w:rPr>
      </w:pPr>
      <w:r w:rsidRPr="009C3BAC">
        <w:rPr>
          <w:rFonts w:ascii="Arial" w:hAnsi="Arial" w:cs="Arial"/>
          <w:sz w:val="24"/>
          <w:szCs w:val="24"/>
          <w:lang w:val="x-none" w:eastAsia="x-none"/>
        </w:rPr>
        <w:t xml:space="preserve">Уменьшение затрат на </w:t>
      </w:r>
      <w:proofErr w:type="spellStart"/>
      <w:r w:rsidRPr="009C3BAC">
        <w:rPr>
          <w:rFonts w:ascii="Arial" w:hAnsi="Arial" w:cs="Arial"/>
          <w:sz w:val="24"/>
          <w:szCs w:val="24"/>
          <w:lang w:val="x-none" w:eastAsia="x-none"/>
        </w:rPr>
        <w:t>химводоподготовку</w:t>
      </w:r>
      <w:proofErr w:type="spellEnd"/>
      <w:r w:rsidRPr="009C3BAC">
        <w:rPr>
          <w:rFonts w:ascii="Arial" w:hAnsi="Arial" w:cs="Arial"/>
          <w:sz w:val="24"/>
          <w:szCs w:val="24"/>
          <w:lang w:val="x-none" w:eastAsia="x-none"/>
        </w:rPr>
        <w:t xml:space="preserve"> на источниках;</w:t>
      </w:r>
    </w:p>
    <w:p w14:paraId="703D2D1B" w14:textId="77777777" w:rsidR="00753927" w:rsidRPr="009C3BAC" w:rsidRDefault="00753927" w:rsidP="003530D1">
      <w:pPr>
        <w:pStyle w:val="ac"/>
        <w:numPr>
          <w:ilvl w:val="0"/>
          <w:numId w:val="28"/>
        </w:numPr>
        <w:spacing w:after="0" w:line="360" w:lineRule="auto"/>
        <w:ind w:left="0" w:firstLine="709"/>
        <w:jc w:val="both"/>
        <w:rPr>
          <w:rFonts w:ascii="Arial" w:hAnsi="Arial" w:cs="Arial"/>
          <w:sz w:val="24"/>
          <w:szCs w:val="24"/>
          <w:lang w:val="x-none" w:eastAsia="x-none"/>
        </w:rPr>
      </w:pPr>
      <w:r w:rsidRPr="009C3BAC">
        <w:rPr>
          <w:rFonts w:ascii="Arial" w:hAnsi="Arial" w:cs="Arial"/>
          <w:sz w:val="24"/>
          <w:szCs w:val="24"/>
          <w:lang w:val="x-none" w:eastAsia="x-none"/>
        </w:rPr>
        <w:t>Рост затрат на электроэнергию на перекачку теплоносителя.</w:t>
      </w:r>
    </w:p>
    <w:p w14:paraId="75F84743" w14:textId="0BC4B31D" w:rsidR="00753927" w:rsidRDefault="002F5377" w:rsidP="003530D1">
      <w:pPr>
        <w:tabs>
          <w:tab w:val="left" w:pos="709"/>
        </w:tabs>
        <w:spacing w:after="0" w:line="360" w:lineRule="auto"/>
        <w:ind w:firstLine="708"/>
        <w:jc w:val="both"/>
        <w:rPr>
          <w:rFonts w:ascii="Arial" w:hAnsi="Arial" w:cs="Arial"/>
          <w:sz w:val="24"/>
          <w:szCs w:val="24"/>
          <w:lang w:val="x-none" w:eastAsia="x-none"/>
        </w:rPr>
      </w:pPr>
      <w:r w:rsidRPr="002F5377">
        <w:rPr>
          <w:rFonts w:ascii="Arial" w:hAnsi="Arial" w:cs="Arial"/>
          <w:sz w:val="24"/>
          <w:szCs w:val="24"/>
        </w:rPr>
        <w:t xml:space="preserve">При </w:t>
      </w:r>
      <w:r w:rsidRPr="002F5377">
        <w:rPr>
          <w:rFonts w:ascii="Arial" w:hAnsi="Arial" w:cs="Arial"/>
          <w:sz w:val="24"/>
          <w:szCs w:val="24"/>
          <w:lang w:val="x-none" w:eastAsia="x-none"/>
        </w:rPr>
        <w:t>малых объемах перевода на закрытую схему теплоснабжения</w:t>
      </w:r>
      <w:r w:rsidRPr="002F5377">
        <w:rPr>
          <w:rFonts w:ascii="Arial" w:hAnsi="Arial" w:cs="Arial"/>
          <w:sz w:val="24"/>
          <w:szCs w:val="24"/>
          <w:lang w:eastAsia="x-none"/>
        </w:rPr>
        <w:t xml:space="preserve"> перечисленные эффекты у теплоснабжающих организаций не выявляются</w:t>
      </w:r>
      <w:r w:rsidR="00753927" w:rsidRPr="002F5377">
        <w:rPr>
          <w:rFonts w:ascii="Arial" w:hAnsi="Arial" w:cs="Arial"/>
          <w:sz w:val="24"/>
          <w:szCs w:val="24"/>
          <w:lang w:val="x-none" w:eastAsia="x-none"/>
        </w:rPr>
        <w:t>.</w:t>
      </w:r>
    </w:p>
    <w:p w14:paraId="141823B9" w14:textId="77777777" w:rsidR="002F5377" w:rsidRPr="002F5377" w:rsidRDefault="002F5377" w:rsidP="003530D1">
      <w:pPr>
        <w:tabs>
          <w:tab w:val="left" w:pos="709"/>
        </w:tabs>
        <w:spacing w:after="0" w:line="360" w:lineRule="auto"/>
        <w:ind w:firstLine="708"/>
        <w:jc w:val="both"/>
        <w:rPr>
          <w:rFonts w:ascii="Arial" w:hAnsi="Arial" w:cs="Arial"/>
          <w:sz w:val="24"/>
          <w:szCs w:val="24"/>
          <w:lang w:val="x-none" w:eastAsia="x-none"/>
        </w:rPr>
      </w:pPr>
    </w:p>
    <w:p w14:paraId="50D2C941" w14:textId="77777777" w:rsidR="00753927" w:rsidRPr="009C3BAC" w:rsidRDefault="00753927" w:rsidP="002F5377">
      <w:pPr>
        <w:spacing w:after="0" w:line="360" w:lineRule="auto"/>
        <w:ind w:firstLine="708"/>
        <w:rPr>
          <w:rFonts w:ascii="Arial" w:hAnsi="Arial" w:cs="Arial"/>
          <w:b/>
          <w:bCs/>
          <w:i/>
          <w:iCs/>
          <w:sz w:val="24"/>
          <w:szCs w:val="24"/>
          <w:lang w:val="x-none" w:eastAsia="x-none"/>
        </w:rPr>
      </w:pPr>
      <w:r w:rsidRPr="009C3BAC">
        <w:rPr>
          <w:rFonts w:ascii="Arial" w:hAnsi="Arial" w:cs="Arial"/>
          <w:b/>
          <w:bCs/>
          <w:i/>
          <w:iCs/>
          <w:sz w:val="24"/>
          <w:szCs w:val="24"/>
          <w:lang w:val="x-none" w:eastAsia="x-none"/>
        </w:rPr>
        <w:t>На ИТП для потребителя:</w:t>
      </w:r>
    </w:p>
    <w:p w14:paraId="417F9C74" w14:textId="77777777" w:rsidR="00753927" w:rsidRPr="009C3BAC" w:rsidRDefault="00753927" w:rsidP="003530D1">
      <w:pPr>
        <w:pStyle w:val="ac"/>
        <w:numPr>
          <w:ilvl w:val="0"/>
          <w:numId w:val="28"/>
        </w:numPr>
        <w:spacing w:after="0" w:line="360" w:lineRule="auto"/>
        <w:ind w:left="0" w:firstLine="709"/>
        <w:jc w:val="both"/>
        <w:rPr>
          <w:rFonts w:ascii="Arial" w:hAnsi="Arial" w:cs="Arial"/>
          <w:sz w:val="24"/>
          <w:szCs w:val="24"/>
          <w:lang w:val="x-none" w:eastAsia="x-none"/>
        </w:rPr>
      </w:pPr>
      <w:r w:rsidRPr="009C3BAC">
        <w:rPr>
          <w:rFonts w:ascii="Arial" w:hAnsi="Arial" w:cs="Arial"/>
          <w:sz w:val="24"/>
          <w:szCs w:val="24"/>
          <w:lang w:val="x-none" w:eastAsia="x-none"/>
        </w:rPr>
        <w:t>Изменение затрат на оплату теплоносителя в результате эффекта от установки ИТП в комплексе с автоматизацией процессов (возможна экономия в пределах 5% от общей величины теплопотребления);</w:t>
      </w:r>
    </w:p>
    <w:p w14:paraId="57A1DFD0" w14:textId="77777777" w:rsidR="00753927" w:rsidRPr="009C3BAC" w:rsidRDefault="00753927" w:rsidP="003530D1">
      <w:pPr>
        <w:pStyle w:val="ac"/>
        <w:numPr>
          <w:ilvl w:val="0"/>
          <w:numId w:val="28"/>
        </w:numPr>
        <w:spacing w:after="0" w:line="360" w:lineRule="auto"/>
        <w:ind w:left="0" w:firstLine="709"/>
        <w:jc w:val="both"/>
        <w:rPr>
          <w:rFonts w:ascii="Arial" w:hAnsi="Arial" w:cs="Arial"/>
          <w:sz w:val="24"/>
          <w:szCs w:val="24"/>
          <w:lang w:val="x-none" w:eastAsia="x-none"/>
        </w:rPr>
      </w:pPr>
      <w:r w:rsidRPr="009C3BAC">
        <w:rPr>
          <w:rFonts w:ascii="Arial" w:hAnsi="Arial" w:cs="Arial"/>
          <w:sz w:val="24"/>
          <w:szCs w:val="24"/>
          <w:lang w:val="x-none" w:eastAsia="x-none"/>
        </w:rPr>
        <w:lastRenderedPageBreak/>
        <w:t>Изменение платы граждан.</w:t>
      </w:r>
    </w:p>
    <w:p w14:paraId="781407F3" w14:textId="609E52FD" w:rsidR="00753927" w:rsidRDefault="00753927" w:rsidP="00753927">
      <w:pPr>
        <w:tabs>
          <w:tab w:val="left" w:pos="709"/>
        </w:tabs>
        <w:spacing w:line="360" w:lineRule="auto"/>
        <w:ind w:firstLine="708"/>
        <w:jc w:val="both"/>
        <w:rPr>
          <w:rFonts w:ascii="Arial" w:hAnsi="Arial" w:cs="Arial"/>
          <w:sz w:val="24"/>
          <w:szCs w:val="24"/>
          <w:lang w:val="x-none" w:eastAsia="x-none"/>
        </w:rPr>
      </w:pPr>
      <w:r w:rsidRPr="009C3BAC">
        <w:rPr>
          <w:rFonts w:ascii="Arial" w:hAnsi="Arial" w:cs="Arial"/>
          <w:sz w:val="24"/>
          <w:szCs w:val="24"/>
          <w:lang w:val="x-none" w:eastAsia="x-none"/>
        </w:rPr>
        <w:t>Рост стоимости платы граждан при переходе с открытой схемы на закрытую схему ГВС показывает в целом отсутствие положительного экономического эффекта от реализации мероприятий для потребителя (</w:t>
      </w:r>
      <w:r w:rsidRPr="000A33A1">
        <w:rPr>
          <w:rFonts w:ascii="Arial" w:hAnsi="Arial" w:cs="Arial"/>
          <w:sz w:val="24"/>
          <w:szCs w:val="24"/>
          <w:lang w:val="x-none" w:eastAsia="x-none"/>
        </w:rPr>
        <w:t xml:space="preserve">табл. </w:t>
      </w:r>
      <w:r w:rsidRPr="000A33A1">
        <w:rPr>
          <w:rFonts w:ascii="Arial" w:hAnsi="Arial" w:cs="Arial"/>
          <w:sz w:val="24"/>
          <w:szCs w:val="24"/>
        </w:rPr>
        <w:fldChar w:fldCharType="begin"/>
      </w:r>
      <w:r w:rsidRPr="000A33A1">
        <w:rPr>
          <w:rFonts w:ascii="Arial" w:hAnsi="Arial" w:cs="Arial"/>
          <w:sz w:val="24"/>
          <w:szCs w:val="24"/>
        </w:rPr>
        <w:instrText xml:space="preserve"> REF _Ref208756290 \h  \* MERGEFORMAT </w:instrText>
      </w:r>
      <w:r w:rsidRPr="000A33A1">
        <w:rPr>
          <w:rFonts w:ascii="Arial" w:hAnsi="Arial" w:cs="Arial"/>
          <w:sz w:val="24"/>
          <w:szCs w:val="24"/>
        </w:rPr>
      </w:r>
      <w:r w:rsidRPr="000A33A1">
        <w:rPr>
          <w:rFonts w:ascii="Arial" w:hAnsi="Arial" w:cs="Arial"/>
          <w:sz w:val="24"/>
          <w:szCs w:val="24"/>
        </w:rPr>
        <w:fldChar w:fldCharType="separate"/>
      </w:r>
      <w:r w:rsidR="00420528" w:rsidRPr="00420528">
        <w:rPr>
          <w:rFonts w:ascii="Arial" w:hAnsi="Arial" w:cs="Arial"/>
          <w:vanish/>
        </w:rPr>
        <w:t>Таблица</w:t>
      </w:r>
      <w:r w:rsidR="00420528" w:rsidRPr="00442B50">
        <w:rPr>
          <w:rFonts w:ascii="Arial" w:hAnsi="Arial" w:cs="Arial"/>
        </w:rPr>
        <w:t xml:space="preserve"> </w:t>
      </w:r>
      <w:r w:rsidR="00420528">
        <w:rPr>
          <w:rFonts w:ascii="Arial" w:hAnsi="Arial" w:cs="Arial"/>
          <w:noProof/>
        </w:rPr>
        <w:t>34</w:t>
      </w:r>
      <w:r w:rsidRPr="000A33A1">
        <w:rPr>
          <w:rFonts w:ascii="Arial" w:hAnsi="Arial" w:cs="Arial"/>
          <w:sz w:val="24"/>
          <w:szCs w:val="24"/>
        </w:rPr>
        <w:fldChar w:fldCharType="end"/>
      </w:r>
      <w:r w:rsidRPr="000A33A1">
        <w:rPr>
          <w:rFonts w:ascii="Arial" w:hAnsi="Arial" w:cs="Arial"/>
          <w:sz w:val="24"/>
          <w:szCs w:val="24"/>
          <w:lang w:val="x-none" w:eastAsia="x-none"/>
        </w:rPr>
        <w:t>).</w:t>
      </w:r>
    </w:p>
    <w:p w14:paraId="3381E9DE" w14:textId="77777777" w:rsidR="00753927" w:rsidRDefault="00753927" w:rsidP="00753927">
      <w:pPr>
        <w:tabs>
          <w:tab w:val="left" w:pos="709"/>
        </w:tabs>
        <w:spacing w:line="360" w:lineRule="auto"/>
        <w:ind w:firstLine="708"/>
        <w:jc w:val="both"/>
        <w:rPr>
          <w:rFonts w:ascii="Arial" w:hAnsi="Arial" w:cs="Arial"/>
          <w:sz w:val="24"/>
          <w:szCs w:val="24"/>
          <w:lang w:val="x-none" w:eastAsia="x-none"/>
        </w:rPr>
      </w:pPr>
      <w:r>
        <w:rPr>
          <w:rFonts w:ascii="Arial" w:hAnsi="Arial" w:cs="Arial"/>
          <w:sz w:val="24"/>
          <w:szCs w:val="24"/>
          <w:lang w:val="x-none" w:eastAsia="x-none"/>
        </w:rPr>
        <w:t xml:space="preserve">Необходимо отдельно отметить, что при переводе потребителя на закрытую схему возникают следующие технически сложности: </w:t>
      </w:r>
    </w:p>
    <w:p w14:paraId="19F5B567" w14:textId="77777777" w:rsidR="00753927" w:rsidRDefault="00753927" w:rsidP="003530D1">
      <w:pPr>
        <w:pStyle w:val="ac"/>
        <w:numPr>
          <w:ilvl w:val="0"/>
          <w:numId w:val="29"/>
        </w:numPr>
        <w:tabs>
          <w:tab w:val="left" w:pos="709"/>
        </w:tabs>
        <w:spacing w:after="0" w:line="360" w:lineRule="auto"/>
        <w:jc w:val="both"/>
        <w:rPr>
          <w:rFonts w:ascii="Arial" w:hAnsi="Arial" w:cs="Arial"/>
          <w:sz w:val="24"/>
          <w:szCs w:val="24"/>
          <w:lang w:val="x-none" w:eastAsia="x-none"/>
        </w:rPr>
      </w:pPr>
      <w:r>
        <w:rPr>
          <w:rFonts w:ascii="Arial" w:hAnsi="Arial" w:cs="Arial"/>
          <w:sz w:val="24"/>
          <w:szCs w:val="24"/>
          <w:lang w:val="x-none" w:eastAsia="x-none"/>
        </w:rPr>
        <w:t xml:space="preserve">Подвод холодной воды на нужны ГВС к ИТП потребителя или к ЦТП теплоснабжающей организации. Капитальные затраты и техническая возможность в подводе воды необходимо оценить точечно в каждом конкретном случи. </w:t>
      </w:r>
    </w:p>
    <w:p w14:paraId="023CFC66" w14:textId="77777777" w:rsidR="00753927" w:rsidRDefault="00753927" w:rsidP="003530D1">
      <w:pPr>
        <w:pStyle w:val="ac"/>
        <w:numPr>
          <w:ilvl w:val="0"/>
          <w:numId w:val="29"/>
        </w:numPr>
        <w:tabs>
          <w:tab w:val="left" w:pos="709"/>
        </w:tabs>
        <w:spacing w:after="0" w:line="360" w:lineRule="auto"/>
        <w:jc w:val="both"/>
        <w:rPr>
          <w:rFonts w:ascii="Arial" w:hAnsi="Arial" w:cs="Arial"/>
          <w:sz w:val="24"/>
          <w:szCs w:val="24"/>
          <w:lang w:val="x-none" w:eastAsia="x-none"/>
        </w:rPr>
      </w:pPr>
      <w:r>
        <w:rPr>
          <w:rFonts w:ascii="Arial" w:hAnsi="Arial" w:cs="Arial"/>
          <w:sz w:val="24"/>
          <w:szCs w:val="24"/>
          <w:lang w:val="x-none" w:eastAsia="x-none"/>
        </w:rPr>
        <w:t xml:space="preserve">Техническая возможность по установке ИТП на территории абонента. </w:t>
      </w:r>
    </w:p>
    <w:p w14:paraId="78AB8F92" w14:textId="77777777" w:rsidR="00753927" w:rsidRPr="0045144D" w:rsidRDefault="00753927" w:rsidP="00753927">
      <w:pPr>
        <w:pStyle w:val="ac"/>
        <w:numPr>
          <w:ilvl w:val="0"/>
          <w:numId w:val="29"/>
        </w:numPr>
        <w:tabs>
          <w:tab w:val="left" w:pos="709"/>
        </w:tabs>
        <w:spacing w:line="360" w:lineRule="auto"/>
        <w:jc w:val="both"/>
        <w:rPr>
          <w:rFonts w:ascii="Arial" w:hAnsi="Arial" w:cs="Arial"/>
          <w:sz w:val="24"/>
          <w:szCs w:val="24"/>
          <w:lang w:val="x-none" w:eastAsia="x-none"/>
        </w:rPr>
      </w:pPr>
      <w:r>
        <w:rPr>
          <w:rFonts w:ascii="Arial" w:hAnsi="Arial" w:cs="Arial"/>
          <w:sz w:val="24"/>
          <w:szCs w:val="24"/>
          <w:lang w:val="x-none" w:eastAsia="x-none"/>
        </w:rPr>
        <w:t xml:space="preserve">Техническая сложность и высокие капитальные затраты по выделению сетей ГВС по территории г. Твери в связи со стесненностью города. </w:t>
      </w:r>
    </w:p>
    <w:p w14:paraId="68AFCEEC" w14:textId="77777777" w:rsidR="00753927" w:rsidRPr="00334476" w:rsidRDefault="00753927" w:rsidP="00753927">
      <w:pPr>
        <w:pStyle w:val="ac"/>
        <w:numPr>
          <w:ilvl w:val="0"/>
          <w:numId w:val="29"/>
        </w:numPr>
        <w:spacing w:after="160" w:line="259" w:lineRule="auto"/>
        <w:rPr>
          <w:rFonts w:cs="Arial"/>
          <w:szCs w:val="24"/>
        </w:rPr>
      </w:pPr>
      <w:r w:rsidRPr="00334476">
        <w:rPr>
          <w:rFonts w:cs="Arial"/>
          <w:szCs w:val="24"/>
        </w:rPr>
        <w:br w:type="page"/>
      </w:r>
    </w:p>
    <w:p w14:paraId="3BA22075" w14:textId="77777777" w:rsidR="00753927" w:rsidRPr="00D2332D" w:rsidRDefault="00753927" w:rsidP="00753927">
      <w:pPr>
        <w:pStyle w:val="ac"/>
        <w:numPr>
          <w:ilvl w:val="0"/>
          <w:numId w:val="29"/>
        </w:numPr>
        <w:spacing w:after="160" w:line="259" w:lineRule="auto"/>
        <w:sectPr w:rsidR="00753927" w:rsidRPr="00D2332D" w:rsidSect="00334476">
          <w:headerReference w:type="default" r:id="rId45"/>
          <w:footerReference w:type="default" r:id="rId46"/>
          <w:pgSz w:w="11906" w:h="16838"/>
          <w:pgMar w:top="1134" w:right="851" w:bottom="1134" w:left="1701" w:header="709" w:footer="709" w:gutter="0"/>
          <w:cols w:space="708"/>
          <w:titlePg/>
          <w:docGrid w:linePitch="360"/>
        </w:sectPr>
      </w:pPr>
    </w:p>
    <w:p w14:paraId="55C3F17C" w14:textId="04DC28FC" w:rsidR="00753927" w:rsidRPr="00442B50" w:rsidRDefault="00753927" w:rsidP="00753927">
      <w:pPr>
        <w:pStyle w:val="afff4"/>
        <w:keepNext/>
        <w:rPr>
          <w:rFonts w:ascii="Arial" w:hAnsi="Arial" w:cs="Arial"/>
        </w:rPr>
      </w:pPr>
      <w:bookmarkStart w:id="77" w:name="_Ref208756290"/>
      <w:r w:rsidRPr="00442B50">
        <w:rPr>
          <w:rFonts w:ascii="Arial" w:hAnsi="Arial" w:cs="Arial"/>
        </w:rPr>
        <w:lastRenderedPageBreak/>
        <w:t xml:space="preserve">Таблица </w:t>
      </w:r>
      <w:r w:rsidRPr="00442B50">
        <w:rPr>
          <w:rFonts w:ascii="Arial" w:hAnsi="Arial" w:cs="Arial"/>
        </w:rPr>
        <w:fldChar w:fldCharType="begin"/>
      </w:r>
      <w:r w:rsidRPr="00442B50">
        <w:rPr>
          <w:rFonts w:ascii="Arial" w:hAnsi="Arial" w:cs="Arial"/>
        </w:rPr>
        <w:instrText xml:space="preserve"> SEQ Таблица \* ARABIC </w:instrText>
      </w:r>
      <w:r w:rsidRPr="00442B50">
        <w:rPr>
          <w:rFonts w:ascii="Arial" w:hAnsi="Arial" w:cs="Arial"/>
        </w:rPr>
        <w:fldChar w:fldCharType="separate"/>
      </w:r>
      <w:r w:rsidR="00420528">
        <w:rPr>
          <w:rFonts w:ascii="Arial" w:hAnsi="Arial" w:cs="Arial"/>
        </w:rPr>
        <w:t>34</w:t>
      </w:r>
      <w:r w:rsidRPr="00442B50">
        <w:rPr>
          <w:rFonts w:ascii="Arial" w:hAnsi="Arial" w:cs="Arial"/>
        </w:rPr>
        <w:fldChar w:fldCharType="end"/>
      </w:r>
      <w:bookmarkEnd w:id="77"/>
      <w:r>
        <w:rPr>
          <w:rFonts w:ascii="Arial" w:hAnsi="Arial" w:cs="Arial"/>
        </w:rPr>
        <w:t xml:space="preserve"> </w:t>
      </w:r>
      <w:r w:rsidRPr="00A17376">
        <w:rPr>
          <w:rFonts w:ascii="Arial" w:hAnsi="Arial"/>
          <w:szCs w:val="24"/>
        </w:rPr>
        <w:t xml:space="preserve">– </w:t>
      </w:r>
      <w:r>
        <w:rPr>
          <w:rFonts w:ascii="Arial" w:hAnsi="Arial"/>
          <w:szCs w:val="24"/>
        </w:rPr>
        <w:t>Экономический эффект для потребителей при переходе на закрытую схему ГВС</w:t>
      </w:r>
    </w:p>
    <w:tbl>
      <w:tblPr>
        <w:tblW w:w="5000" w:type="pct"/>
        <w:tblLook w:val="04A0" w:firstRow="1" w:lastRow="0" w:firstColumn="1" w:lastColumn="0" w:noHBand="0" w:noVBand="1"/>
      </w:tblPr>
      <w:tblGrid>
        <w:gridCol w:w="2797"/>
        <w:gridCol w:w="1250"/>
        <w:gridCol w:w="1250"/>
        <w:gridCol w:w="1275"/>
        <w:gridCol w:w="1275"/>
        <w:gridCol w:w="1275"/>
        <w:gridCol w:w="1275"/>
        <w:gridCol w:w="1275"/>
        <w:gridCol w:w="1275"/>
        <w:gridCol w:w="1613"/>
      </w:tblGrid>
      <w:tr w:rsidR="00753927" w:rsidRPr="00334476" w14:paraId="2E42DB21" w14:textId="77777777" w:rsidTr="006C157E">
        <w:trPr>
          <w:trHeight w:val="408"/>
        </w:trPr>
        <w:tc>
          <w:tcPr>
            <w:tcW w:w="960"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913F8BD" w14:textId="77777777" w:rsidR="00753927" w:rsidRPr="006C157E" w:rsidRDefault="00753927"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Объекты</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3A4A91" w14:textId="77777777" w:rsidR="00753927" w:rsidRPr="006C157E" w:rsidRDefault="00753927"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Годовое потребление ГВС для семьи из 3-х человек *</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4B89B2" w14:textId="77777777" w:rsidR="00753927" w:rsidRPr="006C157E" w:rsidRDefault="00753927"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 xml:space="preserve">Количество т/э для приготовления 1 </w:t>
            </w:r>
            <w:proofErr w:type="spellStart"/>
            <w:r w:rsidRPr="006C157E">
              <w:rPr>
                <w:rFonts w:ascii="Arial" w:eastAsia="Times New Roman" w:hAnsi="Arial" w:cs="Arial"/>
                <w:b/>
                <w:color w:val="000000"/>
                <w:sz w:val="20"/>
                <w:szCs w:val="20"/>
                <w:lang w:eastAsia="ru-RU"/>
              </w:rPr>
              <w:t>куб.м</w:t>
            </w:r>
            <w:proofErr w:type="spellEnd"/>
            <w:r w:rsidRPr="006C157E">
              <w:rPr>
                <w:rFonts w:ascii="Arial" w:eastAsia="Times New Roman" w:hAnsi="Arial" w:cs="Arial"/>
                <w:b/>
                <w:color w:val="000000"/>
                <w:sz w:val="20"/>
                <w:szCs w:val="20"/>
                <w:lang w:eastAsia="ru-RU"/>
              </w:rPr>
              <w:t>. горячей воды **</w:t>
            </w:r>
          </w:p>
        </w:tc>
        <w:tc>
          <w:tcPr>
            <w:tcW w:w="1313" w:type="pct"/>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5EE5697" w14:textId="77777777" w:rsidR="00753927" w:rsidRPr="006C157E" w:rsidRDefault="00753927" w:rsidP="003530D1">
            <w:pPr>
              <w:spacing w:after="0" w:line="240" w:lineRule="auto"/>
              <w:jc w:val="center"/>
              <w:rPr>
                <w:rFonts w:ascii="Arial" w:eastAsia="Times New Roman" w:hAnsi="Arial" w:cs="Arial"/>
                <w:b/>
                <w:bCs/>
                <w:color w:val="000000"/>
                <w:sz w:val="20"/>
                <w:szCs w:val="20"/>
                <w:lang w:eastAsia="ru-RU"/>
              </w:rPr>
            </w:pPr>
            <w:r w:rsidRPr="006C157E">
              <w:rPr>
                <w:rFonts w:ascii="Arial" w:eastAsia="Times New Roman" w:hAnsi="Arial" w:cs="Arial"/>
                <w:b/>
                <w:bCs/>
                <w:color w:val="000000"/>
                <w:sz w:val="20"/>
                <w:szCs w:val="20"/>
                <w:lang w:eastAsia="ru-RU"/>
              </w:rPr>
              <w:t>Горячая вода в открытой системе водоснабжения</w:t>
            </w:r>
          </w:p>
        </w:tc>
        <w:tc>
          <w:tcPr>
            <w:tcW w:w="1313" w:type="pct"/>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37CD266" w14:textId="77777777" w:rsidR="00753927" w:rsidRPr="006C157E" w:rsidRDefault="00753927" w:rsidP="003530D1">
            <w:pPr>
              <w:spacing w:after="0" w:line="240" w:lineRule="auto"/>
              <w:jc w:val="center"/>
              <w:rPr>
                <w:rFonts w:ascii="Arial" w:eastAsia="Times New Roman" w:hAnsi="Arial" w:cs="Arial"/>
                <w:b/>
                <w:bCs/>
                <w:color w:val="000000"/>
                <w:sz w:val="20"/>
                <w:szCs w:val="20"/>
                <w:lang w:eastAsia="ru-RU"/>
              </w:rPr>
            </w:pPr>
            <w:r w:rsidRPr="006C157E">
              <w:rPr>
                <w:rFonts w:ascii="Arial" w:eastAsia="Times New Roman" w:hAnsi="Arial" w:cs="Arial"/>
                <w:b/>
                <w:bCs/>
                <w:color w:val="000000"/>
                <w:sz w:val="20"/>
                <w:szCs w:val="20"/>
                <w:lang w:eastAsia="ru-RU"/>
              </w:rPr>
              <w:t>Горячая вода в закрытой системе водоснабжения</w:t>
            </w:r>
          </w:p>
        </w:tc>
        <w:tc>
          <w:tcPr>
            <w:tcW w:w="556" w:type="pct"/>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66A049FA" w14:textId="77777777" w:rsidR="00753927" w:rsidRPr="00334476" w:rsidRDefault="00753927" w:rsidP="003530D1">
            <w:pPr>
              <w:spacing w:after="0" w:line="240" w:lineRule="auto"/>
              <w:jc w:val="center"/>
              <w:rPr>
                <w:rFonts w:ascii="Arial" w:eastAsia="Times New Roman" w:hAnsi="Arial" w:cs="Arial"/>
                <w:b/>
                <w:bCs/>
                <w:color w:val="000000"/>
                <w:sz w:val="20"/>
                <w:szCs w:val="20"/>
                <w:lang w:eastAsia="ru-RU"/>
              </w:rPr>
            </w:pPr>
            <w:r w:rsidRPr="00334476">
              <w:rPr>
                <w:rFonts w:ascii="Arial" w:eastAsia="Times New Roman" w:hAnsi="Arial" w:cs="Arial"/>
                <w:b/>
                <w:bCs/>
                <w:color w:val="000000"/>
                <w:sz w:val="20"/>
                <w:szCs w:val="20"/>
                <w:lang w:eastAsia="ru-RU"/>
              </w:rPr>
              <w:t>Экономический эффект потребителей при переходе на закрытую схему, руб./год</w:t>
            </w:r>
          </w:p>
        </w:tc>
      </w:tr>
      <w:tr w:rsidR="00753927" w:rsidRPr="00334476" w14:paraId="58551FF0" w14:textId="77777777" w:rsidTr="006C157E">
        <w:trPr>
          <w:trHeight w:val="901"/>
        </w:trPr>
        <w:tc>
          <w:tcPr>
            <w:tcW w:w="960" w:type="pct"/>
            <w:vMerge/>
            <w:tcBorders>
              <w:top w:val="single" w:sz="4" w:space="0" w:color="auto"/>
              <w:left w:val="single" w:sz="4" w:space="0" w:color="auto"/>
              <w:bottom w:val="single" w:sz="4" w:space="0" w:color="auto"/>
              <w:right w:val="single" w:sz="4" w:space="0" w:color="auto"/>
            </w:tcBorders>
            <w:vAlign w:val="center"/>
            <w:hideMark/>
          </w:tcPr>
          <w:p w14:paraId="55DD5CA0" w14:textId="77777777" w:rsidR="00753927" w:rsidRPr="006C157E" w:rsidRDefault="00753927" w:rsidP="003530D1">
            <w:pPr>
              <w:spacing w:after="0" w:line="240" w:lineRule="auto"/>
              <w:rPr>
                <w:rFonts w:ascii="Arial" w:eastAsia="Times New Roman" w:hAnsi="Arial" w:cs="Arial"/>
                <w:b/>
                <w:color w:val="000000"/>
                <w:sz w:val="20"/>
                <w:szCs w:val="20"/>
                <w:lang w:eastAsia="ru-RU"/>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14:paraId="28374596" w14:textId="77777777" w:rsidR="00753927" w:rsidRPr="006C157E" w:rsidRDefault="00753927" w:rsidP="003530D1">
            <w:pPr>
              <w:spacing w:after="0" w:line="240" w:lineRule="auto"/>
              <w:rPr>
                <w:rFonts w:ascii="Arial" w:eastAsia="Times New Roman" w:hAnsi="Arial" w:cs="Arial"/>
                <w:b/>
                <w:color w:val="000000"/>
                <w:sz w:val="20"/>
                <w:szCs w:val="20"/>
                <w:lang w:eastAsia="ru-RU"/>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14:paraId="6B754EB3" w14:textId="77777777" w:rsidR="00753927" w:rsidRPr="006C157E" w:rsidRDefault="00753927" w:rsidP="003530D1">
            <w:pPr>
              <w:spacing w:after="0" w:line="240" w:lineRule="auto"/>
              <w:rPr>
                <w:rFonts w:ascii="Arial" w:eastAsia="Times New Roman" w:hAnsi="Arial" w:cs="Arial"/>
                <w:b/>
                <w:color w:val="000000"/>
                <w:sz w:val="20"/>
                <w:szCs w:val="20"/>
                <w:lang w:eastAsia="ru-RU"/>
              </w:rPr>
            </w:pPr>
          </w:p>
        </w:tc>
        <w:tc>
          <w:tcPr>
            <w:tcW w:w="438" w:type="pct"/>
            <w:tcBorders>
              <w:top w:val="nil"/>
              <w:left w:val="nil"/>
              <w:bottom w:val="single" w:sz="4" w:space="0" w:color="auto"/>
              <w:right w:val="single" w:sz="4" w:space="0" w:color="auto"/>
            </w:tcBorders>
            <w:shd w:val="clear" w:color="auto" w:fill="F2F2F2" w:themeFill="background1" w:themeFillShade="F2"/>
            <w:vAlign w:val="center"/>
            <w:hideMark/>
          </w:tcPr>
          <w:p w14:paraId="0E59269C" w14:textId="77777777" w:rsidR="00753927" w:rsidRPr="006C157E" w:rsidRDefault="00753927"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компонент на теплоноситель, руб./куб. м</w:t>
            </w:r>
          </w:p>
        </w:tc>
        <w:tc>
          <w:tcPr>
            <w:tcW w:w="438" w:type="pct"/>
            <w:tcBorders>
              <w:top w:val="nil"/>
              <w:left w:val="nil"/>
              <w:bottom w:val="single" w:sz="4" w:space="0" w:color="auto"/>
              <w:right w:val="single" w:sz="4" w:space="0" w:color="auto"/>
            </w:tcBorders>
            <w:shd w:val="clear" w:color="auto" w:fill="F2F2F2" w:themeFill="background1" w:themeFillShade="F2"/>
            <w:vAlign w:val="center"/>
            <w:hideMark/>
          </w:tcPr>
          <w:p w14:paraId="0D2AF2A3" w14:textId="77777777" w:rsidR="00753927" w:rsidRPr="006C157E" w:rsidRDefault="00753927"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компонент на тепловую энергию, руб./Гкал</w:t>
            </w:r>
          </w:p>
        </w:tc>
        <w:tc>
          <w:tcPr>
            <w:tcW w:w="438" w:type="pct"/>
            <w:tcBorders>
              <w:top w:val="nil"/>
              <w:left w:val="nil"/>
              <w:bottom w:val="single" w:sz="4" w:space="0" w:color="auto"/>
              <w:right w:val="single" w:sz="4" w:space="0" w:color="auto"/>
            </w:tcBorders>
            <w:shd w:val="clear" w:color="auto" w:fill="F2F2F2" w:themeFill="background1" w:themeFillShade="F2"/>
            <w:vAlign w:val="center"/>
            <w:hideMark/>
          </w:tcPr>
          <w:p w14:paraId="43AB0106" w14:textId="77777777" w:rsidR="00753927" w:rsidRPr="006C157E" w:rsidRDefault="00753927" w:rsidP="003530D1">
            <w:pPr>
              <w:spacing w:after="0" w:line="240" w:lineRule="auto"/>
              <w:jc w:val="center"/>
              <w:rPr>
                <w:rFonts w:ascii="Arial" w:eastAsia="Times New Roman" w:hAnsi="Arial" w:cs="Arial"/>
                <w:b/>
                <w:bCs/>
                <w:color w:val="000000"/>
                <w:sz w:val="20"/>
                <w:szCs w:val="20"/>
                <w:lang w:eastAsia="ru-RU"/>
              </w:rPr>
            </w:pPr>
            <w:r w:rsidRPr="006C157E">
              <w:rPr>
                <w:rFonts w:ascii="Arial" w:eastAsia="Times New Roman" w:hAnsi="Arial" w:cs="Arial"/>
                <w:b/>
                <w:bCs/>
                <w:color w:val="000000"/>
                <w:sz w:val="20"/>
                <w:szCs w:val="20"/>
                <w:lang w:eastAsia="ru-RU"/>
              </w:rPr>
              <w:t>Итого тариф на ГВС. в открытой системе, руб./м</w:t>
            </w:r>
            <w:r w:rsidRPr="006C157E">
              <w:rPr>
                <w:rFonts w:ascii="Arial" w:eastAsia="Times New Roman" w:hAnsi="Arial" w:cs="Arial"/>
                <w:b/>
                <w:bCs/>
                <w:color w:val="000000"/>
                <w:sz w:val="20"/>
                <w:szCs w:val="20"/>
                <w:vertAlign w:val="superscript"/>
                <w:lang w:eastAsia="ru-RU"/>
              </w:rPr>
              <w:t>3</w:t>
            </w:r>
          </w:p>
        </w:tc>
        <w:tc>
          <w:tcPr>
            <w:tcW w:w="438" w:type="pct"/>
            <w:tcBorders>
              <w:top w:val="nil"/>
              <w:left w:val="nil"/>
              <w:bottom w:val="single" w:sz="4" w:space="0" w:color="auto"/>
              <w:right w:val="single" w:sz="4" w:space="0" w:color="auto"/>
            </w:tcBorders>
            <w:shd w:val="clear" w:color="auto" w:fill="F2F2F2" w:themeFill="background1" w:themeFillShade="F2"/>
            <w:vAlign w:val="center"/>
            <w:hideMark/>
          </w:tcPr>
          <w:p w14:paraId="12532AA9" w14:textId="77777777" w:rsidR="00753927" w:rsidRPr="006C157E" w:rsidRDefault="00753927"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компонент на теплоноситель, руб./куб. м</w:t>
            </w:r>
          </w:p>
        </w:tc>
        <w:tc>
          <w:tcPr>
            <w:tcW w:w="438" w:type="pct"/>
            <w:tcBorders>
              <w:top w:val="nil"/>
              <w:left w:val="nil"/>
              <w:bottom w:val="single" w:sz="4" w:space="0" w:color="auto"/>
              <w:right w:val="single" w:sz="4" w:space="0" w:color="auto"/>
            </w:tcBorders>
            <w:shd w:val="clear" w:color="auto" w:fill="F2F2F2" w:themeFill="background1" w:themeFillShade="F2"/>
            <w:vAlign w:val="center"/>
            <w:hideMark/>
          </w:tcPr>
          <w:p w14:paraId="1B9842F4" w14:textId="77777777" w:rsidR="00753927" w:rsidRPr="006C157E" w:rsidRDefault="00753927" w:rsidP="003530D1">
            <w:pPr>
              <w:spacing w:after="0" w:line="240" w:lineRule="auto"/>
              <w:jc w:val="center"/>
              <w:rPr>
                <w:rFonts w:ascii="Arial" w:eastAsia="Times New Roman" w:hAnsi="Arial" w:cs="Arial"/>
                <w:b/>
                <w:color w:val="000000"/>
                <w:sz w:val="20"/>
                <w:szCs w:val="20"/>
                <w:lang w:eastAsia="ru-RU"/>
              </w:rPr>
            </w:pPr>
            <w:r w:rsidRPr="006C157E">
              <w:rPr>
                <w:rFonts w:ascii="Arial" w:eastAsia="Times New Roman" w:hAnsi="Arial" w:cs="Arial"/>
                <w:b/>
                <w:color w:val="000000"/>
                <w:sz w:val="20"/>
                <w:szCs w:val="20"/>
                <w:lang w:eastAsia="ru-RU"/>
              </w:rPr>
              <w:t>компонент на тепловую энергию, руб./Гкал</w:t>
            </w:r>
          </w:p>
        </w:tc>
        <w:tc>
          <w:tcPr>
            <w:tcW w:w="438" w:type="pct"/>
            <w:tcBorders>
              <w:top w:val="nil"/>
              <w:left w:val="nil"/>
              <w:bottom w:val="single" w:sz="4" w:space="0" w:color="auto"/>
              <w:right w:val="single" w:sz="4" w:space="0" w:color="auto"/>
            </w:tcBorders>
            <w:shd w:val="clear" w:color="auto" w:fill="F2F2F2" w:themeFill="background1" w:themeFillShade="F2"/>
            <w:vAlign w:val="center"/>
            <w:hideMark/>
          </w:tcPr>
          <w:p w14:paraId="3B4D4EE7" w14:textId="77777777" w:rsidR="00753927" w:rsidRPr="00334476" w:rsidRDefault="00753927" w:rsidP="003530D1">
            <w:pPr>
              <w:spacing w:after="0" w:line="240" w:lineRule="auto"/>
              <w:jc w:val="center"/>
              <w:rPr>
                <w:rFonts w:ascii="Arial" w:eastAsia="Times New Roman" w:hAnsi="Arial" w:cs="Arial"/>
                <w:b/>
                <w:bCs/>
                <w:color w:val="000000"/>
                <w:sz w:val="20"/>
                <w:szCs w:val="20"/>
                <w:lang w:eastAsia="ru-RU"/>
              </w:rPr>
            </w:pPr>
            <w:r w:rsidRPr="00334476">
              <w:rPr>
                <w:rFonts w:ascii="Arial" w:eastAsia="Times New Roman" w:hAnsi="Arial" w:cs="Arial"/>
                <w:b/>
                <w:bCs/>
                <w:color w:val="000000"/>
                <w:sz w:val="20"/>
                <w:szCs w:val="20"/>
                <w:lang w:eastAsia="ru-RU"/>
              </w:rPr>
              <w:t>Итого тариф на ГВС. в закрытой системе, руб./м</w:t>
            </w:r>
            <w:r w:rsidRPr="00334476">
              <w:rPr>
                <w:rFonts w:ascii="Arial" w:eastAsia="Times New Roman" w:hAnsi="Arial" w:cs="Arial"/>
                <w:b/>
                <w:bCs/>
                <w:color w:val="000000"/>
                <w:sz w:val="20"/>
                <w:szCs w:val="20"/>
                <w:vertAlign w:val="superscript"/>
                <w:lang w:eastAsia="ru-RU"/>
              </w:rPr>
              <w:t>3</w:t>
            </w:r>
          </w:p>
        </w:tc>
        <w:tc>
          <w:tcPr>
            <w:tcW w:w="556" w:type="pct"/>
            <w:vMerge/>
            <w:tcBorders>
              <w:left w:val="single" w:sz="4" w:space="0" w:color="auto"/>
              <w:bottom w:val="single" w:sz="4" w:space="0" w:color="auto"/>
              <w:right w:val="single" w:sz="4" w:space="0" w:color="auto"/>
            </w:tcBorders>
            <w:vAlign w:val="center"/>
            <w:hideMark/>
          </w:tcPr>
          <w:p w14:paraId="1FD8B99B" w14:textId="77777777" w:rsidR="00753927" w:rsidRPr="00334476" w:rsidRDefault="00753927" w:rsidP="003530D1">
            <w:pPr>
              <w:spacing w:after="0" w:line="240" w:lineRule="auto"/>
              <w:rPr>
                <w:rFonts w:ascii="Arial" w:eastAsia="Times New Roman" w:hAnsi="Arial" w:cs="Arial"/>
                <w:b/>
                <w:bCs/>
                <w:color w:val="000000"/>
                <w:sz w:val="20"/>
                <w:szCs w:val="20"/>
                <w:lang w:eastAsia="ru-RU"/>
              </w:rPr>
            </w:pPr>
          </w:p>
        </w:tc>
      </w:tr>
      <w:tr w:rsidR="00753927" w:rsidRPr="00334476" w14:paraId="46A843C0" w14:textId="77777777" w:rsidTr="003530D1">
        <w:trPr>
          <w:trHeight w:val="612"/>
        </w:trPr>
        <w:tc>
          <w:tcPr>
            <w:tcW w:w="960" w:type="pct"/>
            <w:tcBorders>
              <w:top w:val="nil"/>
              <w:left w:val="single" w:sz="4" w:space="0" w:color="auto"/>
              <w:bottom w:val="single" w:sz="4" w:space="0" w:color="auto"/>
              <w:right w:val="single" w:sz="4" w:space="0" w:color="auto"/>
            </w:tcBorders>
            <w:vAlign w:val="center"/>
            <w:hideMark/>
          </w:tcPr>
          <w:p w14:paraId="54B70F9B"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Многоквартирные и жилые дома с изолированными стояками (с полотенцесушителями)</w:t>
            </w:r>
          </w:p>
        </w:tc>
        <w:tc>
          <w:tcPr>
            <w:tcW w:w="429" w:type="pct"/>
            <w:tcBorders>
              <w:top w:val="nil"/>
              <w:left w:val="nil"/>
              <w:bottom w:val="single" w:sz="4" w:space="0" w:color="auto"/>
              <w:right w:val="single" w:sz="4" w:space="0" w:color="auto"/>
            </w:tcBorders>
            <w:vAlign w:val="center"/>
            <w:hideMark/>
          </w:tcPr>
          <w:p w14:paraId="0DDE89D9"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102,96</w:t>
            </w:r>
          </w:p>
        </w:tc>
        <w:tc>
          <w:tcPr>
            <w:tcW w:w="429" w:type="pct"/>
            <w:tcBorders>
              <w:top w:val="nil"/>
              <w:left w:val="nil"/>
              <w:bottom w:val="single" w:sz="4" w:space="0" w:color="auto"/>
              <w:right w:val="single" w:sz="4" w:space="0" w:color="auto"/>
            </w:tcBorders>
            <w:vAlign w:val="center"/>
            <w:hideMark/>
          </w:tcPr>
          <w:p w14:paraId="2D5B09D2"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0,06023</w:t>
            </w:r>
          </w:p>
        </w:tc>
        <w:tc>
          <w:tcPr>
            <w:tcW w:w="438" w:type="pct"/>
            <w:tcBorders>
              <w:top w:val="nil"/>
              <w:left w:val="nil"/>
              <w:bottom w:val="single" w:sz="4" w:space="0" w:color="auto"/>
              <w:right w:val="single" w:sz="4" w:space="0" w:color="auto"/>
            </w:tcBorders>
            <w:noWrap/>
            <w:vAlign w:val="center"/>
            <w:hideMark/>
          </w:tcPr>
          <w:p w14:paraId="18949BC7"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21,4</w:t>
            </w:r>
          </w:p>
        </w:tc>
        <w:tc>
          <w:tcPr>
            <w:tcW w:w="438" w:type="pct"/>
            <w:tcBorders>
              <w:top w:val="nil"/>
              <w:left w:val="nil"/>
              <w:bottom w:val="single" w:sz="4" w:space="0" w:color="auto"/>
              <w:right w:val="single" w:sz="4" w:space="0" w:color="auto"/>
            </w:tcBorders>
            <w:noWrap/>
            <w:vAlign w:val="center"/>
            <w:hideMark/>
          </w:tcPr>
          <w:p w14:paraId="1828D6A5"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1945,0</w:t>
            </w:r>
          </w:p>
        </w:tc>
        <w:tc>
          <w:tcPr>
            <w:tcW w:w="438" w:type="pct"/>
            <w:tcBorders>
              <w:top w:val="nil"/>
              <w:left w:val="nil"/>
              <w:bottom w:val="single" w:sz="4" w:space="0" w:color="auto"/>
              <w:right w:val="single" w:sz="4" w:space="0" w:color="auto"/>
            </w:tcBorders>
            <w:noWrap/>
            <w:vAlign w:val="center"/>
            <w:hideMark/>
          </w:tcPr>
          <w:p w14:paraId="71BF3801"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138,55</w:t>
            </w:r>
          </w:p>
        </w:tc>
        <w:tc>
          <w:tcPr>
            <w:tcW w:w="438" w:type="pct"/>
            <w:tcBorders>
              <w:top w:val="nil"/>
              <w:left w:val="nil"/>
              <w:bottom w:val="single" w:sz="4" w:space="0" w:color="auto"/>
              <w:right w:val="single" w:sz="4" w:space="0" w:color="auto"/>
            </w:tcBorders>
            <w:noWrap/>
            <w:vAlign w:val="center"/>
            <w:hideMark/>
          </w:tcPr>
          <w:p w14:paraId="4FD463D1"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22,69</w:t>
            </w:r>
          </w:p>
        </w:tc>
        <w:tc>
          <w:tcPr>
            <w:tcW w:w="438" w:type="pct"/>
            <w:tcBorders>
              <w:top w:val="nil"/>
              <w:left w:val="nil"/>
              <w:bottom w:val="single" w:sz="4" w:space="0" w:color="auto"/>
              <w:right w:val="single" w:sz="4" w:space="0" w:color="auto"/>
            </w:tcBorders>
            <w:noWrap/>
            <w:vAlign w:val="center"/>
            <w:hideMark/>
          </w:tcPr>
          <w:p w14:paraId="220620AB"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1945,0</w:t>
            </w:r>
          </w:p>
        </w:tc>
        <w:tc>
          <w:tcPr>
            <w:tcW w:w="438" w:type="pct"/>
            <w:tcBorders>
              <w:top w:val="nil"/>
              <w:left w:val="nil"/>
              <w:bottom w:val="single" w:sz="4" w:space="0" w:color="auto"/>
              <w:right w:val="single" w:sz="4" w:space="0" w:color="auto"/>
            </w:tcBorders>
            <w:noWrap/>
            <w:vAlign w:val="center"/>
            <w:hideMark/>
          </w:tcPr>
          <w:p w14:paraId="60200E7F"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139,84</w:t>
            </w:r>
          </w:p>
        </w:tc>
        <w:tc>
          <w:tcPr>
            <w:tcW w:w="556" w:type="pct"/>
            <w:tcBorders>
              <w:top w:val="nil"/>
              <w:left w:val="nil"/>
              <w:bottom w:val="single" w:sz="4" w:space="0" w:color="auto"/>
              <w:right w:val="single" w:sz="4" w:space="0" w:color="auto"/>
            </w:tcBorders>
            <w:noWrap/>
            <w:vAlign w:val="center"/>
            <w:hideMark/>
          </w:tcPr>
          <w:p w14:paraId="48D8F7D3"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-132,82</w:t>
            </w:r>
          </w:p>
        </w:tc>
      </w:tr>
      <w:tr w:rsidR="00753927" w:rsidRPr="00334476" w14:paraId="67D0EC68" w14:textId="77777777" w:rsidTr="003530D1">
        <w:trPr>
          <w:trHeight w:val="612"/>
        </w:trPr>
        <w:tc>
          <w:tcPr>
            <w:tcW w:w="960" w:type="pct"/>
            <w:tcBorders>
              <w:top w:val="nil"/>
              <w:left w:val="single" w:sz="4" w:space="0" w:color="auto"/>
              <w:bottom w:val="single" w:sz="4" w:space="0" w:color="auto"/>
              <w:right w:val="single" w:sz="4" w:space="0" w:color="auto"/>
            </w:tcBorders>
            <w:vAlign w:val="center"/>
            <w:hideMark/>
          </w:tcPr>
          <w:p w14:paraId="403BFE62"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Многоквартирные и жилые дома с изолированными стояками (без полотенцесушителей)</w:t>
            </w:r>
          </w:p>
        </w:tc>
        <w:tc>
          <w:tcPr>
            <w:tcW w:w="429" w:type="pct"/>
            <w:tcBorders>
              <w:top w:val="nil"/>
              <w:left w:val="nil"/>
              <w:bottom w:val="single" w:sz="4" w:space="0" w:color="auto"/>
              <w:right w:val="single" w:sz="4" w:space="0" w:color="auto"/>
            </w:tcBorders>
            <w:vAlign w:val="center"/>
            <w:hideMark/>
          </w:tcPr>
          <w:p w14:paraId="589AC314"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102,96</w:t>
            </w:r>
          </w:p>
        </w:tc>
        <w:tc>
          <w:tcPr>
            <w:tcW w:w="429" w:type="pct"/>
            <w:tcBorders>
              <w:top w:val="nil"/>
              <w:left w:val="nil"/>
              <w:bottom w:val="single" w:sz="4" w:space="0" w:color="auto"/>
              <w:right w:val="single" w:sz="4" w:space="0" w:color="auto"/>
            </w:tcBorders>
            <w:vAlign w:val="center"/>
            <w:hideMark/>
          </w:tcPr>
          <w:p w14:paraId="443AA910"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0,05521</w:t>
            </w:r>
          </w:p>
        </w:tc>
        <w:tc>
          <w:tcPr>
            <w:tcW w:w="438" w:type="pct"/>
            <w:tcBorders>
              <w:top w:val="nil"/>
              <w:left w:val="nil"/>
              <w:bottom w:val="single" w:sz="4" w:space="0" w:color="auto"/>
              <w:right w:val="single" w:sz="4" w:space="0" w:color="auto"/>
            </w:tcBorders>
            <w:noWrap/>
            <w:vAlign w:val="center"/>
            <w:hideMark/>
          </w:tcPr>
          <w:p w14:paraId="197499A4"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21,4</w:t>
            </w:r>
          </w:p>
        </w:tc>
        <w:tc>
          <w:tcPr>
            <w:tcW w:w="438" w:type="pct"/>
            <w:tcBorders>
              <w:top w:val="nil"/>
              <w:left w:val="nil"/>
              <w:bottom w:val="single" w:sz="4" w:space="0" w:color="auto"/>
              <w:right w:val="single" w:sz="4" w:space="0" w:color="auto"/>
            </w:tcBorders>
            <w:noWrap/>
            <w:vAlign w:val="center"/>
            <w:hideMark/>
          </w:tcPr>
          <w:p w14:paraId="2936DF5A"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1945,0</w:t>
            </w:r>
          </w:p>
        </w:tc>
        <w:tc>
          <w:tcPr>
            <w:tcW w:w="438" w:type="pct"/>
            <w:tcBorders>
              <w:top w:val="nil"/>
              <w:left w:val="nil"/>
              <w:bottom w:val="single" w:sz="4" w:space="0" w:color="auto"/>
              <w:right w:val="single" w:sz="4" w:space="0" w:color="auto"/>
            </w:tcBorders>
            <w:noWrap/>
            <w:vAlign w:val="center"/>
            <w:hideMark/>
          </w:tcPr>
          <w:p w14:paraId="39235111"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128,78</w:t>
            </w:r>
          </w:p>
        </w:tc>
        <w:tc>
          <w:tcPr>
            <w:tcW w:w="438" w:type="pct"/>
            <w:tcBorders>
              <w:top w:val="nil"/>
              <w:left w:val="nil"/>
              <w:bottom w:val="single" w:sz="4" w:space="0" w:color="auto"/>
              <w:right w:val="single" w:sz="4" w:space="0" w:color="auto"/>
            </w:tcBorders>
            <w:noWrap/>
            <w:vAlign w:val="center"/>
            <w:hideMark/>
          </w:tcPr>
          <w:p w14:paraId="1AE9DD0F"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22,69</w:t>
            </w:r>
          </w:p>
        </w:tc>
        <w:tc>
          <w:tcPr>
            <w:tcW w:w="438" w:type="pct"/>
            <w:tcBorders>
              <w:top w:val="nil"/>
              <w:left w:val="nil"/>
              <w:bottom w:val="single" w:sz="4" w:space="0" w:color="auto"/>
              <w:right w:val="single" w:sz="4" w:space="0" w:color="auto"/>
            </w:tcBorders>
            <w:noWrap/>
            <w:vAlign w:val="center"/>
            <w:hideMark/>
          </w:tcPr>
          <w:p w14:paraId="18D240CC"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1945,0</w:t>
            </w:r>
          </w:p>
        </w:tc>
        <w:tc>
          <w:tcPr>
            <w:tcW w:w="438" w:type="pct"/>
            <w:tcBorders>
              <w:top w:val="nil"/>
              <w:left w:val="nil"/>
              <w:bottom w:val="single" w:sz="4" w:space="0" w:color="auto"/>
              <w:right w:val="single" w:sz="4" w:space="0" w:color="auto"/>
            </w:tcBorders>
            <w:noWrap/>
            <w:vAlign w:val="center"/>
            <w:hideMark/>
          </w:tcPr>
          <w:p w14:paraId="550C9C5D"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130,07</w:t>
            </w:r>
          </w:p>
        </w:tc>
        <w:tc>
          <w:tcPr>
            <w:tcW w:w="556" w:type="pct"/>
            <w:tcBorders>
              <w:top w:val="nil"/>
              <w:left w:val="nil"/>
              <w:bottom w:val="single" w:sz="4" w:space="0" w:color="auto"/>
              <w:right w:val="single" w:sz="4" w:space="0" w:color="auto"/>
            </w:tcBorders>
            <w:noWrap/>
            <w:vAlign w:val="center"/>
            <w:hideMark/>
          </w:tcPr>
          <w:p w14:paraId="5FD775D9"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-132,82</w:t>
            </w:r>
          </w:p>
        </w:tc>
      </w:tr>
      <w:tr w:rsidR="00753927" w:rsidRPr="00334476" w14:paraId="2C04AB26" w14:textId="77777777" w:rsidTr="003530D1">
        <w:trPr>
          <w:trHeight w:val="612"/>
        </w:trPr>
        <w:tc>
          <w:tcPr>
            <w:tcW w:w="960" w:type="pct"/>
            <w:tcBorders>
              <w:top w:val="nil"/>
              <w:left w:val="single" w:sz="4" w:space="0" w:color="auto"/>
              <w:bottom w:val="single" w:sz="4" w:space="0" w:color="auto"/>
              <w:right w:val="single" w:sz="4" w:space="0" w:color="auto"/>
            </w:tcBorders>
            <w:vAlign w:val="center"/>
            <w:hideMark/>
          </w:tcPr>
          <w:p w14:paraId="550A452B"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Многоквартирные и жилые дома с неизолированными стояками (с полотенцесушителями)</w:t>
            </w:r>
          </w:p>
        </w:tc>
        <w:tc>
          <w:tcPr>
            <w:tcW w:w="429" w:type="pct"/>
            <w:tcBorders>
              <w:top w:val="nil"/>
              <w:left w:val="nil"/>
              <w:bottom w:val="single" w:sz="4" w:space="0" w:color="auto"/>
              <w:right w:val="single" w:sz="4" w:space="0" w:color="auto"/>
            </w:tcBorders>
            <w:vAlign w:val="center"/>
            <w:hideMark/>
          </w:tcPr>
          <w:p w14:paraId="060C7856"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102,96</w:t>
            </w:r>
          </w:p>
        </w:tc>
        <w:tc>
          <w:tcPr>
            <w:tcW w:w="429" w:type="pct"/>
            <w:tcBorders>
              <w:top w:val="nil"/>
              <w:left w:val="nil"/>
              <w:bottom w:val="single" w:sz="4" w:space="0" w:color="auto"/>
              <w:right w:val="single" w:sz="4" w:space="0" w:color="auto"/>
            </w:tcBorders>
            <w:vAlign w:val="center"/>
            <w:hideMark/>
          </w:tcPr>
          <w:p w14:paraId="27713C6E"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0,06525</w:t>
            </w:r>
          </w:p>
        </w:tc>
        <w:tc>
          <w:tcPr>
            <w:tcW w:w="438" w:type="pct"/>
            <w:tcBorders>
              <w:top w:val="nil"/>
              <w:left w:val="nil"/>
              <w:bottom w:val="single" w:sz="4" w:space="0" w:color="auto"/>
              <w:right w:val="single" w:sz="4" w:space="0" w:color="auto"/>
            </w:tcBorders>
            <w:noWrap/>
            <w:vAlign w:val="center"/>
            <w:hideMark/>
          </w:tcPr>
          <w:p w14:paraId="3E2822D9"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21,4</w:t>
            </w:r>
          </w:p>
        </w:tc>
        <w:tc>
          <w:tcPr>
            <w:tcW w:w="438" w:type="pct"/>
            <w:tcBorders>
              <w:top w:val="nil"/>
              <w:left w:val="nil"/>
              <w:bottom w:val="single" w:sz="4" w:space="0" w:color="auto"/>
              <w:right w:val="single" w:sz="4" w:space="0" w:color="auto"/>
            </w:tcBorders>
            <w:noWrap/>
            <w:vAlign w:val="center"/>
            <w:hideMark/>
          </w:tcPr>
          <w:p w14:paraId="24CDC556"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1945,0</w:t>
            </w:r>
          </w:p>
        </w:tc>
        <w:tc>
          <w:tcPr>
            <w:tcW w:w="438" w:type="pct"/>
            <w:tcBorders>
              <w:top w:val="nil"/>
              <w:left w:val="nil"/>
              <w:bottom w:val="single" w:sz="4" w:space="0" w:color="auto"/>
              <w:right w:val="single" w:sz="4" w:space="0" w:color="auto"/>
            </w:tcBorders>
            <w:noWrap/>
            <w:vAlign w:val="center"/>
            <w:hideMark/>
          </w:tcPr>
          <w:p w14:paraId="05183A4E"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148,31</w:t>
            </w:r>
          </w:p>
        </w:tc>
        <w:tc>
          <w:tcPr>
            <w:tcW w:w="438" w:type="pct"/>
            <w:tcBorders>
              <w:top w:val="nil"/>
              <w:left w:val="nil"/>
              <w:bottom w:val="single" w:sz="4" w:space="0" w:color="auto"/>
              <w:right w:val="single" w:sz="4" w:space="0" w:color="auto"/>
            </w:tcBorders>
            <w:noWrap/>
            <w:vAlign w:val="center"/>
            <w:hideMark/>
          </w:tcPr>
          <w:p w14:paraId="0D816F72"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22,69</w:t>
            </w:r>
          </w:p>
        </w:tc>
        <w:tc>
          <w:tcPr>
            <w:tcW w:w="438" w:type="pct"/>
            <w:tcBorders>
              <w:top w:val="nil"/>
              <w:left w:val="nil"/>
              <w:bottom w:val="single" w:sz="4" w:space="0" w:color="auto"/>
              <w:right w:val="single" w:sz="4" w:space="0" w:color="auto"/>
            </w:tcBorders>
            <w:noWrap/>
            <w:vAlign w:val="center"/>
            <w:hideMark/>
          </w:tcPr>
          <w:p w14:paraId="399D293A"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1945,0</w:t>
            </w:r>
          </w:p>
        </w:tc>
        <w:tc>
          <w:tcPr>
            <w:tcW w:w="438" w:type="pct"/>
            <w:tcBorders>
              <w:top w:val="nil"/>
              <w:left w:val="nil"/>
              <w:bottom w:val="single" w:sz="4" w:space="0" w:color="auto"/>
              <w:right w:val="single" w:sz="4" w:space="0" w:color="auto"/>
            </w:tcBorders>
            <w:noWrap/>
            <w:vAlign w:val="center"/>
            <w:hideMark/>
          </w:tcPr>
          <w:p w14:paraId="5D43747A"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149,60</w:t>
            </w:r>
          </w:p>
        </w:tc>
        <w:tc>
          <w:tcPr>
            <w:tcW w:w="556" w:type="pct"/>
            <w:tcBorders>
              <w:top w:val="nil"/>
              <w:left w:val="nil"/>
              <w:bottom w:val="single" w:sz="4" w:space="0" w:color="auto"/>
              <w:right w:val="single" w:sz="4" w:space="0" w:color="auto"/>
            </w:tcBorders>
            <w:noWrap/>
            <w:vAlign w:val="center"/>
            <w:hideMark/>
          </w:tcPr>
          <w:p w14:paraId="7FD8676D"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-132,82</w:t>
            </w:r>
          </w:p>
        </w:tc>
      </w:tr>
      <w:tr w:rsidR="00753927" w:rsidRPr="00334476" w14:paraId="22890D82" w14:textId="77777777" w:rsidTr="003530D1">
        <w:trPr>
          <w:trHeight w:val="612"/>
        </w:trPr>
        <w:tc>
          <w:tcPr>
            <w:tcW w:w="960" w:type="pct"/>
            <w:tcBorders>
              <w:top w:val="nil"/>
              <w:left w:val="single" w:sz="4" w:space="0" w:color="auto"/>
              <w:bottom w:val="single" w:sz="4" w:space="0" w:color="auto"/>
              <w:right w:val="single" w:sz="4" w:space="0" w:color="auto"/>
            </w:tcBorders>
            <w:vAlign w:val="center"/>
            <w:hideMark/>
          </w:tcPr>
          <w:p w14:paraId="4A268FAB"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Многоквартирные и жилые дома с неизолированными стояками (без полотенцесушителей)</w:t>
            </w:r>
          </w:p>
        </w:tc>
        <w:tc>
          <w:tcPr>
            <w:tcW w:w="429" w:type="pct"/>
            <w:tcBorders>
              <w:top w:val="nil"/>
              <w:left w:val="nil"/>
              <w:bottom w:val="single" w:sz="4" w:space="0" w:color="auto"/>
              <w:right w:val="single" w:sz="4" w:space="0" w:color="auto"/>
            </w:tcBorders>
            <w:vAlign w:val="center"/>
            <w:hideMark/>
          </w:tcPr>
          <w:p w14:paraId="44627C2C"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102,96</w:t>
            </w:r>
          </w:p>
        </w:tc>
        <w:tc>
          <w:tcPr>
            <w:tcW w:w="429" w:type="pct"/>
            <w:tcBorders>
              <w:top w:val="nil"/>
              <w:left w:val="nil"/>
              <w:bottom w:val="single" w:sz="4" w:space="0" w:color="auto"/>
              <w:right w:val="single" w:sz="4" w:space="0" w:color="auto"/>
            </w:tcBorders>
            <w:vAlign w:val="center"/>
            <w:hideMark/>
          </w:tcPr>
          <w:p w14:paraId="114270CA"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0,06023</w:t>
            </w:r>
          </w:p>
        </w:tc>
        <w:tc>
          <w:tcPr>
            <w:tcW w:w="438" w:type="pct"/>
            <w:tcBorders>
              <w:top w:val="nil"/>
              <w:left w:val="nil"/>
              <w:bottom w:val="single" w:sz="4" w:space="0" w:color="auto"/>
              <w:right w:val="single" w:sz="4" w:space="0" w:color="auto"/>
            </w:tcBorders>
            <w:noWrap/>
            <w:vAlign w:val="center"/>
            <w:hideMark/>
          </w:tcPr>
          <w:p w14:paraId="3CEDAFD4"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21,4</w:t>
            </w:r>
          </w:p>
        </w:tc>
        <w:tc>
          <w:tcPr>
            <w:tcW w:w="438" w:type="pct"/>
            <w:tcBorders>
              <w:top w:val="nil"/>
              <w:left w:val="nil"/>
              <w:bottom w:val="single" w:sz="4" w:space="0" w:color="auto"/>
              <w:right w:val="single" w:sz="4" w:space="0" w:color="auto"/>
            </w:tcBorders>
            <w:noWrap/>
            <w:vAlign w:val="center"/>
            <w:hideMark/>
          </w:tcPr>
          <w:p w14:paraId="057F2592"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1945,0</w:t>
            </w:r>
          </w:p>
        </w:tc>
        <w:tc>
          <w:tcPr>
            <w:tcW w:w="438" w:type="pct"/>
            <w:tcBorders>
              <w:top w:val="nil"/>
              <w:left w:val="nil"/>
              <w:bottom w:val="single" w:sz="4" w:space="0" w:color="auto"/>
              <w:right w:val="single" w:sz="4" w:space="0" w:color="auto"/>
            </w:tcBorders>
            <w:noWrap/>
            <w:vAlign w:val="center"/>
            <w:hideMark/>
          </w:tcPr>
          <w:p w14:paraId="79D10570"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138,55</w:t>
            </w:r>
          </w:p>
        </w:tc>
        <w:tc>
          <w:tcPr>
            <w:tcW w:w="438" w:type="pct"/>
            <w:tcBorders>
              <w:top w:val="nil"/>
              <w:left w:val="nil"/>
              <w:bottom w:val="single" w:sz="4" w:space="0" w:color="auto"/>
              <w:right w:val="single" w:sz="4" w:space="0" w:color="auto"/>
            </w:tcBorders>
            <w:noWrap/>
            <w:vAlign w:val="center"/>
            <w:hideMark/>
          </w:tcPr>
          <w:p w14:paraId="62CA8AC1"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22,69</w:t>
            </w:r>
          </w:p>
        </w:tc>
        <w:tc>
          <w:tcPr>
            <w:tcW w:w="438" w:type="pct"/>
            <w:tcBorders>
              <w:top w:val="nil"/>
              <w:left w:val="nil"/>
              <w:bottom w:val="single" w:sz="4" w:space="0" w:color="auto"/>
              <w:right w:val="single" w:sz="4" w:space="0" w:color="auto"/>
            </w:tcBorders>
            <w:noWrap/>
            <w:vAlign w:val="center"/>
            <w:hideMark/>
          </w:tcPr>
          <w:p w14:paraId="0F39EBB4"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1945,0</w:t>
            </w:r>
          </w:p>
        </w:tc>
        <w:tc>
          <w:tcPr>
            <w:tcW w:w="438" w:type="pct"/>
            <w:tcBorders>
              <w:top w:val="nil"/>
              <w:left w:val="nil"/>
              <w:bottom w:val="single" w:sz="4" w:space="0" w:color="auto"/>
              <w:right w:val="single" w:sz="4" w:space="0" w:color="auto"/>
            </w:tcBorders>
            <w:noWrap/>
            <w:vAlign w:val="center"/>
            <w:hideMark/>
          </w:tcPr>
          <w:p w14:paraId="3C1406D9"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139,84</w:t>
            </w:r>
          </w:p>
        </w:tc>
        <w:tc>
          <w:tcPr>
            <w:tcW w:w="556" w:type="pct"/>
            <w:tcBorders>
              <w:top w:val="nil"/>
              <w:left w:val="nil"/>
              <w:bottom w:val="single" w:sz="4" w:space="0" w:color="auto"/>
              <w:right w:val="single" w:sz="4" w:space="0" w:color="auto"/>
            </w:tcBorders>
            <w:noWrap/>
            <w:vAlign w:val="center"/>
            <w:hideMark/>
          </w:tcPr>
          <w:p w14:paraId="67577DFC" w14:textId="77777777" w:rsidR="00753927" w:rsidRPr="00334476" w:rsidRDefault="00753927" w:rsidP="003530D1">
            <w:pPr>
              <w:spacing w:after="0" w:line="240" w:lineRule="auto"/>
              <w:jc w:val="center"/>
              <w:rPr>
                <w:rFonts w:ascii="Arial" w:eastAsia="Times New Roman" w:hAnsi="Arial" w:cs="Arial"/>
                <w:color w:val="000000"/>
                <w:sz w:val="20"/>
                <w:szCs w:val="20"/>
                <w:lang w:eastAsia="ru-RU"/>
              </w:rPr>
            </w:pPr>
            <w:r w:rsidRPr="00334476">
              <w:rPr>
                <w:rFonts w:ascii="Arial" w:eastAsia="Times New Roman" w:hAnsi="Arial" w:cs="Arial"/>
                <w:color w:val="000000"/>
                <w:sz w:val="20"/>
                <w:szCs w:val="20"/>
                <w:lang w:eastAsia="ru-RU"/>
              </w:rPr>
              <w:t>-132,82</w:t>
            </w:r>
          </w:p>
        </w:tc>
      </w:tr>
    </w:tbl>
    <w:p w14:paraId="7ED7E959" w14:textId="77777777" w:rsidR="00753927" w:rsidRPr="00334476" w:rsidRDefault="00753927" w:rsidP="00753927">
      <w:pPr>
        <w:pStyle w:val="ac"/>
        <w:numPr>
          <w:ilvl w:val="0"/>
          <w:numId w:val="29"/>
        </w:numPr>
        <w:spacing w:after="0"/>
        <w:jc w:val="both"/>
        <w:rPr>
          <w:rFonts w:ascii="Arial" w:hAnsi="Arial" w:cs="Arial"/>
          <w:sz w:val="18"/>
        </w:rPr>
      </w:pPr>
      <w:r w:rsidRPr="00334476">
        <w:rPr>
          <w:rFonts w:ascii="Arial" w:hAnsi="Arial" w:cs="Arial"/>
          <w:spacing w:val="30"/>
          <w:sz w:val="18"/>
        </w:rPr>
        <w:t>Примечания</w:t>
      </w:r>
      <w:r w:rsidRPr="00334476">
        <w:rPr>
          <w:rFonts w:ascii="Arial" w:hAnsi="Arial" w:cs="Arial"/>
          <w:sz w:val="18"/>
        </w:rPr>
        <w:t>:</w:t>
      </w:r>
    </w:p>
    <w:p w14:paraId="3C1FF338" w14:textId="77777777" w:rsidR="00753927" w:rsidRPr="00334476" w:rsidRDefault="00753927" w:rsidP="00753927">
      <w:pPr>
        <w:pStyle w:val="ac"/>
        <w:numPr>
          <w:ilvl w:val="0"/>
          <w:numId w:val="29"/>
        </w:numPr>
        <w:spacing w:after="0"/>
        <w:jc w:val="both"/>
        <w:rPr>
          <w:rFonts w:ascii="Arial" w:hAnsi="Arial" w:cs="Arial"/>
          <w:sz w:val="18"/>
        </w:rPr>
      </w:pPr>
      <w:r w:rsidRPr="00334476">
        <w:rPr>
          <w:rFonts w:ascii="Arial" w:hAnsi="Arial" w:cs="Arial"/>
          <w:sz w:val="18"/>
        </w:rPr>
        <w:t xml:space="preserve">* – в соответствии с нормативом потребления коммунальной услуги по горячему водоснабжению (Приказ ГУ РЭК </w:t>
      </w:r>
      <w:proofErr w:type="spellStart"/>
      <w:r w:rsidRPr="00334476">
        <w:rPr>
          <w:rFonts w:ascii="Arial" w:hAnsi="Arial" w:cs="Arial"/>
          <w:sz w:val="18"/>
        </w:rPr>
        <w:t>Тв</w:t>
      </w:r>
      <w:proofErr w:type="spellEnd"/>
      <w:r w:rsidRPr="00334476">
        <w:rPr>
          <w:rFonts w:ascii="Arial" w:hAnsi="Arial" w:cs="Arial"/>
          <w:sz w:val="18"/>
        </w:rPr>
        <w:t>. обл. 338-нп от 23.08.2012)</w:t>
      </w:r>
    </w:p>
    <w:p w14:paraId="30C276CC" w14:textId="77777777" w:rsidR="00753927" w:rsidRPr="00334476" w:rsidRDefault="00753927" w:rsidP="00753927">
      <w:pPr>
        <w:pStyle w:val="ac"/>
        <w:numPr>
          <w:ilvl w:val="0"/>
          <w:numId w:val="29"/>
        </w:numPr>
        <w:spacing w:after="0"/>
        <w:jc w:val="both"/>
        <w:rPr>
          <w:rFonts w:ascii="Arial" w:hAnsi="Arial" w:cs="Arial"/>
          <w:sz w:val="18"/>
        </w:rPr>
      </w:pPr>
      <w:r w:rsidRPr="00334476">
        <w:rPr>
          <w:rFonts w:ascii="Arial" w:hAnsi="Arial" w:cs="Arial"/>
          <w:sz w:val="18"/>
        </w:rPr>
        <w:t xml:space="preserve">** – норматив расхода т/э, используемый на подогрев холодной воды для предоставления ком. услуги по горячему водоснабжению на территории Тверской обл. (Приказ ГУ РЭК </w:t>
      </w:r>
      <w:proofErr w:type="spellStart"/>
      <w:r w:rsidRPr="00334476">
        <w:rPr>
          <w:rFonts w:ascii="Arial" w:hAnsi="Arial" w:cs="Arial"/>
          <w:sz w:val="18"/>
        </w:rPr>
        <w:t>Тв.обл</w:t>
      </w:r>
      <w:proofErr w:type="spellEnd"/>
      <w:r w:rsidRPr="00334476">
        <w:rPr>
          <w:rFonts w:ascii="Arial" w:hAnsi="Arial" w:cs="Arial"/>
          <w:sz w:val="18"/>
        </w:rPr>
        <w:t>. 53-нп от 31.08.2020)</w:t>
      </w:r>
    </w:p>
    <w:p w14:paraId="2F544694" w14:textId="77777777" w:rsidR="00753927" w:rsidRDefault="00753927" w:rsidP="00753927">
      <w:pPr>
        <w:rPr>
          <w:lang w:eastAsia="ru-RU"/>
        </w:rPr>
        <w:sectPr w:rsidR="00753927" w:rsidSect="00334476">
          <w:footerReference w:type="default" r:id="rId47"/>
          <w:pgSz w:w="16838" w:h="11906" w:orient="landscape"/>
          <w:pgMar w:top="1701" w:right="1134" w:bottom="851" w:left="1134" w:header="709" w:footer="709" w:gutter="0"/>
          <w:cols w:space="708"/>
          <w:docGrid w:linePitch="360"/>
        </w:sectPr>
      </w:pPr>
    </w:p>
    <w:p w14:paraId="4F2466C5" w14:textId="77777777" w:rsidR="00753927" w:rsidRPr="00334476" w:rsidRDefault="00753927" w:rsidP="00753927">
      <w:pPr>
        <w:pStyle w:val="a1"/>
        <w:spacing w:line="360" w:lineRule="auto"/>
        <w:rPr>
          <w:rFonts w:ascii="Arial" w:hAnsi="Arial" w:cs="Arial"/>
          <w:sz w:val="24"/>
          <w:szCs w:val="24"/>
        </w:rPr>
      </w:pPr>
      <w:r w:rsidRPr="00334476">
        <w:rPr>
          <w:rFonts w:ascii="Arial" w:hAnsi="Arial" w:cs="Arial"/>
          <w:sz w:val="24"/>
          <w:szCs w:val="24"/>
        </w:rPr>
        <w:lastRenderedPageBreak/>
        <w:t xml:space="preserve">В зоне системы централизованного теплоснабжения источников тепловой энергии ТЭЦ-1, ТЭЦ-3, ТЭЦ-4 и котельных ВК-1, ВК-2, «Котельный цех» и «Южная» располагается порядка 1000 зданий, система горячего водоснабжения которых организованна по открытой схеме. Суммарная, догорая нагрузка ГВС(ср) по данным ООО «Тверской генерации» составляет 70,32 Гкал/ч. </w:t>
      </w:r>
    </w:p>
    <w:p w14:paraId="42876696" w14:textId="4B649334" w:rsidR="00753927" w:rsidRPr="009829D8" w:rsidRDefault="00753927" w:rsidP="00753927">
      <w:pPr>
        <w:pStyle w:val="a1"/>
        <w:spacing w:line="360" w:lineRule="auto"/>
        <w:rPr>
          <w:rFonts w:ascii="Arial" w:hAnsi="Arial" w:cs="Arial"/>
          <w:sz w:val="24"/>
          <w:szCs w:val="24"/>
          <w:lang w:val="ru-RU"/>
        </w:rPr>
      </w:pPr>
      <w:r w:rsidRPr="00442B50">
        <w:rPr>
          <w:rFonts w:ascii="Arial" w:hAnsi="Arial" w:cs="Arial"/>
          <w:sz w:val="24"/>
          <w:szCs w:val="24"/>
        </w:rPr>
        <w:t>Информация о суммарной договорной тепловой нагрузке ГВС(ср)/ГВС(макс) по отрытой схеме для каждой зоны теплоснабжения от источников теплоснабжения существующих и планируемых в рамках рассмотренных выше Сценариев относящиеся к ООО «</w:t>
      </w:r>
      <w:r w:rsidRPr="009829D8">
        <w:rPr>
          <w:rFonts w:ascii="Arial" w:hAnsi="Arial" w:cs="Arial"/>
          <w:sz w:val="24"/>
          <w:szCs w:val="24"/>
        </w:rPr>
        <w:t>Тверская генерация» приведены в табл</w:t>
      </w:r>
      <w:r w:rsidRPr="009829D8">
        <w:rPr>
          <w:rFonts w:ascii="Arial" w:hAnsi="Arial" w:cs="Arial"/>
          <w:sz w:val="24"/>
          <w:szCs w:val="24"/>
          <w:lang w:val="ru-RU"/>
        </w:rPr>
        <w:t xml:space="preserve">. </w:t>
      </w:r>
      <w:r w:rsidRPr="009829D8">
        <w:rPr>
          <w:rFonts w:ascii="Arial" w:hAnsi="Arial" w:cs="Arial"/>
          <w:sz w:val="24"/>
          <w:szCs w:val="24"/>
          <w:lang w:val="ru-RU"/>
        </w:rPr>
        <w:fldChar w:fldCharType="begin"/>
      </w:r>
      <w:r w:rsidRPr="009829D8">
        <w:rPr>
          <w:rFonts w:ascii="Arial" w:hAnsi="Arial" w:cs="Arial"/>
          <w:sz w:val="24"/>
          <w:szCs w:val="24"/>
          <w:lang w:val="ru-RU"/>
        </w:rPr>
        <w:instrText xml:space="preserve"> REF _Ref208756582 \h  \* MERGEFORMAT </w:instrText>
      </w:r>
      <w:r w:rsidRPr="009829D8">
        <w:rPr>
          <w:rFonts w:ascii="Arial" w:hAnsi="Arial" w:cs="Arial"/>
          <w:sz w:val="24"/>
          <w:szCs w:val="24"/>
          <w:lang w:val="ru-RU"/>
        </w:rPr>
      </w:r>
      <w:r w:rsidRPr="009829D8">
        <w:rPr>
          <w:rFonts w:ascii="Arial" w:hAnsi="Arial" w:cs="Arial"/>
          <w:sz w:val="24"/>
          <w:szCs w:val="24"/>
          <w:lang w:val="ru-RU"/>
        </w:rPr>
        <w:fldChar w:fldCharType="separate"/>
      </w:r>
      <w:r w:rsidR="00420528" w:rsidRPr="008C0C56">
        <w:rPr>
          <w:rFonts w:ascii="Arial" w:hAnsi="Arial" w:cs="Arial"/>
          <w:vanish/>
          <w:sz w:val="24"/>
          <w:szCs w:val="24"/>
        </w:rPr>
        <w:t xml:space="preserve">Таблица </w:t>
      </w:r>
      <w:r w:rsidR="00420528" w:rsidRPr="00420528">
        <w:rPr>
          <w:rFonts w:ascii="Arial" w:hAnsi="Arial" w:cs="Arial"/>
          <w:noProof/>
          <w:sz w:val="24"/>
          <w:szCs w:val="24"/>
        </w:rPr>
        <w:t>35</w:t>
      </w:r>
      <w:r w:rsidRPr="009829D8">
        <w:rPr>
          <w:rFonts w:ascii="Arial" w:hAnsi="Arial" w:cs="Arial"/>
          <w:sz w:val="24"/>
          <w:szCs w:val="24"/>
          <w:lang w:val="ru-RU"/>
        </w:rPr>
        <w:fldChar w:fldCharType="end"/>
      </w:r>
      <w:r w:rsidR="00B97803">
        <w:rPr>
          <w:rFonts w:ascii="Arial" w:hAnsi="Arial" w:cs="Arial"/>
          <w:sz w:val="24"/>
          <w:szCs w:val="24"/>
          <w:lang w:val="ru-RU"/>
        </w:rPr>
        <w:t xml:space="preserve">, </w:t>
      </w:r>
      <w:r w:rsidRPr="009829D8">
        <w:rPr>
          <w:rFonts w:ascii="Arial" w:hAnsi="Arial" w:cs="Arial"/>
          <w:sz w:val="24"/>
          <w:szCs w:val="24"/>
          <w:lang w:val="ru-RU"/>
        </w:rPr>
        <w:fldChar w:fldCharType="begin"/>
      </w:r>
      <w:r w:rsidRPr="009829D8">
        <w:rPr>
          <w:rFonts w:ascii="Arial" w:hAnsi="Arial" w:cs="Arial"/>
          <w:sz w:val="24"/>
          <w:szCs w:val="24"/>
          <w:lang w:val="ru-RU"/>
        </w:rPr>
        <w:instrText xml:space="preserve"> REF _Ref208756588 \h  \* MERGEFORMAT </w:instrText>
      </w:r>
      <w:r w:rsidRPr="009829D8">
        <w:rPr>
          <w:rFonts w:ascii="Arial" w:hAnsi="Arial" w:cs="Arial"/>
          <w:sz w:val="24"/>
          <w:szCs w:val="24"/>
          <w:lang w:val="ru-RU"/>
        </w:rPr>
      </w:r>
      <w:r w:rsidRPr="009829D8">
        <w:rPr>
          <w:rFonts w:ascii="Arial" w:hAnsi="Arial" w:cs="Arial"/>
          <w:sz w:val="24"/>
          <w:szCs w:val="24"/>
          <w:lang w:val="ru-RU"/>
        </w:rPr>
        <w:fldChar w:fldCharType="separate"/>
      </w:r>
      <w:r w:rsidR="00420528" w:rsidRPr="00420528">
        <w:rPr>
          <w:rFonts w:ascii="Arial" w:hAnsi="Arial" w:cs="Arial"/>
          <w:vanish/>
          <w:sz w:val="24"/>
          <w:szCs w:val="24"/>
        </w:rPr>
        <w:t xml:space="preserve">Таблица </w:t>
      </w:r>
      <w:r w:rsidR="00420528" w:rsidRPr="00420528">
        <w:rPr>
          <w:rFonts w:ascii="Arial" w:hAnsi="Arial" w:cs="Arial"/>
          <w:noProof/>
          <w:sz w:val="24"/>
          <w:szCs w:val="24"/>
        </w:rPr>
        <w:t>36</w:t>
      </w:r>
      <w:r w:rsidRPr="009829D8">
        <w:rPr>
          <w:rFonts w:ascii="Arial" w:hAnsi="Arial" w:cs="Arial"/>
          <w:sz w:val="24"/>
          <w:szCs w:val="24"/>
          <w:lang w:val="ru-RU"/>
        </w:rPr>
        <w:fldChar w:fldCharType="end"/>
      </w:r>
      <w:r w:rsidRPr="009829D8">
        <w:rPr>
          <w:rFonts w:ascii="Arial" w:hAnsi="Arial" w:cs="Arial"/>
          <w:sz w:val="24"/>
          <w:szCs w:val="24"/>
          <w:lang w:val="ru-RU"/>
        </w:rPr>
        <w:t>.</w:t>
      </w:r>
    </w:p>
    <w:p w14:paraId="5F776C38" w14:textId="4886250E" w:rsidR="00753927" w:rsidRPr="00442B50" w:rsidRDefault="00753927" w:rsidP="00753927">
      <w:pPr>
        <w:pStyle w:val="afff4"/>
        <w:keepNext/>
        <w:rPr>
          <w:rFonts w:ascii="Arial" w:hAnsi="Arial" w:cs="Arial"/>
        </w:rPr>
      </w:pPr>
      <w:bookmarkStart w:id="78" w:name="_Ref208756582"/>
      <w:r w:rsidRPr="00442B50">
        <w:rPr>
          <w:rFonts w:ascii="Arial" w:hAnsi="Arial" w:cs="Arial"/>
        </w:rPr>
        <w:t xml:space="preserve">Таблица </w:t>
      </w:r>
      <w:r w:rsidRPr="00442B50">
        <w:rPr>
          <w:rFonts w:ascii="Arial" w:hAnsi="Arial" w:cs="Arial"/>
        </w:rPr>
        <w:fldChar w:fldCharType="begin"/>
      </w:r>
      <w:r w:rsidRPr="00442B50">
        <w:rPr>
          <w:rFonts w:ascii="Arial" w:hAnsi="Arial" w:cs="Arial"/>
        </w:rPr>
        <w:instrText xml:space="preserve"> SEQ Таблица \* ARABIC </w:instrText>
      </w:r>
      <w:r w:rsidRPr="00442B50">
        <w:rPr>
          <w:rFonts w:ascii="Arial" w:hAnsi="Arial" w:cs="Arial"/>
        </w:rPr>
        <w:fldChar w:fldCharType="separate"/>
      </w:r>
      <w:r w:rsidR="00420528">
        <w:rPr>
          <w:rFonts w:ascii="Arial" w:hAnsi="Arial" w:cs="Arial"/>
        </w:rPr>
        <w:t>35</w:t>
      </w:r>
      <w:r w:rsidRPr="00442B50">
        <w:rPr>
          <w:rFonts w:ascii="Arial" w:hAnsi="Arial" w:cs="Arial"/>
        </w:rPr>
        <w:fldChar w:fldCharType="end"/>
      </w:r>
      <w:bookmarkEnd w:id="78"/>
      <w:r>
        <w:rPr>
          <w:rFonts w:ascii="Arial" w:hAnsi="Arial" w:cs="Arial"/>
        </w:rPr>
        <w:t xml:space="preserve"> – Суммарные договрные нагрузки по открыой схеме ГВС, привязка к существующим источникам</w:t>
      </w:r>
    </w:p>
    <w:tbl>
      <w:tblPr>
        <w:tblStyle w:val="af7"/>
        <w:tblW w:w="5000" w:type="pct"/>
        <w:tblLook w:val="04A0" w:firstRow="1" w:lastRow="0" w:firstColumn="1" w:lastColumn="0" w:noHBand="0" w:noVBand="1"/>
      </w:tblPr>
      <w:tblGrid>
        <w:gridCol w:w="1129"/>
        <w:gridCol w:w="3544"/>
        <w:gridCol w:w="2336"/>
        <w:gridCol w:w="2336"/>
      </w:tblGrid>
      <w:tr w:rsidR="00753927" w:rsidRPr="00334476" w14:paraId="716AD5CC" w14:textId="77777777" w:rsidTr="006C157E">
        <w:tc>
          <w:tcPr>
            <w:tcW w:w="604" w:type="pct"/>
            <w:vMerge w:val="restart"/>
            <w:shd w:val="clear" w:color="auto" w:fill="F2F2F2" w:themeFill="background1" w:themeFillShade="F2"/>
            <w:vAlign w:val="center"/>
          </w:tcPr>
          <w:p w14:paraId="037F977C"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 п/п</w:t>
            </w:r>
          </w:p>
        </w:tc>
        <w:tc>
          <w:tcPr>
            <w:tcW w:w="1896" w:type="pct"/>
            <w:vMerge w:val="restart"/>
            <w:shd w:val="clear" w:color="auto" w:fill="F2F2F2" w:themeFill="background1" w:themeFillShade="F2"/>
            <w:vAlign w:val="center"/>
          </w:tcPr>
          <w:p w14:paraId="50E31C2E"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Существующий источник теплоснабжения</w:t>
            </w:r>
          </w:p>
        </w:tc>
        <w:tc>
          <w:tcPr>
            <w:tcW w:w="2500" w:type="pct"/>
            <w:gridSpan w:val="2"/>
            <w:shd w:val="clear" w:color="auto" w:fill="F2F2F2" w:themeFill="background1" w:themeFillShade="F2"/>
            <w:vAlign w:val="center"/>
          </w:tcPr>
          <w:p w14:paraId="33BCEA07"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Договорная тепловая нагрузка на ГВС пот открытой схеме, Гкал/ч</w:t>
            </w:r>
          </w:p>
        </w:tc>
      </w:tr>
      <w:tr w:rsidR="00753927" w:rsidRPr="00334476" w14:paraId="1820DF58" w14:textId="77777777" w:rsidTr="006C157E">
        <w:tc>
          <w:tcPr>
            <w:tcW w:w="604" w:type="pct"/>
            <w:vMerge/>
            <w:shd w:val="clear" w:color="auto" w:fill="F2F2F2" w:themeFill="background1" w:themeFillShade="F2"/>
            <w:vAlign w:val="center"/>
          </w:tcPr>
          <w:p w14:paraId="2A98E959" w14:textId="77777777" w:rsidR="00753927" w:rsidRPr="00442B50" w:rsidRDefault="00753927" w:rsidP="003530D1">
            <w:pPr>
              <w:jc w:val="center"/>
              <w:rPr>
                <w:rFonts w:ascii="Arial" w:hAnsi="Arial" w:cs="Arial"/>
                <w:b/>
                <w:bCs/>
                <w:sz w:val="24"/>
                <w:szCs w:val="24"/>
                <w:lang w:eastAsia="ru-RU"/>
              </w:rPr>
            </w:pPr>
          </w:p>
        </w:tc>
        <w:tc>
          <w:tcPr>
            <w:tcW w:w="1896" w:type="pct"/>
            <w:vMerge/>
            <w:shd w:val="clear" w:color="auto" w:fill="F2F2F2" w:themeFill="background1" w:themeFillShade="F2"/>
            <w:vAlign w:val="center"/>
          </w:tcPr>
          <w:p w14:paraId="473CC716" w14:textId="77777777" w:rsidR="00753927" w:rsidRPr="00442B50" w:rsidRDefault="00753927" w:rsidP="003530D1">
            <w:pPr>
              <w:jc w:val="center"/>
              <w:rPr>
                <w:rFonts w:ascii="Arial" w:hAnsi="Arial" w:cs="Arial"/>
                <w:b/>
                <w:bCs/>
                <w:sz w:val="24"/>
                <w:szCs w:val="24"/>
                <w:lang w:eastAsia="ru-RU"/>
              </w:rPr>
            </w:pPr>
          </w:p>
        </w:tc>
        <w:tc>
          <w:tcPr>
            <w:tcW w:w="1250" w:type="pct"/>
            <w:shd w:val="clear" w:color="auto" w:fill="F2F2F2" w:themeFill="background1" w:themeFillShade="F2"/>
            <w:vAlign w:val="center"/>
          </w:tcPr>
          <w:p w14:paraId="01AE62F9"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Средняя</w:t>
            </w:r>
          </w:p>
        </w:tc>
        <w:tc>
          <w:tcPr>
            <w:tcW w:w="1250" w:type="pct"/>
            <w:shd w:val="clear" w:color="auto" w:fill="F2F2F2" w:themeFill="background1" w:themeFillShade="F2"/>
            <w:vAlign w:val="center"/>
          </w:tcPr>
          <w:p w14:paraId="1A17A4FB"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Максимальная</w:t>
            </w:r>
          </w:p>
        </w:tc>
      </w:tr>
      <w:tr w:rsidR="00753927" w:rsidRPr="00334476" w14:paraId="0E1F7964" w14:textId="77777777" w:rsidTr="003530D1">
        <w:tc>
          <w:tcPr>
            <w:tcW w:w="604" w:type="pct"/>
          </w:tcPr>
          <w:p w14:paraId="4024F940"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1</w:t>
            </w:r>
          </w:p>
        </w:tc>
        <w:tc>
          <w:tcPr>
            <w:tcW w:w="1896" w:type="pct"/>
          </w:tcPr>
          <w:p w14:paraId="657AF4A0"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ТЭЦ-1</w:t>
            </w:r>
          </w:p>
        </w:tc>
        <w:tc>
          <w:tcPr>
            <w:tcW w:w="1250" w:type="pct"/>
          </w:tcPr>
          <w:p w14:paraId="390778F0"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5,18</w:t>
            </w:r>
          </w:p>
        </w:tc>
        <w:tc>
          <w:tcPr>
            <w:tcW w:w="1250" w:type="pct"/>
          </w:tcPr>
          <w:p w14:paraId="6EB76EB8"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12,41</w:t>
            </w:r>
          </w:p>
        </w:tc>
      </w:tr>
      <w:tr w:rsidR="00753927" w:rsidRPr="00334476" w14:paraId="3D1FB468" w14:textId="77777777" w:rsidTr="003530D1">
        <w:tc>
          <w:tcPr>
            <w:tcW w:w="604" w:type="pct"/>
          </w:tcPr>
          <w:p w14:paraId="68809E35"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2</w:t>
            </w:r>
          </w:p>
        </w:tc>
        <w:tc>
          <w:tcPr>
            <w:tcW w:w="1896" w:type="pct"/>
          </w:tcPr>
          <w:p w14:paraId="29424FE4"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ТЭЦ-3</w:t>
            </w:r>
          </w:p>
        </w:tc>
        <w:tc>
          <w:tcPr>
            <w:tcW w:w="1250" w:type="pct"/>
          </w:tcPr>
          <w:p w14:paraId="6FFFA23C"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10,68</w:t>
            </w:r>
          </w:p>
        </w:tc>
        <w:tc>
          <w:tcPr>
            <w:tcW w:w="1250" w:type="pct"/>
          </w:tcPr>
          <w:p w14:paraId="3CFFD1C8"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25,99</w:t>
            </w:r>
          </w:p>
        </w:tc>
      </w:tr>
      <w:tr w:rsidR="00753927" w:rsidRPr="00334476" w14:paraId="5094D36D" w14:textId="77777777" w:rsidTr="003530D1">
        <w:tc>
          <w:tcPr>
            <w:tcW w:w="604" w:type="pct"/>
          </w:tcPr>
          <w:p w14:paraId="0458CFF4"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3</w:t>
            </w:r>
          </w:p>
        </w:tc>
        <w:tc>
          <w:tcPr>
            <w:tcW w:w="1896" w:type="pct"/>
          </w:tcPr>
          <w:p w14:paraId="5E2E72C5"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ТЭЦ-4</w:t>
            </w:r>
          </w:p>
        </w:tc>
        <w:tc>
          <w:tcPr>
            <w:tcW w:w="1250" w:type="pct"/>
          </w:tcPr>
          <w:p w14:paraId="36F5D312"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35,72</w:t>
            </w:r>
          </w:p>
        </w:tc>
        <w:tc>
          <w:tcPr>
            <w:tcW w:w="1250" w:type="pct"/>
          </w:tcPr>
          <w:p w14:paraId="0FAF3BC6"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85,94</w:t>
            </w:r>
          </w:p>
        </w:tc>
      </w:tr>
      <w:tr w:rsidR="00753927" w:rsidRPr="00334476" w14:paraId="6426EE04" w14:textId="77777777" w:rsidTr="003530D1">
        <w:tc>
          <w:tcPr>
            <w:tcW w:w="604" w:type="pct"/>
          </w:tcPr>
          <w:p w14:paraId="787FD4C9"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4</w:t>
            </w:r>
          </w:p>
        </w:tc>
        <w:tc>
          <w:tcPr>
            <w:tcW w:w="1896" w:type="pct"/>
          </w:tcPr>
          <w:p w14:paraId="5B131B34"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ВК-1</w:t>
            </w:r>
          </w:p>
        </w:tc>
        <w:tc>
          <w:tcPr>
            <w:tcW w:w="1250" w:type="pct"/>
          </w:tcPr>
          <w:p w14:paraId="07078138"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6,47</w:t>
            </w:r>
          </w:p>
        </w:tc>
        <w:tc>
          <w:tcPr>
            <w:tcW w:w="1250" w:type="pct"/>
          </w:tcPr>
          <w:p w14:paraId="45F50754"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15,53</w:t>
            </w:r>
          </w:p>
        </w:tc>
      </w:tr>
      <w:tr w:rsidR="00753927" w:rsidRPr="00334476" w14:paraId="51C8F6E7" w14:textId="77777777" w:rsidTr="003530D1">
        <w:tc>
          <w:tcPr>
            <w:tcW w:w="604" w:type="pct"/>
          </w:tcPr>
          <w:p w14:paraId="4485FAC0"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5</w:t>
            </w:r>
          </w:p>
        </w:tc>
        <w:tc>
          <w:tcPr>
            <w:tcW w:w="1896" w:type="pct"/>
          </w:tcPr>
          <w:p w14:paraId="62F175C8"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ВК-2</w:t>
            </w:r>
          </w:p>
        </w:tc>
        <w:tc>
          <w:tcPr>
            <w:tcW w:w="1250" w:type="pct"/>
          </w:tcPr>
          <w:p w14:paraId="64407848"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4,47</w:t>
            </w:r>
          </w:p>
        </w:tc>
        <w:tc>
          <w:tcPr>
            <w:tcW w:w="1250" w:type="pct"/>
          </w:tcPr>
          <w:p w14:paraId="18536150"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10,73</w:t>
            </w:r>
          </w:p>
        </w:tc>
      </w:tr>
      <w:tr w:rsidR="00753927" w:rsidRPr="00334476" w14:paraId="7A8BE110" w14:textId="77777777" w:rsidTr="003530D1">
        <w:tc>
          <w:tcPr>
            <w:tcW w:w="604" w:type="pct"/>
          </w:tcPr>
          <w:p w14:paraId="25B4E8A4"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6</w:t>
            </w:r>
          </w:p>
        </w:tc>
        <w:tc>
          <w:tcPr>
            <w:tcW w:w="1896" w:type="pct"/>
          </w:tcPr>
          <w:p w14:paraId="284DA48F"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Котельная "Южная"</w:t>
            </w:r>
          </w:p>
        </w:tc>
        <w:tc>
          <w:tcPr>
            <w:tcW w:w="1250" w:type="pct"/>
          </w:tcPr>
          <w:p w14:paraId="45AED8A4"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7,66</w:t>
            </w:r>
          </w:p>
        </w:tc>
        <w:tc>
          <w:tcPr>
            <w:tcW w:w="1250" w:type="pct"/>
          </w:tcPr>
          <w:p w14:paraId="5FB9EB7C"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19,17</w:t>
            </w:r>
          </w:p>
        </w:tc>
      </w:tr>
      <w:tr w:rsidR="00753927" w:rsidRPr="00334476" w14:paraId="7C21CC9C" w14:textId="77777777" w:rsidTr="003530D1">
        <w:tc>
          <w:tcPr>
            <w:tcW w:w="604" w:type="pct"/>
          </w:tcPr>
          <w:p w14:paraId="63462E07"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7</w:t>
            </w:r>
          </w:p>
        </w:tc>
        <w:tc>
          <w:tcPr>
            <w:tcW w:w="1896" w:type="pct"/>
          </w:tcPr>
          <w:p w14:paraId="1660AF44"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Котельный цех</w:t>
            </w:r>
          </w:p>
        </w:tc>
        <w:tc>
          <w:tcPr>
            <w:tcW w:w="1250" w:type="pct"/>
          </w:tcPr>
          <w:p w14:paraId="16308CB0"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0,14</w:t>
            </w:r>
          </w:p>
        </w:tc>
        <w:tc>
          <w:tcPr>
            <w:tcW w:w="1250" w:type="pct"/>
          </w:tcPr>
          <w:p w14:paraId="5F91EC44"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0,33</w:t>
            </w:r>
          </w:p>
        </w:tc>
      </w:tr>
      <w:tr w:rsidR="00753927" w:rsidRPr="00334476" w14:paraId="34D3E21C" w14:textId="77777777" w:rsidTr="003530D1">
        <w:tc>
          <w:tcPr>
            <w:tcW w:w="2500" w:type="pct"/>
            <w:gridSpan w:val="2"/>
          </w:tcPr>
          <w:p w14:paraId="37B369B2" w14:textId="77777777" w:rsidR="00753927" w:rsidRPr="00442B50" w:rsidRDefault="00753927" w:rsidP="003530D1">
            <w:pPr>
              <w:jc w:val="right"/>
              <w:rPr>
                <w:rFonts w:ascii="Arial" w:hAnsi="Arial" w:cs="Arial"/>
                <w:b/>
                <w:bCs/>
                <w:sz w:val="24"/>
                <w:szCs w:val="24"/>
                <w:lang w:eastAsia="ru-RU"/>
              </w:rPr>
            </w:pPr>
            <w:r w:rsidRPr="00442B50">
              <w:rPr>
                <w:rFonts w:ascii="Arial" w:hAnsi="Arial" w:cs="Arial"/>
                <w:b/>
                <w:bCs/>
                <w:sz w:val="24"/>
                <w:szCs w:val="24"/>
                <w:lang w:eastAsia="ru-RU"/>
              </w:rPr>
              <w:t>Итого</w:t>
            </w:r>
          </w:p>
        </w:tc>
        <w:tc>
          <w:tcPr>
            <w:tcW w:w="1250" w:type="pct"/>
          </w:tcPr>
          <w:p w14:paraId="78EA903A" w14:textId="77777777" w:rsidR="00753927" w:rsidRPr="00442B50" w:rsidRDefault="00753927" w:rsidP="006C157E">
            <w:pPr>
              <w:jc w:val="center"/>
              <w:rPr>
                <w:rFonts w:ascii="Arial" w:hAnsi="Arial" w:cs="Arial"/>
                <w:b/>
                <w:bCs/>
                <w:sz w:val="24"/>
                <w:szCs w:val="24"/>
                <w:lang w:eastAsia="ru-RU"/>
              </w:rPr>
            </w:pPr>
            <w:r w:rsidRPr="00442B50">
              <w:rPr>
                <w:rFonts w:ascii="Arial" w:hAnsi="Arial" w:cs="Arial"/>
                <w:b/>
                <w:bCs/>
                <w:sz w:val="24"/>
                <w:szCs w:val="24"/>
                <w:lang w:eastAsia="ru-RU"/>
              </w:rPr>
              <w:t>70,32</w:t>
            </w:r>
          </w:p>
        </w:tc>
        <w:tc>
          <w:tcPr>
            <w:tcW w:w="1250" w:type="pct"/>
          </w:tcPr>
          <w:p w14:paraId="59ABF49C" w14:textId="77777777" w:rsidR="00753927" w:rsidRPr="00442B50" w:rsidRDefault="00753927" w:rsidP="006C157E">
            <w:pPr>
              <w:jc w:val="center"/>
              <w:rPr>
                <w:rFonts w:ascii="Arial" w:hAnsi="Arial" w:cs="Arial"/>
                <w:b/>
                <w:bCs/>
                <w:sz w:val="24"/>
                <w:szCs w:val="24"/>
                <w:lang w:eastAsia="ru-RU"/>
              </w:rPr>
            </w:pPr>
            <w:r w:rsidRPr="00442B50">
              <w:rPr>
                <w:rFonts w:ascii="Arial" w:hAnsi="Arial" w:cs="Arial"/>
                <w:b/>
                <w:bCs/>
                <w:sz w:val="24"/>
                <w:szCs w:val="24"/>
                <w:lang w:eastAsia="ru-RU"/>
              </w:rPr>
              <w:t>170,10</w:t>
            </w:r>
          </w:p>
        </w:tc>
      </w:tr>
    </w:tbl>
    <w:p w14:paraId="2FE207EB" w14:textId="77777777" w:rsidR="008C0C56" w:rsidRDefault="008C0C56" w:rsidP="00753927">
      <w:pPr>
        <w:pStyle w:val="afff4"/>
        <w:keepNext/>
        <w:rPr>
          <w:rFonts w:ascii="Arial" w:hAnsi="Arial" w:cs="Arial"/>
        </w:rPr>
      </w:pPr>
      <w:bookmarkStart w:id="79" w:name="_Ref208756588"/>
    </w:p>
    <w:p w14:paraId="7B65D37A" w14:textId="18CDF2A3" w:rsidR="00753927" w:rsidRPr="009829D8" w:rsidRDefault="00753927" w:rsidP="00753927">
      <w:pPr>
        <w:pStyle w:val="afff4"/>
        <w:keepNext/>
        <w:rPr>
          <w:rFonts w:ascii="Arial" w:hAnsi="Arial" w:cs="Arial"/>
        </w:rPr>
      </w:pPr>
      <w:r w:rsidRPr="009829D8">
        <w:rPr>
          <w:rFonts w:ascii="Arial" w:hAnsi="Arial" w:cs="Arial"/>
        </w:rPr>
        <w:t xml:space="preserve">Таблица </w:t>
      </w:r>
      <w:r w:rsidRPr="009829D8">
        <w:rPr>
          <w:rFonts w:ascii="Arial" w:hAnsi="Arial" w:cs="Arial"/>
        </w:rPr>
        <w:fldChar w:fldCharType="begin"/>
      </w:r>
      <w:r w:rsidRPr="009829D8">
        <w:rPr>
          <w:rFonts w:ascii="Arial" w:hAnsi="Arial" w:cs="Arial"/>
        </w:rPr>
        <w:instrText xml:space="preserve"> SEQ Таблица \* ARABIC </w:instrText>
      </w:r>
      <w:r w:rsidRPr="009829D8">
        <w:rPr>
          <w:rFonts w:ascii="Arial" w:hAnsi="Arial" w:cs="Arial"/>
        </w:rPr>
        <w:fldChar w:fldCharType="separate"/>
      </w:r>
      <w:r w:rsidR="00420528">
        <w:rPr>
          <w:rFonts w:ascii="Arial" w:hAnsi="Arial" w:cs="Arial"/>
        </w:rPr>
        <w:t>36</w:t>
      </w:r>
      <w:r w:rsidRPr="009829D8">
        <w:rPr>
          <w:rFonts w:ascii="Arial" w:hAnsi="Arial" w:cs="Arial"/>
        </w:rPr>
        <w:fldChar w:fldCharType="end"/>
      </w:r>
      <w:bookmarkEnd w:id="79"/>
      <w:r>
        <w:rPr>
          <w:rFonts w:ascii="Arial" w:hAnsi="Arial" w:cs="Arial"/>
        </w:rPr>
        <w:t xml:space="preserve"> – Суммарные договрные нагрузки по открыой схеме ГВС, привязка к перспективным замещающим источникам</w:t>
      </w:r>
    </w:p>
    <w:tbl>
      <w:tblPr>
        <w:tblStyle w:val="af7"/>
        <w:tblW w:w="5000" w:type="pct"/>
        <w:tblLook w:val="04A0" w:firstRow="1" w:lastRow="0" w:firstColumn="1" w:lastColumn="0" w:noHBand="0" w:noVBand="1"/>
      </w:tblPr>
      <w:tblGrid>
        <w:gridCol w:w="1129"/>
        <w:gridCol w:w="3544"/>
        <w:gridCol w:w="2336"/>
        <w:gridCol w:w="2336"/>
      </w:tblGrid>
      <w:tr w:rsidR="00753927" w:rsidRPr="00334476" w14:paraId="0B413A75" w14:textId="77777777" w:rsidTr="006C157E">
        <w:tc>
          <w:tcPr>
            <w:tcW w:w="604" w:type="pct"/>
            <w:vMerge w:val="restart"/>
            <w:shd w:val="clear" w:color="auto" w:fill="F2F2F2" w:themeFill="background1" w:themeFillShade="F2"/>
            <w:vAlign w:val="center"/>
          </w:tcPr>
          <w:p w14:paraId="0C6EF5E5"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 п/п</w:t>
            </w:r>
          </w:p>
        </w:tc>
        <w:tc>
          <w:tcPr>
            <w:tcW w:w="1896" w:type="pct"/>
            <w:vMerge w:val="restart"/>
            <w:shd w:val="clear" w:color="auto" w:fill="F2F2F2" w:themeFill="background1" w:themeFillShade="F2"/>
            <w:vAlign w:val="center"/>
          </w:tcPr>
          <w:p w14:paraId="17DC0E5D"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Существующий источник теплоснабжения</w:t>
            </w:r>
          </w:p>
        </w:tc>
        <w:tc>
          <w:tcPr>
            <w:tcW w:w="2500" w:type="pct"/>
            <w:gridSpan w:val="2"/>
            <w:shd w:val="clear" w:color="auto" w:fill="F2F2F2" w:themeFill="background1" w:themeFillShade="F2"/>
            <w:vAlign w:val="center"/>
          </w:tcPr>
          <w:p w14:paraId="701FB3CA"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Договорная тепловая нагрузка на ГВС пот открытой схеме, Гкал/ч</w:t>
            </w:r>
          </w:p>
        </w:tc>
      </w:tr>
      <w:tr w:rsidR="00753927" w:rsidRPr="00334476" w14:paraId="76F79BE1" w14:textId="77777777" w:rsidTr="006C157E">
        <w:tc>
          <w:tcPr>
            <w:tcW w:w="604" w:type="pct"/>
            <w:vMerge/>
            <w:shd w:val="clear" w:color="auto" w:fill="F2F2F2" w:themeFill="background1" w:themeFillShade="F2"/>
            <w:vAlign w:val="center"/>
          </w:tcPr>
          <w:p w14:paraId="606C4789" w14:textId="77777777" w:rsidR="00753927" w:rsidRPr="00442B50" w:rsidRDefault="00753927" w:rsidP="003530D1">
            <w:pPr>
              <w:jc w:val="center"/>
              <w:rPr>
                <w:rFonts w:ascii="Arial" w:hAnsi="Arial" w:cs="Arial"/>
                <w:b/>
                <w:bCs/>
                <w:sz w:val="24"/>
                <w:szCs w:val="24"/>
                <w:lang w:eastAsia="ru-RU"/>
              </w:rPr>
            </w:pPr>
          </w:p>
        </w:tc>
        <w:tc>
          <w:tcPr>
            <w:tcW w:w="1896" w:type="pct"/>
            <w:vMerge/>
            <w:shd w:val="clear" w:color="auto" w:fill="F2F2F2" w:themeFill="background1" w:themeFillShade="F2"/>
            <w:vAlign w:val="center"/>
          </w:tcPr>
          <w:p w14:paraId="350132FA" w14:textId="77777777" w:rsidR="00753927" w:rsidRPr="00442B50" w:rsidRDefault="00753927" w:rsidP="003530D1">
            <w:pPr>
              <w:jc w:val="center"/>
              <w:rPr>
                <w:rFonts w:ascii="Arial" w:hAnsi="Arial" w:cs="Arial"/>
                <w:b/>
                <w:bCs/>
                <w:sz w:val="24"/>
                <w:szCs w:val="24"/>
                <w:lang w:eastAsia="ru-RU"/>
              </w:rPr>
            </w:pPr>
          </w:p>
        </w:tc>
        <w:tc>
          <w:tcPr>
            <w:tcW w:w="1250" w:type="pct"/>
            <w:shd w:val="clear" w:color="auto" w:fill="F2F2F2" w:themeFill="background1" w:themeFillShade="F2"/>
            <w:vAlign w:val="center"/>
          </w:tcPr>
          <w:p w14:paraId="0A0D835B"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Средняя</w:t>
            </w:r>
          </w:p>
        </w:tc>
        <w:tc>
          <w:tcPr>
            <w:tcW w:w="1250" w:type="pct"/>
            <w:shd w:val="clear" w:color="auto" w:fill="F2F2F2" w:themeFill="background1" w:themeFillShade="F2"/>
            <w:vAlign w:val="center"/>
          </w:tcPr>
          <w:p w14:paraId="4374E811" w14:textId="77777777" w:rsidR="00753927" w:rsidRPr="00442B50" w:rsidRDefault="00753927" w:rsidP="003530D1">
            <w:pPr>
              <w:jc w:val="center"/>
              <w:rPr>
                <w:rFonts w:ascii="Arial" w:hAnsi="Arial" w:cs="Arial"/>
                <w:b/>
                <w:bCs/>
                <w:sz w:val="24"/>
                <w:szCs w:val="24"/>
                <w:lang w:eastAsia="ru-RU"/>
              </w:rPr>
            </w:pPr>
            <w:r w:rsidRPr="00442B50">
              <w:rPr>
                <w:rFonts w:ascii="Arial" w:hAnsi="Arial" w:cs="Arial"/>
                <w:b/>
                <w:bCs/>
                <w:sz w:val="24"/>
                <w:szCs w:val="24"/>
                <w:lang w:eastAsia="ru-RU"/>
              </w:rPr>
              <w:t>Максимальная</w:t>
            </w:r>
          </w:p>
        </w:tc>
      </w:tr>
      <w:tr w:rsidR="00753927" w:rsidRPr="00334476" w14:paraId="3E7FBF59" w14:textId="77777777" w:rsidTr="003530D1">
        <w:tc>
          <w:tcPr>
            <w:tcW w:w="604" w:type="pct"/>
          </w:tcPr>
          <w:p w14:paraId="1424006D"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1</w:t>
            </w:r>
          </w:p>
        </w:tc>
        <w:tc>
          <w:tcPr>
            <w:tcW w:w="1896" w:type="pct"/>
          </w:tcPr>
          <w:p w14:paraId="44310879"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ПК № 1-1</w:t>
            </w:r>
          </w:p>
        </w:tc>
        <w:tc>
          <w:tcPr>
            <w:tcW w:w="1250" w:type="pct"/>
          </w:tcPr>
          <w:p w14:paraId="281EF09C"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5,18</w:t>
            </w:r>
          </w:p>
        </w:tc>
        <w:tc>
          <w:tcPr>
            <w:tcW w:w="1250" w:type="pct"/>
          </w:tcPr>
          <w:p w14:paraId="460164AB"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12,41</w:t>
            </w:r>
          </w:p>
        </w:tc>
      </w:tr>
      <w:tr w:rsidR="00753927" w:rsidRPr="00334476" w14:paraId="623D52FD" w14:textId="77777777" w:rsidTr="003530D1">
        <w:tc>
          <w:tcPr>
            <w:tcW w:w="604" w:type="pct"/>
          </w:tcPr>
          <w:p w14:paraId="45DCA142"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2</w:t>
            </w:r>
          </w:p>
        </w:tc>
        <w:tc>
          <w:tcPr>
            <w:tcW w:w="1896" w:type="pct"/>
          </w:tcPr>
          <w:p w14:paraId="3C233858"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ПК № 3-1</w:t>
            </w:r>
          </w:p>
        </w:tc>
        <w:tc>
          <w:tcPr>
            <w:tcW w:w="1250" w:type="pct"/>
          </w:tcPr>
          <w:p w14:paraId="2E3559DE"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0,00</w:t>
            </w:r>
          </w:p>
        </w:tc>
        <w:tc>
          <w:tcPr>
            <w:tcW w:w="1250" w:type="pct"/>
          </w:tcPr>
          <w:p w14:paraId="4FC56194"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0,23</w:t>
            </w:r>
          </w:p>
        </w:tc>
      </w:tr>
      <w:tr w:rsidR="00753927" w:rsidRPr="00334476" w14:paraId="17827A8A" w14:textId="77777777" w:rsidTr="003530D1">
        <w:tc>
          <w:tcPr>
            <w:tcW w:w="604" w:type="pct"/>
          </w:tcPr>
          <w:p w14:paraId="65A5A726"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3</w:t>
            </w:r>
          </w:p>
        </w:tc>
        <w:tc>
          <w:tcPr>
            <w:tcW w:w="1896" w:type="pct"/>
          </w:tcPr>
          <w:p w14:paraId="1F0A4495"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ПК № 3-4</w:t>
            </w:r>
          </w:p>
        </w:tc>
        <w:tc>
          <w:tcPr>
            <w:tcW w:w="1250" w:type="pct"/>
          </w:tcPr>
          <w:p w14:paraId="67F5D18E"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7,92</w:t>
            </w:r>
          </w:p>
        </w:tc>
        <w:tc>
          <w:tcPr>
            <w:tcW w:w="1250" w:type="pct"/>
          </w:tcPr>
          <w:p w14:paraId="5C753516"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19,14</w:t>
            </w:r>
          </w:p>
        </w:tc>
      </w:tr>
      <w:tr w:rsidR="00753927" w:rsidRPr="00334476" w14:paraId="3F6E5097" w14:textId="77777777" w:rsidTr="003530D1">
        <w:tc>
          <w:tcPr>
            <w:tcW w:w="604" w:type="pct"/>
          </w:tcPr>
          <w:p w14:paraId="03A3C90B"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4</w:t>
            </w:r>
          </w:p>
        </w:tc>
        <w:tc>
          <w:tcPr>
            <w:tcW w:w="1896" w:type="pct"/>
          </w:tcPr>
          <w:p w14:paraId="3D64545B"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ПК № 3-5</w:t>
            </w:r>
          </w:p>
        </w:tc>
        <w:tc>
          <w:tcPr>
            <w:tcW w:w="1250" w:type="pct"/>
          </w:tcPr>
          <w:p w14:paraId="4D050B16"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0,12</w:t>
            </w:r>
          </w:p>
        </w:tc>
        <w:tc>
          <w:tcPr>
            <w:tcW w:w="1250" w:type="pct"/>
          </w:tcPr>
          <w:p w14:paraId="558737A3"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0,30</w:t>
            </w:r>
          </w:p>
        </w:tc>
      </w:tr>
      <w:tr w:rsidR="00753927" w:rsidRPr="00334476" w14:paraId="5FF417D0" w14:textId="77777777" w:rsidTr="003530D1">
        <w:tc>
          <w:tcPr>
            <w:tcW w:w="604" w:type="pct"/>
          </w:tcPr>
          <w:p w14:paraId="06168BAC"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5</w:t>
            </w:r>
          </w:p>
        </w:tc>
        <w:tc>
          <w:tcPr>
            <w:tcW w:w="1896" w:type="pct"/>
          </w:tcPr>
          <w:p w14:paraId="29F8FEA8"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ПК № 3-6</w:t>
            </w:r>
          </w:p>
        </w:tc>
        <w:tc>
          <w:tcPr>
            <w:tcW w:w="1250" w:type="pct"/>
          </w:tcPr>
          <w:p w14:paraId="504E3D36"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2,85</w:t>
            </w:r>
          </w:p>
        </w:tc>
        <w:tc>
          <w:tcPr>
            <w:tcW w:w="1250" w:type="pct"/>
          </w:tcPr>
          <w:p w14:paraId="648F13B6"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6,84</w:t>
            </w:r>
          </w:p>
        </w:tc>
      </w:tr>
      <w:tr w:rsidR="00753927" w:rsidRPr="00334476" w14:paraId="78C91FC4" w14:textId="77777777" w:rsidTr="003530D1">
        <w:tc>
          <w:tcPr>
            <w:tcW w:w="604" w:type="pct"/>
          </w:tcPr>
          <w:p w14:paraId="32427994"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6</w:t>
            </w:r>
          </w:p>
        </w:tc>
        <w:tc>
          <w:tcPr>
            <w:tcW w:w="1896" w:type="pct"/>
          </w:tcPr>
          <w:p w14:paraId="3B3EF5A3"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ПК № 4-2</w:t>
            </w:r>
          </w:p>
        </w:tc>
        <w:tc>
          <w:tcPr>
            <w:tcW w:w="1250" w:type="pct"/>
          </w:tcPr>
          <w:p w14:paraId="79624401"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27,02</w:t>
            </w:r>
          </w:p>
        </w:tc>
        <w:tc>
          <w:tcPr>
            <w:tcW w:w="1250" w:type="pct"/>
          </w:tcPr>
          <w:p w14:paraId="49D7D9BE"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64,92</w:t>
            </w:r>
          </w:p>
        </w:tc>
      </w:tr>
      <w:tr w:rsidR="00753927" w:rsidRPr="00334476" w14:paraId="19868F1D" w14:textId="77777777" w:rsidTr="003530D1">
        <w:tc>
          <w:tcPr>
            <w:tcW w:w="604" w:type="pct"/>
          </w:tcPr>
          <w:p w14:paraId="56D4A8EC"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rPr>
              <w:t>7</w:t>
            </w:r>
          </w:p>
        </w:tc>
        <w:tc>
          <w:tcPr>
            <w:tcW w:w="1896" w:type="pct"/>
          </w:tcPr>
          <w:p w14:paraId="3761565A"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ПК № 4-31</w:t>
            </w:r>
          </w:p>
        </w:tc>
        <w:tc>
          <w:tcPr>
            <w:tcW w:w="1250" w:type="pct"/>
          </w:tcPr>
          <w:p w14:paraId="2C3A94C3"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0,00</w:t>
            </w:r>
          </w:p>
        </w:tc>
        <w:tc>
          <w:tcPr>
            <w:tcW w:w="1250" w:type="pct"/>
          </w:tcPr>
          <w:p w14:paraId="5E69BD0D"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0,67</w:t>
            </w:r>
          </w:p>
        </w:tc>
      </w:tr>
      <w:tr w:rsidR="00753927" w:rsidRPr="00334476" w14:paraId="2543AA6A" w14:textId="77777777" w:rsidTr="003530D1">
        <w:tc>
          <w:tcPr>
            <w:tcW w:w="604" w:type="pct"/>
          </w:tcPr>
          <w:p w14:paraId="5A2D1AE2" w14:textId="77777777" w:rsidR="00753927" w:rsidRPr="00334476" w:rsidRDefault="00753927" w:rsidP="003530D1">
            <w:pPr>
              <w:jc w:val="center"/>
              <w:rPr>
                <w:rFonts w:ascii="Arial" w:hAnsi="Arial" w:cs="Arial"/>
                <w:sz w:val="24"/>
                <w:szCs w:val="24"/>
                <w:lang w:eastAsia="ru-RU"/>
              </w:rPr>
            </w:pPr>
            <w:r w:rsidRPr="00334476">
              <w:rPr>
                <w:rFonts w:ascii="Arial" w:hAnsi="Arial" w:cs="Arial"/>
                <w:sz w:val="24"/>
                <w:szCs w:val="24"/>
                <w:lang w:eastAsia="ru-RU"/>
              </w:rPr>
              <w:t>8</w:t>
            </w:r>
          </w:p>
        </w:tc>
        <w:tc>
          <w:tcPr>
            <w:tcW w:w="1896" w:type="pct"/>
          </w:tcPr>
          <w:p w14:paraId="0F6D37A8" w14:textId="77777777" w:rsidR="00753927" w:rsidRPr="00334476" w:rsidRDefault="00753927" w:rsidP="003530D1">
            <w:pPr>
              <w:rPr>
                <w:rFonts w:ascii="Arial" w:hAnsi="Arial" w:cs="Arial"/>
                <w:sz w:val="24"/>
                <w:szCs w:val="24"/>
                <w:lang w:eastAsia="ru-RU"/>
              </w:rPr>
            </w:pPr>
            <w:r w:rsidRPr="00334476">
              <w:rPr>
                <w:rFonts w:ascii="Arial" w:hAnsi="Arial" w:cs="Arial"/>
                <w:sz w:val="24"/>
                <w:szCs w:val="24"/>
              </w:rPr>
              <w:t>ПК № 4-4</w:t>
            </w:r>
          </w:p>
        </w:tc>
        <w:tc>
          <w:tcPr>
            <w:tcW w:w="1250" w:type="pct"/>
          </w:tcPr>
          <w:p w14:paraId="6BFCDC8E"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0,12</w:t>
            </w:r>
          </w:p>
        </w:tc>
        <w:tc>
          <w:tcPr>
            <w:tcW w:w="1250" w:type="pct"/>
          </w:tcPr>
          <w:p w14:paraId="5EA61A16" w14:textId="77777777" w:rsidR="00753927" w:rsidRPr="00334476" w:rsidRDefault="00753927" w:rsidP="006C157E">
            <w:pPr>
              <w:jc w:val="center"/>
              <w:rPr>
                <w:rFonts w:ascii="Arial" w:hAnsi="Arial" w:cs="Arial"/>
                <w:sz w:val="24"/>
                <w:szCs w:val="24"/>
                <w:lang w:eastAsia="ru-RU"/>
              </w:rPr>
            </w:pPr>
            <w:r w:rsidRPr="00334476">
              <w:rPr>
                <w:rFonts w:ascii="Arial" w:hAnsi="Arial" w:cs="Arial"/>
                <w:sz w:val="24"/>
                <w:szCs w:val="24"/>
              </w:rPr>
              <w:t>0,28</w:t>
            </w:r>
          </w:p>
        </w:tc>
      </w:tr>
      <w:tr w:rsidR="0065224C" w:rsidRPr="00334476" w14:paraId="6B46C1FE" w14:textId="77777777" w:rsidTr="003530D1">
        <w:tc>
          <w:tcPr>
            <w:tcW w:w="604" w:type="pct"/>
          </w:tcPr>
          <w:p w14:paraId="2FED77FB" w14:textId="77777777"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lang w:eastAsia="ru-RU"/>
              </w:rPr>
              <w:t>9</w:t>
            </w:r>
          </w:p>
        </w:tc>
        <w:tc>
          <w:tcPr>
            <w:tcW w:w="1896" w:type="pct"/>
          </w:tcPr>
          <w:p w14:paraId="442098FF" w14:textId="5E383399" w:rsidR="0065224C" w:rsidRPr="0065224C" w:rsidRDefault="0065224C" w:rsidP="0065224C">
            <w:pPr>
              <w:rPr>
                <w:rFonts w:ascii="Arial" w:hAnsi="Arial" w:cs="Arial"/>
                <w:sz w:val="24"/>
                <w:szCs w:val="24"/>
                <w:lang w:val="en-US" w:eastAsia="ru-RU"/>
              </w:rPr>
            </w:pPr>
            <w:r w:rsidRPr="00334476">
              <w:rPr>
                <w:rFonts w:ascii="Arial" w:hAnsi="Arial" w:cs="Arial"/>
                <w:sz w:val="24"/>
                <w:szCs w:val="24"/>
              </w:rPr>
              <w:t>ВК-1</w:t>
            </w:r>
          </w:p>
        </w:tc>
        <w:tc>
          <w:tcPr>
            <w:tcW w:w="1250" w:type="pct"/>
          </w:tcPr>
          <w:p w14:paraId="319A4D0C" w14:textId="2D206F9E"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rPr>
              <w:t>6,19</w:t>
            </w:r>
          </w:p>
        </w:tc>
        <w:tc>
          <w:tcPr>
            <w:tcW w:w="1250" w:type="pct"/>
          </w:tcPr>
          <w:p w14:paraId="078A9A1B" w14:textId="5066BD9D"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rPr>
              <w:t>14,85</w:t>
            </w:r>
          </w:p>
        </w:tc>
      </w:tr>
      <w:tr w:rsidR="0065224C" w:rsidRPr="00334476" w14:paraId="34FE60EE" w14:textId="77777777" w:rsidTr="003530D1">
        <w:tc>
          <w:tcPr>
            <w:tcW w:w="604" w:type="pct"/>
          </w:tcPr>
          <w:p w14:paraId="148D125B" w14:textId="77777777"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lang w:eastAsia="ru-RU"/>
              </w:rPr>
              <w:t>10</w:t>
            </w:r>
          </w:p>
        </w:tc>
        <w:tc>
          <w:tcPr>
            <w:tcW w:w="1896" w:type="pct"/>
          </w:tcPr>
          <w:p w14:paraId="0305E1E3" w14:textId="1085193D" w:rsidR="0065224C" w:rsidRPr="00334476" w:rsidRDefault="0065224C" w:rsidP="0065224C">
            <w:pPr>
              <w:rPr>
                <w:rFonts w:ascii="Arial" w:hAnsi="Arial" w:cs="Arial"/>
                <w:sz w:val="24"/>
                <w:szCs w:val="24"/>
                <w:lang w:eastAsia="ru-RU"/>
              </w:rPr>
            </w:pPr>
            <w:r w:rsidRPr="00334476">
              <w:rPr>
                <w:rFonts w:ascii="Arial" w:hAnsi="Arial" w:cs="Arial"/>
                <w:sz w:val="24"/>
                <w:szCs w:val="24"/>
              </w:rPr>
              <w:t>ВК-2</w:t>
            </w:r>
          </w:p>
        </w:tc>
        <w:tc>
          <w:tcPr>
            <w:tcW w:w="1250" w:type="pct"/>
          </w:tcPr>
          <w:p w14:paraId="13B7771E" w14:textId="5D25ED89"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rPr>
              <w:t>4,75</w:t>
            </w:r>
          </w:p>
        </w:tc>
        <w:tc>
          <w:tcPr>
            <w:tcW w:w="1250" w:type="pct"/>
          </w:tcPr>
          <w:p w14:paraId="00616F7B" w14:textId="13167956"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rPr>
              <w:t>11,40</w:t>
            </w:r>
          </w:p>
        </w:tc>
      </w:tr>
      <w:tr w:rsidR="0065224C" w:rsidRPr="00334476" w14:paraId="73381E27" w14:textId="77777777" w:rsidTr="003530D1">
        <w:tc>
          <w:tcPr>
            <w:tcW w:w="604" w:type="pct"/>
          </w:tcPr>
          <w:p w14:paraId="1DD95A7D" w14:textId="77777777"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lang w:eastAsia="ru-RU"/>
              </w:rPr>
              <w:t>11</w:t>
            </w:r>
          </w:p>
        </w:tc>
        <w:tc>
          <w:tcPr>
            <w:tcW w:w="1896" w:type="pct"/>
          </w:tcPr>
          <w:p w14:paraId="36712EF9" w14:textId="6039A68A" w:rsidR="0065224C" w:rsidRPr="00334476" w:rsidRDefault="0065224C" w:rsidP="0065224C">
            <w:pPr>
              <w:rPr>
                <w:rFonts w:ascii="Arial" w:hAnsi="Arial" w:cs="Arial"/>
                <w:sz w:val="24"/>
                <w:szCs w:val="24"/>
                <w:lang w:eastAsia="ru-RU"/>
              </w:rPr>
            </w:pPr>
            <w:r w:rsidRPr="00334476">
              <w:rPr>
                <w:rFonts w:ascii="Arial" w:hAnsi="Arial" w:cs="Arial"/>
                <w:sz w:val="24"/>
                <w:szCs w:val="24"/>
              </w:rPr>
              <w:t>Котельная "Южная"</w:t>
            </w:r>
          </w:p>
        </w:tc>
        <w:tc>
          <w:tcPr>
            <w:tcW w:w="1250" w:type="pct"/>
          </w:tcPr>
          <w:p w14:paraId="2F23DDD3" w14:textId="1EB6F538"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rPr>
              <w:t>16,02</w:t>
            </w:r>
          </w:p>
        </w:tc>
        <w:tc>
          <w:tcPr>
            <w:tcW w:w="1250" w:type="pct"/>
          </w:tcPr>
          <w:p w14:paraId="0E01B98D" w14:textId="6BEA2D33"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rPr>
              <w:t>38,68</w:t>
            </w:r>
          </w:p>
        </w:tc>
      </w:tr>
      <w:tr w:rsidR="0065224C" w:rsidRPr="00334476" w14:paraId="726018D8" w14:textId="77777777" w:rsidTr="003530D1">
        <w:tc>
          <w:tcPr>
            <w:tcW w:w="604" w:type="pct"/>
          </w:tcPr>
          <w:p w14:paraId="4AE9A665" w14:textId="77777777"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lang w:eastAsia="ru-RU"/>
              </w:rPr>
              <w:t>12</w:t>
            </w:r>
          </w:p>
        </w:tc>
        <w:tc>
          <w:tcPr>
            <w:tcW w:w="1896" w:type="pct"/>
          </w:tcPr>
          <w:p w14:paraId="00A13DA6" w14:textId="11D4DECA" w:rsidR="0065224C" w:rsidRPr="00334476" w:rsidRDefault="0065224C" w:rsidP="0065224C">
            <w:pPr>
              <w:rPr>
                <w:rFonts w:ascii="Arial" w:hAnsi="Arial" w:cs="Arial"/>
                <w:sz w:val="24"/>
                <w:szCs w:val="24"/>
                <w:lang w:eastAsia="ru-RU"/>
              </w:rPr>
            </w:pPr>
            <w:r w:rsidRPr="00334476">
              <w:rPr>
                <w:rFonts w:ascii="Arial" w:hAnsi="Arial" w:cs="Arial"/>
                <w:sz w:val="24"/>
                <w:szCs w:val="24"/>
              </w:rPr>
              <w:t>Котельный цех</w:t>
            </w:r>
          </w:p>
        </w:tc>
        <w:tc>
          <w:tcPr>
            <w:tcW w:w="1250" w:type="pct"/>
          </w:tcPr>
          <w:p w14:paraId="44C6AB52" w14:textId="2E73962B"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rPr>
              <w:t>0,16</w:t>
            </w:r>
          </w:p>
        </w:tc>
        <w:tc>
          <w:tcPr>
            <w:tcW w:w="1250" w:type="pct"/>
          </w:tcPr>
          <w:p w14:paraId="14A75477" w14:textId="2354BE99" w:rsidR="0065224C" w:rsidRPr="00334476" w:rsidRDefault="0065224C" w:rsidP="0065224C">
            <w:pPr>
              <w:jc w:val="center"/>
              <w:rPr>
                <w:rFonts w:ascii="Arial" w:hAnsi="Arial" w:cs="Arial"/>
                <w:sz w:val="24"/>
                <w:szCs w:val="24"/>
                <w:lang w:eastAsia="ru-RU"/>
              </w:rPr>
            </w:pPr>
            <w:r w:rsidRPr="00334476">
              <w:rPr>
                <w:rFonts w:ascii="Arial" w:hAnsi="Arial" w:cs="Arial"/>
                <w:sz w:val="24"/>
                <w:szCs w:val="24"/>
              </w:rPr>
              <w:t>0,38</w:t>
            </w:r>
          </w:p>
        </w:tc>
      </w:tr>
      <w:tr w:rsidR="0065224C" w:rsidRPr="00334476" w14:paraId="1B43263A" w14:textId="77777777" w:rsidTr="003530D1">
        <w:tc>
          <w:tcPr>
            <w:tcW w:w="2500" w:type="pct"/>
            <w:gridSpan w:val="2"/>
          </w:tcPr>
          <w:p w14:paraId="1DFE3F26" w14:textId="77777777" w:rsidR="0065224C" w:rsidRPr="00442B50" w:rsidRDefault="0065224C" w:rsidP="0065224C">
            <w:pPr>
              <w:jc w:val="right"/>
              <w:rPr>
                <w:rFonts w:ascii="Arial" w:hAnsi="Arial" w:cs="Arial"/>
                <w:b/>
                <w:bCs/>
                <w:sz w:val="24"/>
                <w:szCs w:val="24"/>
                <w:lang w:eastAsia="ru-RU"/>
              </w:rPr>
            </w:pPr>
            <w:r w:rsidRPr="00442B50">
              <w:rPr>
                <w:rFonts w:ascii="Arial" w:hAnsi="Arial" w:cs="Arial"/>
                <w:b/>
                <w:bCs/>
                <w:sz w:val="24"/>
                <w:szCs w:val="24"/>
                <w:lang w:eastAsia="ru-RU"/>
              </w:rPr>
              <w:t>Итого</w:t>
            </w:r>
          </w:p>
        </w:tc>
        <w:tc>
          <w:tcPr>
            <w:tcW w:w="1250" w:type="pct"/>
          </w:tcPr>
          <w:p w14:paraId="3DC9582A" w14:textId="77777777" w:rsidR="0065224C" w:rsidRPr="00442B50" w:rsidRDefault="0065224C" w:rsidP="0065224C">
            <w:pPr>
              <w:jc w:val="center"/>
              <w:rPr>
                <w:rFonts w:ascii="Arial" w:hAnsi="Arial" w:cs="Arial"/>
                <w:b/>
                <w:bCs/>
                <w:sz w:val="24"/>
                <w:szCs w:val="24"/>
                <w:lang w:eastAsia="ru-RU"/>
              </w:rPr>
            </w:pPr>
            <w:r w:rsidRPr="00442B50">
              <w:rPr>
                <w:rFonts w:ascii="Arial" w:hAnsi="Arial" w:cs="Arial"/>
                <w:b/>
                <w:bCs/>
                <w:sz w:val="24"/>
                <w:szCs w:val="24"/>
              </w:rPr>
              <w:t>70,32</w:t>
            </w:r>
          </w:p>
        </w:tc>
        <w:tc>
          <w:tcPr>
            <w:tcW w:w="1250" w:type="pct"/>
          </w:tcPr>
          <w:p w14:paraId="70482869" w14:textId="77777777" w:rsidR="0065224C" w:rsidRPr="00442B50" w:rsidRDefault="0065224C" w:rsidP="0065224C">
            <w:pPr>
              <w:jc w:val="center"/>
              <w:rPr>
                <w:rFonts w:ascii="Arial" w:hAnsi="Arial" w:cs="Arial"/>
                <w:b/>
                <w:bCs/>
                <w:sz w:val="24"/>
                <w:szCs w:val="24"/>
                <w:lang w:eastAsia="ru-RU"/>
              </w:rPr>
            </w:pPr>
            <w:r w:rsidRPr="00442B50">
              <w:rPr>
                <w:rFonts w:ascii="Arial" w:hAnsi="Arial" w:cs="Arial"/>
                <w:b/>
                <w:bCs/>
                <w:sz w:val="24"/>
                <w:szCs w:val="24"/>
              </w:rPr>
              <w:t>170,10</w:t>
            </w:r>
          </w:p>
        </w:tc>
      </w:tr>
    </w:tbl>
    <w:p w14:paraId="7A1E5011" w14:textId="77777777" w:rsidR="00753927" w:rsidRDefault="00753927" w:rsidP="00753927">
      <w:pPr>
        <w:rPr>
          <w:lang w:eastAsia="ru-RU"/>
        </w:rPr>
      </w:pPr>
    </w:p>
    <w:p w14:paraId="77F28393" w14:textId="7AE9DAC9" w:rsidR="00753927" w:rsidRPr="005248DD" w:rsidRDefault="00A16825" w:rsidP="00753927">
      <w:pPr>
        <w:pStyle w:val="21"/>
      </w:pPr>
      <w:bookmarkStart w:id="80" w:name="_Toc212546498"/>
      <w:r>
        <w:lastRenderedPageBreak/>
        <w:t>9</w:t>
      </w:r>
      <w:r w:rsidR="00753927">
        <w:t xml:space="preserve">.2. </w:t>
      </w:r>
      <w:r w:rsidR="00753927" w:rsidRPr="005248DD">
        <w:t>Модернизация ЦТП с переводом на закрытый водоразбор горячего водоснабжения потребителей и реконструкция индивидуальных тепловых пунктов (тепловых вводов) абонентов</w:t>
      </w:r>
      <w:bookmarkEnd w:id="80"/>
    </w:p>
    <w:p w14:paraId="2DAE91B8" w14:textId="0D5766D2" w:rsidR="00753927" w:rsidRPr="00C459A2" w:rsidRDefault="00753927" w:rsidP="00753927">
      <w:pPr>
        <w:pStyle w:val="a1"/>
        <w:spacing w:line="360" w:lineRule="auto"/>
        <w:ind w:left="102" w:right="104"/>
        <w:rPr>
          <w:rFonts w:ascii="Arial" w:hAnsi="Arial" w:cs="Arial"/>
          <w:sz w:val="24"/>
          <w:szCs w:val="24"/>
        </w:rPr>
      </w:pPr>
      <w:r w:rsidRPr="00603D4D">
        <w:rPr>
          <w:rFonts w:ascii="Arial" w:hAnsi="Arial" w:cs="Arial"/>
          <w:sz w:val="24"/>
          <w:szCs w:val="24"/>
        </w:rPr>
        <w:t xml:space="preserve">Для перевода потребителей на закрытый водоразбор требуется реконструировать существующие ЦТП. В мероприятия по модернизации ЦТП включаются также мероприятия по установке узла учёта воды, электрической и тепловой энергии, системы </w:t>
      </w:r>
      <w:proofErr w:type="spellStart"/>
      <w:r w:rsidRPr="00603D4D">
        <w:rPr>
          <w:rFonts w:ascii="Arial" w:hAnsi="Arial" w:cs="Arial"/>
          <w:sz w:val="24"/>
          <w:szCs w:val="24"/>
        </w:rPr>
        <w:t>погодозависимого</w:t>
      </w:r>
      <w:proofErr w:type="spellEnd"/>
      <w:r w:rsidRPr="00603D4D">
        <w:rPr>
          <w:rFonts w:ascii="Arial" w:hAnsi="Arial" w:cs="Arial"/>
          <w:sz w:val="24"/>
          <w:szCs w:val="24"/>
        </w:rPr>
        <w:t xml:space="preserve"> регулирования температуры теплоносителя и подогрева холодной воды для нужд ГВС</w:t>
      </w:r>
      <w:r>
        <w:rPr>
          <w:rFonts w:ascii="Arial" w:hAnsi="Arial" w:cs="Arial"/>
          <w:sz w:val="24"/>
          <w:szCs w:val="24"/>
        </w:rPr>
        <w:t xml:space="preserve"> </w:t>
      </w:r>
      <w:r w:rsidRPr="00C459A2">
        <w:rPr>
          <w:rFonts w:ascii="Arial" w:hAnsi="Arial" w:cs="Arial"/>
          <w:sz w:val="24"/>
          <w:szCs w:val="24"/>
        </w:rPr>
        <w:t>и праведны в таблице</w:t>
      </w:r>
      <w:r w:rsidR="00C459A2" w:rsidRPr="00C459A2">
        <w:rPr>
          <w:rFonts w:ascii="Arial" w:hAnsi="Arial" w:cs="Arial"/>
          <w:sz w:val="24"/>
          <w:szCs w:val="24"/>
        </w:rPr>
        <w:t xml:space="preserve"> </w:t>
      </w:r>
      <w:r w:rsidR="00C459A2" w:rsidRPr="00C459A2">
        <w:rPr>
          <w:rFonts w:ascii="Arial" w:hAnsi="Arial" w:cs="Arial"/>
          <w:sz w:val="24"/>
          <w:szCs w:val="24"/>
        </w:rPr>
        <w:fldChar w:fldCharType="begin"/>
      </w:r>
      <w:r w:rsidR="00C459A2" w:rsidRPr="00C459A2">
        <w:rPr>
          <w:rFonts w:ascii="Arial" w:hAnsi="Arial" w:cs="Arial"/>
          <w:sz w:val="24"/>
          <w:szCs w:val="24"/>
        </w:rPr>
        <w:instrText xml:space="preserve"> REF _Ref211863448 \h </w:instrText>
      </w:r>
      <w:r w:rsidR="00C459A2">
        <w:rPr>
          <w:rFonts w:ascii="Arial" w:hAnsi="Arial" w:cs="Arial"/>
          <w:sz w:val="24"/>
          <w:szCs w:val="24"/>
        </w:rPr>
        <w:instrText xml:space="preserve"> \* MERGEFORMAT </w:instrText>
      </w:r>
      <w:r w:rsidR="00C459A2" w:rsidRPr="00C459A2">
        <w:rPr>
          <w:rFonts w:ascii="Arial" w:hAnsi="Arial" w:cs="Arial"/>
          <w:sz w:val="24"/>
          <w:szCs w:val="24"/>
        </w:rPr>
      </w:r>
      <w:r w:rsidR="00C459A2" w:rsidRPr="00C459A2">
        <w:rPr>
          <w:rFonts w:ascii="Arial" w:hAnsi="Arial" w:cs="Arial"/>
          <w:sz w:val="24"/>
          <w:szCs w:val="24"/>
        </w:rPr>
        <w:fldChar w:fldCharType="separate"/>
      </w:r>
      <w:r w:rsidR="00420528" w:rsidRPr="00420528">
        <w:rPr>
          <w:rFonts w:ascii="Arial" w:hAnsi="Arial" w:cs="Arial"/>
          <w:vanish/>
          <w:sz w:val="24"/>
          <w:szCs w:val="24"/>
        </w:rPr>
        <w:t xml:space="preserve">Таблица </w:t>
      </w:r>
      <w:r w:rsidR="00420528" w:rsidRPr="00420528">
        <w:rPr>
          <w:rFonts w:ascii="Arial" w:hAnsi="Arial" w:cs="Arial"/>
          <w:sz w:val="24"/>
          <w:szCs w:val="24"/>
        </w:rPr>
        <w:t>37</w:t>
      </w:r>
      <w:r w:rsidR="00C459A2" w:rsidRPr="00C459A2">
        <w:rPr>
          <w:rFonts w:ascii="Arial" w:hAnsi="Arial" w:cs="Arial"/>
          <w:sz w:val="24"/>
          <w:szCs w:val="24"/>
        </w:rPr>
        <w:fldChar w:fldCharType="end"/>
      </w:r>
      <w:r w:rsidRPr="00603D4D">
        <w:rPr>
          <w:rFonts w:ascii="Arial" w:hAnsi="Arial" w:cs="Arial"/>
          <w:sz w:val="24"/>
          <w:szCs w:val="24"/>
        </w:rPr>
        <w:t>.</w:t>
      </w:r>
    </w:p>
    <w:p w14:paraId="74D1303B" w14:textId="6BA3D2E4" w:rsidR="003530D1" w:rsidRDefault="00753927" w:rsidP="006F6BA8">
      <w:pPr>
        <w:pStyle w:val="a1"/>
        <w:spacing w:line="360" w:lineRule="auto"/>
        <w:ind w:left="102" w:right="104"/>
        <w:rPr>
          <w:rFonts w:ascii="Arial" w:hAnsi="Arial" w:cs="Arial"/>
          <w:sz w:val="24"/>
          <w:szCs w:val="24"/>
        </w:rPr>
      </w:pPr>
      <w:r w:rsidRPr="0014385C">
        <w:rPr>
          <w:rFonts w:ascii="Arial" w:hAnsi="Arial" w:cs="Arial"/>
          <w:sz w:val="24"/>
          <w:szCs w:val="24"/>
          <w:lang w:val="ru-RU"/>
        </w:rPr>
        <w:t>Перечень индивидуальных тепловых пунктов, подлежащих реконструкции, приведен в</w:t>
      </w:r>
      <w:r w:rsidR="00C459A2">
        <w:rPr>
          <w:rFonts w:ascii="Arial" w:hAnsi="Arial" w:cs="Arial"/>
          <w:sz w:val="24"/>
          <w:szCs w:val="24"/>
          <w:lang w:val="ru-RU"/>
        </w:rPr>
        <w:t xml:space="preserve"> </w:t>
      </w:r>
      <w:r w:rsidR="00C459A2" w:rsidRPr="0020618D">
        <w:rPr>
          <w:rFonts w:ascii="Arial" w:hAnsi="Arial" w:cs="Arial"/>
          <w:sz w:val="24"/>
          <w:szCs w:val="24"/>
        </w:rPr>
        <w:t>Приложени</w:t>
      </w:r>
      <w:r w:rsidR="00C459A2">
        <w:rPr>
          <w:rFonts w:ascii="Arial" w:hAnsi="Arial" w:cs="Arial"/>
          <w:sz w:val="24"/>
          <w:szCs w:val="24"/>
          <w:lang w:val="ru-RU"/>
        </w:rPr>
        <w:t>и</w:t>
      </w:r>
      <w:r w:rsidR="00C459A2" w:rsidRPr="0020618D">
        <w:rPr>
          <w:rFonts w:ascii="Arial" w:hAnsi="Arial" w:cs="Arial"/>
          <w:sz w:val="24"/>
          <w:szCs w:val="24"/>
        </w:rPr>
        <w:t xml:space="preserve"> Главы </w:t>
      </w:r>
      <w:r w:rsidR="00C459A2">
        <w:rPr>
          <w:rFonts w:ascii="Arial" w:hAnsi="Arial" w:cs="Arial"/>
          <w:sz w:val="24"/>
          <w:szCs w:val="24"/>
          <w:lang w:val="ru-RU"/>
        </w:rPr>
        <w:t>5</w:t>
      </w:r>
      <w:r w:rsidR="00C459A2" w:rsidRPr="00C459A2">
        <w:rPr>
          <w:rFonts w:ascii="Arial" w:hAnsi="Arial" w:cs="Arial"/>
          <w:sz w:val="24"/>
          <w:szCs w:val="24"/>
        </w:rPr>
        <w:t xml:space="preserve"> </w:t>
      </w:r>
      <w:r w:rsidR="00C459A2">
        <w:rPr>
          <w:rFonts w:ascii="Arial" w:hAnsi="Arial" w:cs="Arial"/>
          <w:sz w:val="24"/>
          <w:szCs w:val="24"/>
          <w:lang w:val="ru-RU"/>
        </w:rPr>
        <w:t>в электронном виде</w:t>
      </w:r>
      <w:r w:rsidR="006C157E">
        <w:rPr>
          <w:rFonts w:ascii="Arial" w:hAnsi="Arial" w:cs="Arial"/>
          <w:sz w:val="24"/>
          <w:szCs w:val="24"/>
          <w:lang w:val="ru-RU"/>
        </w:rPr>
        <w:t>.</w:t>
      </w:r>
      <w:r w:rsidR="003530D1">
        <w:rPr>
          <w:rFonts w:ascii="Arial" w:hAnsi="Arial" w:cs="Arial"/>
          <w:sz w:val="24"/>
          <w:szCs w:val="24"/>
        </w:rPr>
        <w:br w:type="page"/>
      </w:r>
    </w:p>
    <w:p w14:paraId="7798747C" w14:textId="77777777" w:rsidR="003530D1" w:rsidRDefault="003530D1" w:rsidP="00753927">
      <w:pPr>
        <w:pStyle w:val="afff4"/>
        <w:keepNext/>
        <w:rPr>
          <w:rFonts w:ascii="Arial" w:hAnsi="Arial" w:cs="Arial"/>
        </w:rPr>
        <w:sectPr w:rsidR="003530D1" w:rsidSect="00C61102">
          <w:footerReference w:type="default" r:id="rId48"/>
          <w:pgSz w:w="11907" w:h="16840" w:code="9"/>
          <w:pgMar w:top="1134" w:right="851" w:bottom="1134" w:left="1701" w:header="709" w:footer="709" w:gutter="0"/>
          <w:cols w:space="708"/>
          <w:docGrid w:linePitch="360"/>
        </w:sectPr>
      </w:pPr>
      <w:bookmarkStart w:id="81" w:name="_Ref208757929"/>
    </w:p>
    <w:p w14:paraId="5B40F3A4" w14:textId="40F91C26" w:rsidR="00753927" w:rsidRPr="009829D8" w:rsidRDefault="00753927" w:rsidP="00753927">
      <w:pPr>
        <w:pStyle w:val="afff4"/>
        <w:keepNext/>
        <w:rPr>
          <w:rFonts w:ascii="Arial" w:hAnsi="Arial" w:cs="Arial"/>
        </w:rPr>
      </w:pPr>
      <w:bookmarkStart w:id="82" w:name="_Ref211863448"/>
      <w:r w:rsidRPr="009829D8">
        <w:rPr>
          <w:rFonts w:ascii="Arial" w:hAnsi="Arial" w:cs="Arial"/>
        </w:rPr>
        <w:lastRenderedPageBreak/>
        <w:t xml:space="preserve">Таблица </w:t>
      </w:r>
      <w:r w:rsidRPr="009829D8">
        <w:rPr>
          <w:rFonts w:ascii="Arial" w:hAnsi="Arial" w:cs="Arial"/>
        </w:rPr>
        <w:fldChar w:fldCharType="begin"/>
      </w:r>
      <w:r w:rsidRPr="009829D8">
        <w:rPr>
          <w:rFonts w:ascii="Arial" w:hAnsi="Arial" w:cs="Arial"/>
        </w:rPr>
        <w:instrText xml:space="preserve"> SEQ Таблица \* ARABIC </w:instrText>
      </w:r>
      <w:r w:rsidRPr="009829D8">
        <w:rPr>
          <w:rFonts w:ascii="Arial" w:hAnsi="Arial" w:cs="Arial"/>
        </w:rPr>
        <w:fldChar w:fldCharType="separate"/>
      </w:r>
      <w:r w:rsidR="00420528">
        <w:rPr>
          <w:rFonts w:ascii="Arial" w:hAnsi="Arial" w:cs="Arial"/>
        </w:rPr>
        <w:t>37</w:t>
      </w:r>
      <w:r w:rsidRPr="009829D8">
        <w:rPr>
          <w:rFonts w:ascii="Arial" w:hAnsi="Arial" w:cs="Arial"/>
        </w:rPr>
        <w:fldChar w:fldCharType="end"/>
      </w:r>
      <w:bookmarkEnd w:id="81"/>
      <w:bookmarkEnd w:id="82"/>
      <w:r w:rsidRPr="009829D8">
        <w:rPr>
          <w:rFonts w:ascii="Arial" w:hAnsi="Arial" w:cs="Arial"/>
        </w:rPr>
        <w:t xml:space="preserve"> – Предложения по реконструкции ЦТП</w:t>
      </w:r>
    </w:p>
    <w:tbl>
      <w:tblPr>
        <w:tblW w:w="5000" w:type="pct"/>
        <w:tblLook w:val="04A0" w:firstRow="1" w:lastRow="0" w:firstColumn="1" w:lastColumn="0" w:noHBand="0" w:noVBand="1"/>
      </w:tblPr>
      <w:tblGrid>
        <w:gridCol w:w="1189"/>
        <w:gridCol w:w="2493"/>
        <w:gridCol w:w="3119"/>
        <w:gridCol w:w="3544"/>
        <w:gridCol w:w="4217"/>
      </w:tblGrid>
      <w:tr w:rsidR="00753927" w:rsidRPr="009829D8" w14:paraId="4FB3262B" w14:textId="77777777" w:rsidTr="003530D1">
        <w:trPr>
          <w:trHeight w:val="20"/>
          <w:tblHeader/>
        </w:trPr>
        <w:tc>
          <w:tcPr>
            <w:tcW w:w="408"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5CFC4F9" w14:textId="77777777" w:rsidR="00753927" w:rsidRPr="009829D8" w:rsidRDefault="00753927" w:rsidP="003530D1">
            <w:pPr>
              <w:spacing w:after="0" w:line="240" w:lineRule="auto"/>
              <w:jc w:val="center"/>
              <w:rPr>
                <w:rFonts w:ascii="Arial" w:eastAsia="Times New Roman" w:hAnsi="Arial" w:cs="Arial"/>
                <w:b/>
                <w:bCs/>
                <w:color w:val="000000"/>
                <w:sz w:val="20"/>
                <w:szCs w:val="20"/>
                <w:lang w:eastAsia="ru-RU"/>
              </w:rPr>
            </w:pPr>
            <w:r w:rsidRPr="009829D8">
              <w:rPr>
                <w:rFonts w:ascii="Arial" w:eastAsia="Times New Roman" w:hAnsi="Arial" w:cs="Arial"/>
                <w:b/>
                <w:bCs/>
                <w:color w:val="000000"/>
                <w:sz w:val="20"/>
                <w:szCs w:val="20"/>
                <w:lang w:eastAsia="ru-RU"/>
              </w:rPr>
              <w:t>№ п/п</w:t>
            </w:r>
          </w:p>
        </w:tc>
        <w:tc>
          <w:tcPr>
            <w:tcW w:w="856" w:type="pct"/>
            <w:tcBorders>
              <w:top w:val="single" w:sz="4" w:space="0" w:color="auto"/>
              <w:left w:val="nil"/>
              <w:bottom w:val="single" w:sz="4" w:space="0" w:color="auto"/>
              <w:right w:val="single" w:sz="4" w:space="0" w:color="auto"/>
            </w:tcBorders>
            <w:shd w:val="clear" w:color="000000" w:fill="F2F2F2"/>
            <w:vAlign w:val="center"/>
            <w:hideMark/>
          </w:tcPr>
          <w:p w14:paraId="6EC481F6" w14:textId="77777777" w:rsidR="00753927" w:rsidRPr="009829D8" w:rsidRDefault="00753927" w:rsidP="003530D1">
            <w:pPr>
              <w:spacing w:after="0" w:line="240" w:lineRule="auto"/>
              <w:jc w:val="center"/>
              <w:rPr>
                <w:rFonts w:ascii="Arial" w:eastAsia="Times New Roman" w:hAnsi="Arial" w:cs="Arial"/>
                <w:b/>
                <w:bCs/>
                <w:color w:val="000000"/>
                <w:sz w:val="20"/>
                <w:szCs w:val="20"/>
                <w:lang w:eastAsia="ru-RU"/>
              </w:rPr>
            </w:pPr>
            <w:r w:rsidRPr="009829D8">
              <w:rPr>
                <w:rFonts w:ascii="Arial" w:eastAsia="Times New Roman" w:hAnsi="Arial" w:cs="Arial"/>
                <w:b/>
                <w:bCs/>
                <w:color w:val="000000"/>
                <w:sz w:val="20"/>
                <w:szCs w:val="20"/>
                <w:lang w:eastAsia="ru-RU"/>
              </w:rPr>
              <w:t>Адрес ЦТП и ТУ</w:t>
            </w:r>
          </w:p>
        </w:tc>
        <w:tc>
          <w:tcPr>
            <w:tcW w:w="1071" w:type="pct"/>
            <w:tcBorders>
              <w:top w:val="single" w:sz="4" w:space="0" w:color="auto"/>
              <w:left w:val="nil"/>
              <w:bottom w:val="single" w:sz="4" w:space="0" w:color="auto"/>
              <w:right w:val="single" w:sz="4" w:space="0" w:color="auto"/>
            </w:tcBorders>
            <w:shd w:val="clear" w:color="000000" w:fill="F2F2F2"/>
            <w:vAlign w:val="center"/>
            <w:hideMark/>
          </w:tcPr>
          <w:p w14:paraId="03BA9DBA" w14:textId="77777777" w:rsidR="00753927" w:rsidRPr="009829D8" w:rsidRDefault="00753927" w:rsidP="003530D1">
            <w:pPr>
              <w:spacing w:after="0" w:line="240" w:lineRule="auto"/>
              <w:jc w:val="center"/>
              <w:rPr>
                <w:rFonts w:ascii="Arial" w:eastAsia="Times New Roman" w:hAnsi="Arial" w:cs="Arial"/>
                <w:b/>
                <w:bCs/>
                <w:color w:val="000000"/>
                <w:sz w:val="20"/>
                <w:szCs w:val="20"/>
                <w:lang w:eastAsia="ru-RU"/>
              </w:rPr>
            </w:pPr>
            <w:r w:rsidRPr="009829D8">
              <w:rPr>
                <w:rFonts w:ascii="Arial" w:eastAsia="Times New Roman" w:hAnsi="Arial" w:cs="Arial"/>
                <w:b/>
                <w:bCs/>
                <w:color w:val="000000"/>
                <w:sz w:val="20"/>
                <w:szCs w:val="20"/>
                <w:lang w:eastAsia="ru-RU"/>
              </w:rPr>
              <w:t>Название точки учета</w:t>
            </w:r>
          </w:p>
        </w:tc>
        <w:tc>
          <w:tcPr>
            <w:tcW w:w="1217" w:type="pct"/>
            <w:tcBorders>
              <w:top w:val="single" w:sz="4" w:space="0" w:color="auto"/>
              <w:left w:val="nil"/>
              <w:bottom w:val="single" w:sz="4" w:space="0" w:color="auto"/>
              <w:right w:val="single" w:sz="4" w:space="0" w:color="auto"/>
            </w:tcBorders>
            <w:shd w:val="clear" w:color="000000" w:fill="F2F2F2"/>
            <w:vAlign w:val="center"/>
            <w:hideMark/>
          </w:tcPr>
          <w:p w14:paraId="294196A7" w14:textId="77777777" w:rsidR="00753927" w:rsidRPr="009829D8" w:rsidRDefault="00753927" w:rsidP="003530D1">
            <w:pPr>
              <w:spacing w:after="0" w:line="240" w:lineRule="auto"/>
              <w:jc w:val="center"/>
              <w:rPr>
                <w:rFonts w:ascii="Arial" w:eastAsia="Times New Roman" w:hAnsi="Arial" w:cs="Arial"/>
                <w:b/>
                <w:bCs/>
                <w:color w:val="000000"/>
                <w:sz w:val="20"/>
                <w:szCs w:val="20"/>
                <w:lang w:eastAsia="ru-RU"/>
              </w:rPr>
            </w:pPr>
            <w:r w:rsidRPr="009829D8">
              <w:rPr>
                <w:rFonts w:ascii="Arial" w:eastAsia="Times New Roman" w:hAnsi="Arial" w:cs="Arial"/>
                <w:b/>
                <w:bCs/>
                <w:color w:val="000000"/>
                <w:sz w:val="20"/>
                <w:szCs w:val="20"/>
                <w:lang w:eastAsia="ru-RU"/>
              </w:rPr>
              <w:t>Максимальная нагрузка на ГВС по открытой схеме, Гкал/ч</w:t>
            </w:r>
          </w:p>
        </w:tc>
        <w:tc>
          <w:tcPr>
            <w:tcW w:w="1449" w:type="pct"/>
            <w:tcBorders>
              <w:top w:val="single" w:sz="4" w:space="0" w:color="auto"/>
              <w:left w:val="nil"/>
              <w:bottom w:val="single" w:sz="4" w:space="0" w:color="auto"/>
              <w:right w:val="single" w:sz="4" w:space="0" w:color="auto"/>
            </w:tcBorders>
            <w:shd w:val="clear" w:color="000000" w:fill="F2F2F2"/>
            <w:vAlign w:val="center"/>
            <w:hideMark/>
          </w:tcPr>
          <w:p w14:paraId="543D5357" w14:textId="55B10DE4" w:rsidR="00753927" w:rsidRPr="009829D8" w:rsidRDefault="00753927" w:rsidP="003530D1">
            <w:pPr>
              <w:spacing w:after="0" w:line="240" w:lineRule="auto"/>
              <w:jc w:val="center"/>
              <w:rPr>
                <w:rFonts w:ascii="Arial" w:eastAsia="Times New Roman" w:hAnsi="Arial" w:cs="Arial"/>
                <w:b/>
                <w:bCs/>
                <w:color w:val="000000"/>
                <w:sz w:val="20"/>
                <w:szCs w:val="20"/>
                <w:lang w:eastAsia="ru-RU"/>
              </w:rPr>
            </w:pPr>
            <w:r w:rsidRPr="009829D8">
              <w:rPr>
                <w:rFonts w:ascii="Arial" w:eastAsia="Times New Roman" w:hAnsi="Arial" w:cs="Arial"/>
                <w:b/>
                <w:bCs/>
                <w:color w:val="000000"/>
                <w:sz w:val="20"/>
                <w:szCs w:val="20"/>
                <w:lang w:eastAsia="ru-RU"/>
              </w:rPr>
              <w:t>Стоимость мероприятия, тыс. руб</w:t>
            </w:r>
            <w:r w:rsidR="00F23044">
              <w:rPr>
                <w:rFonts w:ascii="Arial" w:eastAsia="Times New Roman" w:hAnsi="Arial" w:cs="Arial"/>
                <w:b/>
                <w:bCs/>
                <w:color w:val="000000"/>
                <w:sz w:val="20"/>
                <w:szCs w:val="20"/>
                <w:lang w:eastAsia="ru-RU"/>
              </w:rPr>
              <w:t>.</w:t>
            </w:r>
            <w:r w:rsidRPr="009829D8">
              <w:rPr>
                <w:rFonts w:ascii="Arial" w:eastAsia="Times New Roman" w:hAnsi="Arial" w:cs="Arial"/>
                <w:b/>
                <w:bCs/>
                <w:color w:val="000000"/>
                <w:sz w:val="20"/>
                <w:szCs w:val="20"/>
                <w:lang w:eastAsia="ru-RU"/>
              </w:rPr>
              <w:t xml:space="preserve"> без НДС по укрупненным показателям</w:t>
            </w:r>
          </w:p>
        </w:tc>
      </w:tr>
      <w:tr w:rsidR="00753927" w:rsidRPr="009829D8" w14:paraId="72931A2D"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26CC193D"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w:t>
            </w:r>
          </w:p>
        </w:tc>
        <w:tc>
          <w:tcPr>
            <w:tcW w:w="856" w:type="pct"/>
            <w:vMerge w:val="restart"/>
            <w:tcBorders>
              <w:top w:val="nil"/>
              <w:left w:val="single" w:sz="4" w:space="0" w:color="auto"/>
              <w:bottom w:val="single" w:sz="4" w:space="0" w:color="auto"/>
              <w:right w:val="single" w:sz="4" w:space="0" w:color="auto"/>
            </w:tcBorders>
            <w:vAlign w:val="center"/>
            <w:hideMark/>
          </w:tcPr>
          <w:p w14:paraId="7EF0F5EC"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Богданова ул.,27</w:t>
            </w:r>
          </w:p>
        </w:tc>
        <w:tc>
          <w:tcPr>
            <w:tcW w:w="1071" w:type="pct"/>
            <w:tcBorders>
              <w:top w:val="nil"/>
              <w:left w:val="nil"/>
              <w:bottom w:val="single" w:sz="4" w:space="0" w:color="auto"/>
              <w:right w:val="single" w:sz="4" w:space="0" w:color="auto"/>
            </w:tcBorders>
            <w:vAlign w:val="center"/>
            <w:hideMark/>
          </w:tcPr>
          <w:p w14:paraId="7D176AD9"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Богданова ул.,27</w:t>
            </w:r>
          </w:p>
        </w:tc>
        <w:tc>
          <w:tcPr>
            <w:tcW w:w="1217" w:type="pct"/>
            <w:vMerge w:val="restart"/>
            <w:tcBorders>
              <w:top w:val="nil"/>
              <w:left w:val="single" w:sz="4" w:space="0" w:color="auto"/>
              <w:bottom w:val="single" w:sz="4" w:space="0" w:color="auto"/>
              <w:right w:val="single" w:sz="4" w:space="0" w:color="auto"/>
            </w:tcBorders>
            <w:vAlign w:val="center"/>
            <w:hideMark/>
          </w:tcPr>
          <w:p w14:paraId="066AFA73"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0,059</w:t>
            </w:r>
          </w:p>
        </w:tc>
        <w:tc>
          <w:tcPr>
            <w:tcW w:w="1449" w:type="pct"/>
            <w:vMerge w:val="restart"/>
            <w:tcBorders>
              <w:top w:val="nil"/>
              <w:left w:val="single" w:sz="4" w:space="0" w:color="auto"/>
              <w:bottom w:val="single" w:sz="4" w:space="0" w:color="auto"/>
              <w:right w:val="single" w:sz="4" w:space="0" w:color="auto"/>
            </w:tcBorders>
            <w:vAlign w:val="center"/>
            <w:hideMark/>
          </w:tcPr>
          <w:p w14:paraId="5116CBBE"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279,3761</w:t>
            </w:r>
          </w:p>
        </w:tc>
      </w:tr>
      <w:tr w:rsidR="00753927" w:rsidRPr="009829D8" w14:paraId="23275F37"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0602E9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4E8A65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C41E34A"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Богданова ул.,29 </w:t>
            </w:r>
          </w:p>
        </w:tc>
        <w:tc>
          <w:tcPr>
            <w:tcW w:w="1217" w:type="pct"/>
            <w:vMerge/>
            <w:tcBorders>
              <w:top w:val="nil"/>
              <w:left w:val="single" w:sz="4" w:space="0" w:color="auto"/>
              <w:bottom w:val="single" w:sz="4" w:space="0" w:color="auto"/>
              <w:right w:val="single" w:sz="4" w:space="0" w:color="auto"/>
            </w:tcBorders>
            <w:vAlign w:val="center"/>
            <w:hideMark/>
          </w:tcPr>
          <w:p w14:paraId="06B99AF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97B1D7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71BFC27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87C7EC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B192C5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2FC672A6"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Богданова ул.,31</w:t>
            </w:r>
          </w:p>
        </w:tc>
        <w:tc>
          <w:tcPr>
            <w:tcW w:w="1217" w:type="pct"/>
            <w:vMerge/>
            <w:tcBorders>
              <w:top w:val="nil"/>
              <w:left w:val="single" w:sz="4" w:space="0" w:color="auto"/>
              <w:bottom w:val="single" w:sz="4" w:space="0" w:color="auto"/>
              <w:right w:val="single" w:sz="4" w:space="0" w:color="auto"/>
            </w:tcBorders>
            <w:vAlign w:val="center"/>
            <w:hideMark/>
          </w:tcPr>
          <w:p w14:paraId="6B2925D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49E8E2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0B41D33"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6494ECDB"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2</w:t>
            </w:r>
          </w:p>
        </w:tc>
        <w:tc>
          <w:tcPr>
            <w:tcW w:w="856" w:type="pct"/>
            <w:vMerge w:val="restart"/>
            <w:tcBorders>
              <w:top w:val="nil"/>
              <w:left w:val="single" w:sz="4" w:space="0" w:color="auto"/>
              <w:bottom w:val="single" w:sz="4" w:space="0" w:color="auto"/>
              <w:right w:val="single" w:sz="4" w:space="0" w:color="auto"/>
            </w:tcBorders>
            <w:vAlign w:val="center"/>
            <w:hideMark/>
          </w:tcPr>
          <w:p w14:paraId="404F7748"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ул.,13/26 (Лукина, 10)</w:t>
            </w:r>
          </w:p>
        </w:tc>
        <w:tc>
          <w:tcPr>
            <w:tcW w:w="1071" w:type="pct"/>
            <w:tcBorders>
              <w:top w:val="nil"/>
              <w:left w:val="nil"/>
              <w:bottom w:val="single" w:sz="4" w:space="0" w:color="auto"/>
              <w:right w:val="single" w:sz="4" w:space="0" w:color="auto"/>
            </w:tcBorders>
            <w:vAlign w:val="center"/>
            <w:hideMark/>
          </w:tcPr>
          <w:p w14:paraId="439FEA4F"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ул.,13/26</w:t>
            </w:r>
          </w:p>
        </w:tc>
        <w:tc>
          <w:tcPr>
            <w:tcW w:w="1217" w:type="pct"/>
            <w:vMerge w:val="restart"/>
            <w:tcBorders>
              <w:top w:val="nil"/>
              <w:left w:val="single" w:sz="4" w:space="0" w:color="auto"/>
              <w:bottom w:val="single" w:sz="4" w:space="0" w:color="auto"/>
              <w:right w:val="single" w:sz="4" w:space="0" w:color="auto"/>
            </w:tcBorders>
            <w:vAlign w:val="center"/>
            <w:hideMark/>
          </w:tcPr>
          <w:p w14:paraId="68ECBAC7"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0,1695</w:t>
            </w:r>
          </w:p>
        </w:tc>
        <w:tc>
          <w:tcPr>
            <w:tcW w:w="1449" w:type="pct"/>
            <w:vMerge w:val="restart"/>
            <w:tcBorders>
              <w:top w:val="nil"/>
              <w:left w:val="single" w:sz="4" w:space="0" w:color="auto"/>
              <w:bottom w:val="single" w:sz="4" w:space="0" w:color="auto"/>
              <w:right w:val="single" w:sz="4" w:space="0" w:color="auto"/>
            </w:tcBorders>
            <w:vAlign w:val="center"/>
            <w:hideMark/>
          </w:tcPr>
          <w:p w14:paraId="5CC65B94"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688,2987</w:t>
            </w:r>
          </w:p>
        </w:tc>
      </w:tr>
      <w:tr w:rsidR="00753927" w:rsidRPr="009829D8" w14:paraId="61703AF9"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58D0FE9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4C421F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3575678" w14:textId="6E310F94"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Лукина ул.,12</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589D28B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02FB64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AE273AF"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9934E5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331C21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6F0B031"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Лукина ул.,14</w:t>
            </w:r>
          </w:p>
        </w:tc>
        <w:tc>
          <w:tcPr>
            <w:tcW w:w="1217" w:type="pct"/>
            <w:vMerge/>
            <w:tcBorders>
              <w:top w:val="nil"/>
              <w:left w:val="single" w:sz="4" w:space="0" w:color="auto"/>
              <w:bottom w:val="single" w:sz="4" w:space="0" w:color="auto"/>
              <w:right w:val="single" w:sz="4" w:space="0" w:color="auto"/>
            </w:tcBorders>
            <w:vAlign w:val="center"/>
            <w:hideMark/>
          </w:tcPr>
          <w:p w14:paraId="0AA449F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5BB5DCB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E989FF6"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0C7CFAC9"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3</w:t>
            </w:r>
          </w:p>
        </w:tc>
        <w:tc>
          <w:tcPr>
            <w:tcW w:w="856" w:type="pct"/>
            <w:vMerge w:val="restart"/>
            <w:tcBorders>
              <w:top w:val="nil"/>
              <w:left w:val="single" w:sz="4" w:space="0" w:color="auto"/>
              <w:bottom w:val="single" w:sz="4" w:space="0" w:color="auto"/>
              <w:right w:val="single" w:sz="4" w:space="0" w:color="auto"/>
            </w:tcBorders>
            <w:vAlign w:val="center"/>
            <w:hideMark/>
          </w:tcPr>
          <w:p w14:paraId="31ADAE63"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ул.,2/1</w:t>
            </w:r>
          </w:p>
        </w:tc>
        <w:tc>
          <w:tcPr>
            <w:tcW w:w="1071" w:type="pct"/>
            <w:tcBorders>
              <w:top w:val="nil"/>
              <w:left w:val="nil"/>
              <w:bottom w:val="single" w:sz="4" w:space="0" w:color="auto"/>
              <w:right w:val="single" w:sz="4" w:space="0" w:color="auto"/>
            </w:tcBorders>
            <w:vAlign w:val="center"/>
            <w:hideMark/>
          </w:tcPr>
          <w:p w14:paraId="6F07DCBC"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ул.,2/1</w:t>
            </w:r>
          </w:p>
        </w:tc>
        <w:tc>
          <w:tcPr>
            <w:tcW w:w="1217" w:type="pct"/>
            <w:vMerge w:val="restart"/>
            <w:tcBorders>
              <w:top w:val="nil"/>
              <w:left w:val="single" w:sz="4" w:space="0" w:color="auto"/>
              <w:bottom w:val="single" w:sz="4" w:space="0" w:color="auto"/>
              <w:right w:val="single" w:sz="4" w:space="0" w:color="auto"/>
            </w:tcBorders>
            <w:vAlign w:val="center"/>
            <w:hideMark/>
          </w:tcPr>
          <w:p w14:paraId="1BAC1129"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0,1722</w:t>
            </w:r>
          </w:p>
        </w:tc>
        <w:tc>
          <w:tcPr>
            <w:tcW w:w="1449" w:type="pct"/>
            <w:vMerge w:val="restart"/>
            <w:tcBorders>
              <w:top w:val="nil"/>
              <w:left w:val="single" w:sz="4" w:space="0" w:color="auto"/>
              <w:bottom w:val="single" w:sz="4" w:space="0" w:color="auto"/>
              <w:right w:val="single" w:sz="4" w:space="0" w:color="auto"/>
            </w:tcBorders>
            <w:vAlign w:val="center"/>
            <w:hideMark/>
          </w:tcPr>
          <w:p w14:paraId="331B04EC"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801,6718</w:t>
            </w:r>
          </w:p>
        </w:tc>
      </w:tr>
      <w:tr w:rsidR="00753927" w:rsidRPr="009829D8" w14:paraId="05F1E1AA"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03D6C1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F69AD3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427DE0B" w14:textId="70E736EF"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ул.,4/2</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187E208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9B23D9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4EF645E"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B6AEA6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FAE913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270595C4" w14:textId="1212FDA3"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ул.,4</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1C4F4F2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99D5C6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62084A9"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3EEA286A"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4</w:t>
            </w:r>
          </w:p>
        </w:tc>
        <w:tc>
          <w:tcPr>
            <w:tcW w:w="856" w:type="pct"/>
            <w:vMerge w:val="restart"/>
            <w:tcBorders>
              <w:top w:val="nil"/>
              <w:left w:val="single" w:sz="4" w:space="0" w:color="auto"/>
              <w:bottom w:val="single" w:sz="4" w:space="0" w:color="auto"/>
              <w:right w:val="single" w:sz="4" w:space="0" w:color="auto"/>
            </w:tcBorders>
            <w:vAlign w:val="center"/>
            <w:hideMark/>
          </w:tcPr>
          <w:p w14:paraId="381D422D" w14:textId="77777777"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 31</w:t>
            </w:r>
          </w:p>
        </w:tc>
        <w:tc>
          <w:tcPr>
            <w:tcW w:w="1071" w:type="pct"/>
            <w:tcBorders>
              <w:top w:val="nil"/>
              <w:left w:val="nil"/>
              <w:bottom w:val="single" w:sz="4" w:space="0" w:color="auto"/>
              <w:right w:val="single" w:sz="4" w:space="0" w:color="auto"/>
            </w:tcBorders>
            <w:vAlign w:val="center"/>
            <w:hideMark/>
          </w:tcPr>
          <w:p w14:paraId="55807FC1" w14:textId="74630DF8"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ул.,27</w:t>
            </w:r>
            <w:r w:rsidR="001511F3">
              <w:rPr>
                <w:rFonts w:ascii="Arial" w:eastAsia="Times New Roman" w:hAnsi="Arial" w:cs="Arial"/>
                <w:color w:val="000000"/>
                <w:sz w:val="20"/>
                <w:szCs w:val="20"/>
                <w:lang w:eastAsia="ru-RU"/>
              </w:rPr>
              <w:t xml:space="preserve"> </w:t>
            </w:r>
          </w:p>
        </w:tc>
        <w:tc>
          <w:tcPr>
            <w:tcW w:w="1217" w:type="pct"/>
            <w:vMerge w:val="restart"/>
            <w:tcBorders>
              <w:top w:val="nil"/>
              <w:left w:val="single" w:sz="4" w:space="0" w:color="auto"/>
              <w:bottom w:val="single" w:sz="4" w:space="0" w:color="auto"/>
              <w:right w:val="single" w:sz="4" w:space="0" w:color="auto"/>
            </w:tcBorders>
            <w:vAlign w:val="center"/>
            <w:hideMark/>
          </w:tcPr>
          <w:p w14:paraId="3DB1ECED"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0,21</w:t>
            </w:r>
          </w:p>
        </w:tc>
        <w:tc>
          <w:tcPr>
            <w:tcW w:w="1449" w:type="pct"/>
            <w:vMerge w:val="restart"/>
            <w:tcBorders>
              <w:top w:val="nil"/>
              <w:left w:val="single" w:sz="4" w:space="0" w:color="auto"/>
              <w:bottom w:val="single" w:sz="4" w:space="0" w:color="auto"/>
              <w:right w:val="single" w:sz="4" w:space="0" w:color="auto"/>
            </w:tcBorders>
            <w:vAlign w:val="center"/>
            <w:hideMark/>
          </w:tcPr>
          <w:p w14:paraId="6DDB0375"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971,7182</w:t>
            </w:r>
          </w:p>
        </w:tc>
      </w:tr>
      <w:tr w:rsidR="00753927" w:rsidRPr="009829D8" w14:paraId="6A9EA8DD"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88E034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B20003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5B47CB8" w14:textId="5A93AF9B"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 29</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382170B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75EEF0F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423E71E"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3C1199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1FFF15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2D9E8D3" w14:textId="51AB454F"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ул.,31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0CC5C12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990694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2810240"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00663C5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D24E82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BEA5218" w14:textId="0AA61EF6"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 33</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275C409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92744A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7C14BA6"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A400D5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64CB66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7FD266A" w14:textId="3AB7876B"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 35</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55B78A6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7D4629D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C4E4A15"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1D7FC7B2"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5</w:t>
            </w:r>
          </w:p>
        </w:tc>
        <w:tc>
          <w:tcPr>
            <w:tcW w:w="856" w:type="pct"/>
            <w:vMerge w:val="restart"/>
            <w:tcBorders>
              <w:top w:val="nil"/>
              <w:left w:val="single" w:sz="4" w:space="0" w:color="auto"/>
              <w:bottom w:val="single" w:sz="4" w:space="0" w:color="auto"/>
              <w:right w:val="single" w:sz="4" w:space="0" w:color="auto"/>
            </w:tcBorders>
            <w:vAlign w:val="center"/>
            <w:hideMark/>
          </w:tcPr>
          <w:p w14:paraId="4A1CA778"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 14а</w:t>
            </w:r>
          </w:p>
        </w:tc>
        <w:tc>
          <w:tcPr>
            <w:tcW w:w="1071" w:type="pct"/>
            <w:tcBorders>
              <w:top w:val="nil"/>
              <w:left w:val="nil"/>
              <w:bottom w:val="single" w:sz="4" w:space="0" w:color="auto"/>
              <w:right w:val="single" w:sz="4" w:space="0" w:color="auto"/>
            </w:tcBorders>
            <w:vAlign w:val="center"/>
            <w:hideMark/>
          </w:tcPr>
          <w:p w14:paraId="48517C16"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ул.,11</w:t>
            </w:r>
          </w:p>
        </w:tc>
        <w:tc>
          <w:tcPr>
            <w:tcW w:w="1217" w:type="pct"/>
            <w:vMerge w:val="restart"/>
            <w:tcBorders>
              <w:top w:val="nil"/>
              <w:left w:val="single" w:sz="4" w:space="0" w:color="auto"/>
              <w:bottom w:val="single" w:sz="4" w:space="0" w:color="auto"/>
              <w:right w:val="single" w:sz="4" w:space="0" w:color="auto"/>
            </w:tcBorders>
            <w:vAlign w:val="center"/>
            <w:hideMark/>
          </w:tcPr>
          <w:p w14:paraId="79123B7E"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0,4364</w:t>
            </w:r>
          </w:p>
        </w:tc>
        <w:tc>
          <w:tcPr>
            <w:tcW w:w="1449" w:type="pct"/>
            <w:vMerge w:val="restart"/>
            <w:tcBorders>
              <w:top w:val="nil"/>
              <w:left w:val="single" w:sz="4" w:space="0" w:color="auto"/>
              <w:bottom w:val="single" w:sz="4" w:space="0" w:color="auto"/>
              <w:right w:val="single" w:sz="4" w:space="0" w:color="auto"/>
            </w:tcBorders>
            <w:vAlign w:val="center"/>
            <w:hideMark/>
          </w:tcPr>
          <w:p w14:paraId="4B81595E"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1 958,77</w:t>
            </w:r>
          </w:p>
        </w:tc>
      </w:tr>
      <w:tr w:rsidR="00753927" w:rsidRPr="009829D8" w14:paraId="4C795F9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27CE6C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2CAEA11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2668A54"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ул.,12</w:t>
            </w:r>
          </w:p>
        </w:tc>
        <w:tc>
          <w:tcPr>
            <w:tcW w:w="1217" w:type="pct"/>
            <w:vMerge/>
            <w:tcBorders>
              <w:top w:val="nil"/>
              <w:left w:val="single" w:sz="4" w:space="0" w:color="auto"/>
              <w:bottom w:val="single" w:sz="4" w:space="0" w:color="auto"/>
              <w:right w:val="single" w:sz="4" w:space="0" w:color="auto"/>
            </w:tcBorders>
            <w:vAlign w:val="center"/>
            <w:hideMark/>
          </w:tcPr>
          <w:p w14:paraId="72D5A15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089B64D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F389F88"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75597A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9A87D9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2FE62CF2"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ул.,13</w:t>
            </w:r>
          </w:p>
        </w:tc>
        <w:tc>
          <w:tcPr>
            <w:tcW w:w="1217" w:type="pct"/>
            <w:vMerge/>
            <w:tcBorders>
              <w:top w:val="nil"/>
              <w:left w:val="single" w:sz="4" w:space="0" w:color="auto"/>
              <w:bottom w:val="single" w:sz="4" w:space="0" w:color="auto"/>
              <w:right w:val="single" w:sz="4" w:space="0" w:color="auto"/>
            </w:tcBorders>
            <w:vAlign w:val="center"/>
            <w:hideMark/>
          </w:tcPr>
          <w:p w14:paraId="2C5710C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32AE24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7AFB108"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A4CEC0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40807F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3272BFB"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Ротмистрова ул.,14 </w:t>
            </w:r>
          </w:p>
        </w:tc>
        <w:tc>
          <w:tcPr>
            <w:tcW w:w="1217" w:type="pct"/>
            <w:vMerge/>
            <w:tcBorders>
              <w:top w:val="nil"/>
              <w:left w:val="single" w:sz="4" w:space="0" w:color="auto"/>
              <w:bottom w:val="single" w:sz="4" w:space="0" w:color="auto"/>
              <w:right w:val="single" w:sz="4" w:space="0" w:color="auto"/>
            </w:tcBorders>
            <w:vAlign w:val="center"/>
            <w:hideMark/>
          </w:tcPr>
          <w:p w14:paraId="40CF298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6678144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4A50851"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A27385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DA8BFB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DD08B99" w14:textId="0C86985E"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ул.,15</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448879F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2BC160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76F702D"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0A3CF11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EFA5EF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6191DFD" w14:textId="08CC321D"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ул.,16</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4CA055F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E0EC38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2FF7250"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92F444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55BB1D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9C2283F" w14:textId="77777777"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Резинстроя</w:t>
            </w:r>
            <w:proofErr w:type="spellEnd"/>
            <w:r w:rsidRPr="009829D8">
              <w:rPr>
                <w:rFonts w:ascii="Arial" w:eastAsia="Times New Roman" w:hAnsi="Arial" w:cs="Arial"/>
                <w:color w:val="000000"/>
                <w:sz w:val="20"/>
                <w:szCs w:val="20"/>
                <w:lang w:eastAsia="ru-RU"/>
              </w:rPr>
              <w:t xml:space="preserve"> ул.,4/10</w:t>
            </w:r>
          </w:p>
        </w:tc>
        <w:tc>
          <w:tcPr>
            <w:tcW w:w="1217" w:type="pct"/>
            <w:vMerge/>
            <w:tcBorders>
              <w:top w:val="nil"/>
              <w:left w:val="single" w:sz="4" w:space="0" w:color="auto"/>
              <w:bottom w:val="single" w:sz="4" w:space="0" w:color="auto"/>
              <w:right w:val="single" w:sz="4" w:space="0" w:color="auto"/>
            </w:tcBorders>
            <w:vAlign w:val="center"/>
            <w:hideMark/>
          </w:tcPr>
          <w:p w14:paraId="688ED9F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B4DCEB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A0E5BE9"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CD10CE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AE8C95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F811420" w14:textId="6DABB520"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Реки Лазури наб.,10</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45EE03B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57105EB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317DA80"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03E8D3C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6118D3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A62CCCC"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Реки Лазури наб.,12</w:t>
            </w:r>
          </w:p>
        </w:tc>
        <w:tc>
          <w:tcPr>
            <w:tcW w:w="1217" w:type="pct"/>
            <w:vMerge/>
            <w:tcBorders>
              <w:top w:val="nil"/>
              <w:left w:val="single" w:sz="4" w:space="0" w:color="auto"/>
              <w:bottom w:val="single" w:sz="4" w:space="0" w:color="auto"/>
              <w:right w:val="single" w:sz="4" w:space="0" w:color="auto"/>
            </w:tcBorders>
            <w:vAlign w:val="center"/>
            <w:hideMark/>
          </w:tcPr>
          <w:p w14:paraId="7B577DD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6683386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D5EDDB3"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55264FD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9D1E82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4C44CCE" w14:textId="7BDC24F0"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Реки Лазури наб.,14</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39C3417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2B463A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79430FC"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2B6BD713"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6</w:t>
            </w:r>
          </w:p>
        </w:tc>
        <w:tc>
          <w:tcPr>
            <w:tcW w:w="856" w:type="pct"/>
            <w:vMerge w:val="restart"/>
            <w:tcBorders>
              <w:top w:val="nil"/>
              <w:left w:val="single" w:sz="4" w:space="0" w:color="auto"/>
              <w:bottom w:val="single" w:sz="4" w:space="0" w:color="auto"/>
              <w:right w:val="single" w:sz="4" w:space="0" w:color="auto"/>
            </w:tcBorders>
            <w:vAlign w:val="center"/>
            <w:hideMark/>
          </w:tcPr>
          <w:p w14:paraId="6326AC79" w14:textId="77777777"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 60</w:t>
            </w:r>
          </w:p>
        </w:tc>
        <w:tc>
          <w:tcPr>
            <w:tcW w:w="1071" w:type="pct"/>
            <w:tcBorders>
              <w:top w:val="nil"/>
              <w:left w:val="nil"/>
              <w:bottom w:val="single" w:sz="4" w:space="0" w:color="auto"/>
              <w:right w:val="single" w:sz="4" w:space="0" w:color="auto"/>
            </w:tcBorders>
            <w:vAlign w:val="center"/>
            <w:hideMark/>
          </w:tcPr>
          <w:p w14:paraId="5DB37D1D" w14:textId="622156E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15 лет Октября ул.,54/62</w:t>
            </w:r>
            <w:r w:rsidR="001511F3">
              <w:rPr>
                <w:rFonts w:ascii="Arial" w:eastAsia="Times New Roman" w:hAnsi="Arial" w:cs="Arial"/>
                <w:color w:val="000000"/>
                <w:sz w:val="20"/>
                <w:szCs w:val="20"/>
                <w:lang w:eastAsia="ru-RU"/>
              </w:rPr>
              <w:t xml:space="preserve"> </w:t>
            </w:r>
          </w:p>
        </w:tc>
        <w:tc>
          <w:tcPr>
            <w:tcW w:w="1217" w:type="pct"/>
            <w:vMerge w:val="restart"/>
            <w:tcBorders>
              <w:top w:val="nil"/>
              <w:left w:val="single" w:sz="4" w:space="0" w:color="auto"/>
              <w:bottom w:val="single" w:sz="4" w:space="0" w:color="auto"/>
              <w:right w:val="single" w:sz="4" w:space="0" w:color="auto"/>
            </w:tcBorders>
            <w:vAlign w:val="center"/>
            <w:hideMark/>
          </w:tcPr>
          <w:p w14:paraId="49D3B599"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2,2211</w:t>
            </w:r>
          </w:p>
        </w:tc>
        <w:tc>
          <w:tcPr>
            <w:tcW w:w="1449" w:type="pct"/>
            <w:vMerge w:val="restart"/>
            <w:tcBorders>
              <w:top w:val="nil"/>
              <w:left w:val="single" w:sz="4" w:space="0" w:color="auto"/>
              <w:bottom w:val="single" w:sz="4" w:space="0" w:color="auto"/>
              <w:right w:val="single" w:sz="4" w:space="0" w:color="auto"/>
            </w:tcBorders>
            <w:vAlign w:val="center"/>
            <w:hideMark/>
          </w:tcPr>
          <w:p w14:paraId="59EA9648"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9 969,34</w:t>
            </w:r>
          </w:p>
        </w:tc>
      </w:tr>
      <w:tr w:rsidR="00753927" w:rsidRPr="009829D8" w14:paraId="5A9AA90A"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B27EB7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5803B3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136CC623" w14:textId="3D5878D0"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15 лет Октября ул.,58 к.1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4EF9EAA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64ACF75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2C38109"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A53C0F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A1DD55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58F1558" w14:textId="0556908F"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15 лет Октября ул.,60</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3D32B29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5CFA8B6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70783CA"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139DEB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422891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BF148FC" w14:textId="12C11C7A"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15 лет Октября ул.,62 к.1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0289D66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7CF2BB4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70EB2F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4657A3A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2B2D9A7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0F8B1FBF" w14:textId="5BA82F08"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15 лет Октября ул.,64/23</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674DA06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8105EB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4480DE9"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9F4FD8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6AE322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3C6D869" w14:textId="258B19B4"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Богданова ул., 22 к.1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0E69109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6FAEE9B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C17A521"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B4A589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E368F5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E261D2D" w14:textId="2FC26833"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Богданова ул.,22 к.2</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573A2B1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6D936F0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796E3D6"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4226BC6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315A37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02CD7FB" w14:textId="193C6660"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Богданова ул.,24 к.1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6366AA8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74A8B78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9813217"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42AF380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705094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74102F6" w14:textId="3B5AEB10"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Богданова ул.,24 к.2</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141B9D5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026FE3C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1DDABF7"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0C6B611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E77A95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1FA71744" w14:textId="418C629C"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Богданова ул.,26/17</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68343DD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734DBB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32F563E"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01AC3D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DD8409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C339D47" w14:textId="4210E8DA"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ул.,56/20</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2325894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720F61F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734298F1"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5A0C63D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285FD8D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000FB6B6" w14:textId="77777777"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 58</w:t>
            </w:r>
          </w:p>
        </w:tc>
        <w:tc>
          <w:tcPr>
            <w:tcW w:w="1217" w:type="pct"/>
            <w:vMerge/>
            <w:tcBorders>
              <w:top w:val="nil"/>
              <w:left w:val="single" w:sz="4" w:space="0" w:color="auto"/>
              <w:bottom w:val="single" w:sz="4" w:space="0" w:color="auto"/>
              <w:right w:val="single" w:sz="4" w:space="0" w:color="auto"/>
            </w:tcBorders>
            <w:vAlign w:val="center"/>
            <w:hideMark/>
          </w:tcPr>
          <w:p w14:paraId="75E1137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56B4DB0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83AD867"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5CF23EC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45E267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AF761FA" w14:textId="2CE11B18"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Склизкова</w:t>
            </w:r>
            <w:proofErr w:type="spellEnd"/>
            <w:r w:rsidRPr="009829D8">
              <w:rPr>
                <w:rFonts w:ascii="Arial" w:eastAsia="Times New Roman" w:hAnsi="Arial" w:cs="Arial"/>
                <w:color w:val="000000"/>
                <w:sz w:val="20"/>
                <w:szCs w:val="20"/>
                <w:lang w:eastAsia="ru-RU"/>
              </w:rPr>
              <w:t xml:space="preserve"> ул.,60</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3F76821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06AB1F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DFF36FE"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48CC8A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7FB65D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27EF6DE" w14:textId="0EC9762D"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ул.,19</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6BD195F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6272ED1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A61398C"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2ED96B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FBC192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0E1D3D24" w14:textId="41F69A15"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ул.,21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12BF575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518730A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59A05E6"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0EE99E62"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7</w:t>
            </w:r>
          </w:p>
        </w:tc>
        <w:tc>
          <w:tcPr>
            <w:tcW w:w="856" w:type="pct"/>
            <w:vMerge w:val="restart"/>
            <w:tcBorders>
              <w:top w:val="nil"/>
              <w:left w:val="single" w:sz="4" w:space="0" w:color="auto"/>
              <w:bottom w:val="single" w:sz="4" w:space="0" w:color="auto"/>
              <w:right w:val="single" w:sz="4" w:space="0" w:color="auto"/>
            </w:tcBorders>
            <w:vAlign w:val="center"/>
            <w:hideMark/>
          </w:tcPr>
          <w:p w14:paraId="336DC602"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Волоколамский пр-т, 31а</w:t>
            </w:r>
          </w:p>
        </w:tc>
        <w:tc>
          <w:tcPr>
            <w:tcW w:w="1071" w:type="pct"/>
            <w:tcBorders>
              <w:top w:val="nil"/>
              <w:left w:val="nil"/>
              <w:bottom w:val="single" w:sz="4" w:space="0" w:color="auto"/>
              <w:right w:val="single" w:sz="4" w:space="0" w:color="auto"/>
            </w:tcBorders>
            <w:vAlign w:val="center"/>
            <w:hideMark/>
          </w:tcPr>
          <w:p w14:paraId="1551FB3E"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Волоколамский пр-т,31а</w:t>
            </w:r>
          </w:p>
        </w:tc>
        <w:tc>
          <w:tcPr>
            <w:tcW w:w="1217" w:type="pct"/>
            <w:vMerge w:val="restart"/>
            <w:tcBorders>
              <w:top w:val="nil"/>
              <w:left w:val="single" w:sz="4" w:space="0" w:color="auto"/>
              <w:bottom w:val="single" w:sz="4" w:space="0" w:color="auto"/>
              <w:right w:val="single" w:sz="4" w:space="0" w:color="auto"/>
            </w:tcBorders>
            <w:vAlign w:val="center"/>
            <w:hideMark/>
          </w:tcPr>
          <w:p w14:paraId="05203C10"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1,166</w:t>
            </w:r>
          </w:p>
        </w:tc>
        <w:tc>
          <w:tcPr>
            <w:tcW w:w="1449" w:type="pct"/>
            <w:vMerge w:val="restart"/>
            <w:tcBorders>
              <w:top w:val="nil"/>
              <w:left w:val="single" w:sz="4" w:space="0" w:color="auto"/>
              <w:bottom w:val="single" w:sz="4" w:space="0" w:color="auto"/>
              <w:right w:val="single" w:sz="4" w:space="0" w:color="auto"/>
            </w:tcBorders>
            <w:vAlign w:val="center"/>
            <w:hideMark/>
          </w:tcPr>
          <w:p w14:paraId="40ACF0AD"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5 233,56</w:t>
            </w:r>
          </w:p>
        </w:tc>
      </w:tr>
      <w:tr w:rsidR="00753927" w:rsidRPr="009829D8" w14:paraId="132F7ECA"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40E1155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5FD24D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2B7C2633"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Волоколамский пр-т.,33к.2</w:t>
            </w:r>
          </w:p>
        </w:tc>
        <w:tc>
          <w:tcPr>
            <w:tcW w:w="1217" w:type="pct"/>
            <w:vMerge/>
            <w:tcBorders>
              <w:top w:val="nil"/>
              <w:left w:val="single" w:sz="4" w:space="0" w:color="auto"/>
              <w:bottom w:val="single" w:sz="4" w:space="0" w:color="auto"/>
              <w:right w:val="single" w:sz="4" w:space="0" w:color="auto"/>
            </w:tcBorders>
            <w:vAlign w:val="center"/>
            <w:hideMark/>
          </w:tcPr>
          <w:p w14:paraId="54D24C4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2C5A3F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EC501F6"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01FD93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0DDA21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19F6D1F"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Волоколамский пр-т.,33к.3</w:t>
            </w:r>
          </w:p>
        </w:tc>
        <w:tc>
          <w:tcPr>
            <w:tcW w:w="1217" w:type="pct"/>
            <w:vMerge/>
            <w:tcBorders>
              <w:top w:val="nil"/>
              <w:left w:val="single" w:sz="4" w:space="0" w:color="auto"/>
              <w:bottom w:val="single" w:sz="4" w:space="0" w:color="auto"/>
              <w:right w:val="single" w:sz="4" w:space="0" w:color="auto"/>
            </w:tcBorders>
            <w:vAlign w:val="center"/>
            <w:hideMark/>
          </w:tcPr>
          <w:p w14:paraId="6C2A1D4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6B1D1A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D4C260F"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6E8EB5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209A6D6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F641D13"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Ипподромная,6</w:t>
            </w:r>
          </w:p>
        </w:tc>
        <w:tc>
          <w:tcPr>
            <w:tcW w:w="1217" w:type="pct"/>
            <w:vMerge/>
            <w:tcBorders>
              <w:top w:val="nil"/>
              <w:left w:val="single" w:sz="4" w:space="0" w:color="auto"/>
              <w:bottom w:val="single" w:sz="4" w:space="0" w:color="auto"/>
              <w:right w:val="single" w:sz="4" w:space="0" w:color="auto"/>
            </w:tcBorders>
            <w:vAlign w:val="center"/>
            <w:hideMark/>
          </w:tcPr>
          <w:p w14:paraId="1EBC4A2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874A0D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18F001A"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D5CFD3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36C0DA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354F9F1"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ул.,6а</w:t>
            </w:r>
          </w:p>
        </w:tc>
        <w:tc>
          <w:tcPr>
            <w:tcW w:w="1217" w:type="pct"/>
            <w:vMerge/>
            <w:tcBorders>
              <w:top w:val="nil"/>
              <w:left w:val="single" w:sz="4" w:space="0" w:color="auto"/>
              <w:bottom w:val="single" w:sz="4" w:space="0" w:color="auto"/>
              <w:right w:val="single" w:sz="4" w:space="0" w:color="auto"/>
            </w:tcBorders>
            <w:vAlign w:val="center"/>
            <w:hideMark/>
          </w:tcPr>
          <w:p w14:paraId="5E055B7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0E92673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BA97101"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0603ABB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5DFE6F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09ABACBB"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ул.,6б</w:t>
            </w:r>
          </w:p>
        </w:tc>
        <w:tc>
          <w:tcPr>
            <w:tcW w:w="1217" w:type="pct"/>
            <w:vMerge/>
            <w:tcBorders>
              <w:top w:val="nil"/>
              <w:left w:val="single" w:sz="4" w:space="0" w:color="auto"/>
              <w:bottom w:val="single" w:sz="4" w:space="0" w:color="auto"/>
              <w:right w:val="single" w:sz="4" w:space="0" w:color="auto"/>
            </w:tcBorders>
            <w:vAlign w:val="center"/>
            <w:hideMark/>
          </w:tcPr>
          <w:p w14:paraId="1A0E3B1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EFE44F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2202C18"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5E611E0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4ECB187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0766019"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ул.,7к.1</w:t>
            </w:r>
          </w:p>
        </w:tc>
        <w:tc>
          <w:tcPr>
            <w:tcW w:w="1217" w:type="pct"/>
            <w:vMerge/>
            <w:tcBorders>
              <w:top w:val="nil"/>
              <w:left w:val="single" w:sz="4" w:space="0" w:color="auto"/>
              <w:bottom w:val="single" w:sz="4" w:space="0" w:color="auto"/>
              <w:right w:val="single" w:sz="4" w:space="0" w:color="auto"/>
            </w:tcBorders>
            <w:vAlign w:val="center"/>
            <w:hideMark/>
          </w:tcPr>
          <w:p w14:paraId="38519B3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DBD4C2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B90F032"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748751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1C04A5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8F1EAA3"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ул.,7к.2</w:t>
            </w:r>
          </w:p>
        </w:tc>
        <w:tc>
          <w:tcPr>
            <w:tcW w:w="1217" w:type="pct"/>
            <w:vMerge/>
            <w:tcBorders>
              <w:top w:val="nil"/>
              <w:left w:val="single" w:sz="4" w:space="0" w:color="auto"/>
              <w:bottom w:val="single" w:sz="4" w:space="0" w:color="auto"/>
              <w:right w:val="single" w:sz="4" w:space="0" w:color="auto"/>
            </w:tcBorders>
            <w:vAlign w:val="center"/>
            <w:hideMark/>
          </w:tcPr>
          <w:p w14:paraId="73C35E0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8FB4BA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51D4AB4"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25B9B6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F65DE8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2173457"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ул.,8</w:t>
            </w:r>
          </w:p>
        </w:tc>
        <w:tc>
          <w:tcPr>
            <w:tcW w:w="1217" w:type="pct"/>
            <w:vMerge/>
            <w:tcBorders>
              <w:top w:val="nil"/>
              <w:left w:val="single" w:sz="4" w:space="0" w:color="auto"/>
              <w:bottom w:val="single" w:sz="4" w:space="0" w:color="auto"/>
              <w:right w:val="single" w:sz="4" w:space="0" w:color="auto"/>
            </w:tcBorders>
            <w:vAlign w:val="center"/>
            <w:hideMark/>
          </w:tcPr>
          <w:p w14:paraId="2F3FD02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E20A31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42983A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4FC7885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4C6979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1B1A2B1"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ул.,31</w:t>
            </w:r>
          </w:p>
        </w:tc>
        <w:tc>
          <w:tcPr>
            <w:tcW w:w="1217" w:type="pct"/>
            <w:vMerge/>
            <w:tcBorders>
              <w:top w:val="nil"/>
              <w:left w:val="single" w:sz="4" w:space="0" w:color="auto"/>
              <w:bottom w:val="single" w:sz="4" w:space="0" w:color="auto"/>
              <w:right w:val="single" w:sz="4" w:space="0" w:color="auto"/>
            </w:tcBorders>
            <w:vAlign w:val="center"/>
            <w:hideMark/>
          </w:tcPr>
          <w:p w14:paraId="56BB344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66D212D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90EB0D6"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7AD0E7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511A34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0B2D5A1" w14:textId="345CD9B3"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ул.,33а</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27BA69B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5765E5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5BA4138"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3A2CB2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759311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3BE5FCF"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ул.,33б</w:t>
            </w:r>
          </w:p>
        </w:tc>
        <w:tc>
          <w:tcPr>
            <w:tcW w:w="1217" w:type="pct"/>
            <w:vMerge/>
            <w:tcBorders>
              <w:top w:val="nil"/>
              <w:left w:val="single" w:sz="4" w:space="0" w:color="auto"/>
              <w:bottom w:val="single" w:sz="4" w:space="0" w:color="auto"/>
              <w:right w:val="single" w:sz="4" w:space="0" w:color="auto"/>
            </w:tcBorders>
            <w:vAlign w:val="center"/>
            <w:hideMark/>
          </w:tcPr>
          <w:p w14:paraId="296E514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0830084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95FCA01"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4564C86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4667EC3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1BDD8539" w14:textId="4BEFD0F9"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ул.,35</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1C4C98A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187FF7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9109382"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0AD5391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0FB1D9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2CA9F5BB"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ул.,39 к.1</w:t>
            </w:r>
          </w:p>
        </w:tc>
        <w:tc>
          <w:tcPr>
            <w:tcW w:w="1217" w:type="pct"/>
            <w:vMerge/>
            <w:tcBorders>
              <w:top w:val="nil"/>
              <w:left w:val="single" w:sz="4" w:space="0" w:color="auto"/>
              <w:bottom w:val="single" w:sz="4" w:space="0" w:color="auto"/>
              <w:right w:val="single" w:sz="4" w:space="0" w:color="auto"/>
            </w:tcBorders>
            <w:vAlign w:val="center"/>
            <w:hideMark/>
          </w:tcPr>
          <w:p w14:paraId="0F44C74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5C9E899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97ADD8E"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BF7CA8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C2170E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9F4981E"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ул.,39 к.2</w:t>
            </w:r>
          </w:p>
        </w:tc>
        <w:tc>
          <w:tcPr>
            <w:tcW w:w="1217" w:type="pct"/>
            <w:vMerge/>
            <w:tcBorders>
              <w:top w:val="nil"/>
              <w:left w:val="single" w:sz="4" w:space="0" w:color="auto"/>
              <w:bottom w:val="single" w:sz="4" w:space="0" w:color="auto"/>
              <w:right w:val="single" w:sz="4" w:space="0" w:color="auto"/>
            </w:tcBorders>
            <w:vAlign w:val="center"/>
            <w:hideMark/>
          </w:tcPr>
          <w:p w14:paraId="377CA71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4220DD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7AFD9D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9927D9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3E9882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1197977"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ул.,39 к.3</w:t>
            </w:r>
          </w:p>
        </w:tc>
        <w:tc>
          <w:tcPr>
            <w:tcW w:w="1217" w:type="pct"/>
            <w:vMerge/>
            <w:tcBorders>
              <w:top w:val="nil"/>
              <w:left w:val="single" w:sz="4" w:space="0" w:color="auto"/>
              <w:bottom w:val="single" w:sz="4" w:space="0" w:color="auto"/>
              <w:right w:val="single" w:sz="4" w:space="0" w:color="auto"/>
            </w:tcBorders>
            <w:vAlign w:val="center"/>
            <w:hideMark/>
          </w:tcPr>
          <w:p w14:paraId="2955ABB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56A94B0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FE80354"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04574A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3984F0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51CBA33"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ул.,39 к.4</w:t>
            </w:r>
          </w:p>
        </w:tc>
        <w:tc>
          <w:tcPr>
            <w:tcW w:w="1217" w:type="pct"/>
            <w:vMerge/>
            <w:tcBorders>
              <w:top w:val="nil"/>
              <w:left w:val="single" w:sz="4" w:space="0" w:color="auto"/>
              <w:bottom w:val="single" w:sz="4" w:space="0" w:color="auto"/>
              <w:right w:val="single" w:sz="4" w:space="0" w:color="auto"/>
            </w:tcBorders>
            <w:vAlign w:val="center"/>
            <w:hideMark/>
          </w:tcPr>
          <w:p w14:paraId="6A201DA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6D1D80E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5B9C792"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2D4717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4B12257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12353A41" w14:textId="493A027F"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ул.,41 к.1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1F087D2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3B6C53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69DFD9F"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32A030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DC31F5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1958FB0" w14:textId="69C56FA4"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 41 к.2</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11B6395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6C38A5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99A5089"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56179F7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34C945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0BE44CE4"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ул.,41к.3</w:t>
            </w:r>
          </w:p>
        </w:tc>
        <w:tc>
          <w:tcPr>
            <w:tcW w:w="1217" w:type="pct"/>
            <w:vMerge/>
            <w:tcBorders>
              <w:top w:val="nil"/>
              <w:left w:val="single" w:sz="4" w:space="0" w:color="auto"/>
              <w:bottom w:val="single" w:sz="4" w:space="0" w:color="auto"/>
              <w:right w:val="single" w:sz="4" w:space="0" w:color="auto"/>
            </w:tcBorders>
            <w:vAlign w:val="center"/>
            <w:hideMark/>
          </w:tcPr>
          <w:p w14:paraId="5066748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05917DF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F750187"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0106F8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4192C2F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64E5792"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Терещенко ул.,41 к.4</w:t>
            </w:r>
          </w:p>
        </w:tc>
        <w:tc>
          <w:tcPr>
            <w:tcW w:w="1217" w:type="pct"/>
            <w:vMerge/>
            <w:tcBorders>
              <w:top w:val="nil"/>
              <w:left w:val="single" w:sz="4" w:space="0" w:color="auto"/>
              <w:bottom w:val="single" w:sz="4" w:space="0" w:color="auto"/>
              <w:right w:val="single" w:sz="4" w:space="0" w:color="auto"/>
            </w:tcBorders>
            <w:vAlign w:val="center"/>
            <w:hideMark/>
          </w:tcPr>
          <w:p w14:paraId="76824DB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7FEC188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C9ECA06"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6C86AD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1B788E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90CEF98"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ул.,10</w:t>
            </w:r>
          </w:p>
        </w:tc>
        <w:tc>
          <w:tcPr>
            <w:tcW w:w="1217" w:type="pct"/>
            <w:vMerge/>
            <w:tcBorders>
              <w:top w:val="nil"/>
              <w:left w:val="single" w:sz="4" w:space="0" w:color="auto"/>
              <w:bottom w:val="single" w:sz="4" w:space="0" w:color="auto"/>
              <w:right w:val="single" w:sz="4" w:space="0" w:color="auto"/>
            </w:tcBorders>
            <w:vAlign w:val="center"/>
            <w:hideMark/>
          </w:tcPr>
          <w:p w14:paraId="305091F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DFC218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C326A8F"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2B938C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6C4C44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5A9926F"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ул.,12/29</w:t>
            </w:r>
          </w:p>
        </w:tc>
        <w:tc>
          <w:tcPr>
            <w:tcW w:w="1217" w:type="pct"/>
            <w:vMerge/>
            <w:tcBorders>
              <w:top w:val="nil"/>
              <w:left w:val="single" w:sz="4" w:space="0" w:color="auto"/>
              <w:bottom w:val="single" w:sz="4" w:space="0" w:color="auto"/>
              <w:right w:val="single" w:sz="4" w:space="0" w:color="auto"/>
            </w:tcBorders>
            <w:vAlign w:val="center"/>
            <w:hideMark/>
          </w:tcPr>
          <w:p w14:paraId="4563753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395282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36CB687"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152EDC99"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8</w:t>
            </w:r>
          </w:p>
        </w:tc>
        <w:tc>
          <w:tcPr>
            <w:tcW w:w="856" w:type="pct"/>
            <w:vMerge w:val="restart"/>
            <w:tcBorders>
              <w:top w:val="nil"/>
              <w:left w:val="single" w:sz="4" w:space="0" w:color="auto"/>
              <w:bottom w:val="single" w:sz="4" w:space="0" w:color="auto"/>
              <w:right w:val="single" w:sz="4" w:space="0" w:color="auto"/>
            </w:tcBorders>
            <w:vAlign w:val="center"/>
            <w:hideMark/>
          </w:tcPr>
          <w:p w14:paraId="41D19B98"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15 лет Октября ул., 3/22</w:t>
            </w:r>
          </w:p>
        </w:tc>
        <w:tc>
          <w:tcPr>
            <w:tcW w:w="1071" w:type="pct"/>
            <w:tcBorders>
              <w:top w:val="nil"/>
              <w:left w:val="nil"/>
              <w:bottom w:val="single" w:sz="4" w:space="0" w:color="auto"/>
              <w:right w:val="single" w:sz="4" w:space="0" w:color="auto"/>
            </w:tcBorders>
            <w:vAlign w:val="center"/>
            <w:hideMark/>
          </w:tcPr>
          <w:p w14:paraId="214AF109"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15 лет Октября ул.,3/22</w:t>
            </w:r>
          </w:p>
        </w:tc>
        <w:tc>
          <w:tcPr>
            <w:tcW w:w="1217" w:type="pct"/>
            <w:vMerge w:val="restart"/>
            <w:tcBorders>
              <w:top w:val="nil"/>
              <w:left w:val="single" w:sz="4" w:space="0" w:color="auto"/>
              <w:bottom w:val="single" w:sz="4" w:space="0" w:color="auto"/>
              <w:right w:val="single" w:sz="4" w:space="0" w:color="auto"/>
            </w:tcBorders>
            <w:vAlign w:val="center"/>
            <w:hideMark/>
          </w:tcPr>
          <w:p w14:paraId="530D9F70"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0,696</w:t>
            </w:r>
          </w:p>
        </w:tc>
        <w:tc>
          <w:tcPr>
            <w:tcW w:w="1449" w:type="pct"/>
            <w:vMerge w:val="restart"/>
            <w:tcBorders>
              <w:top w:val="nil"/>
              <w:left w:val="single" w:sz="4" w:space="0" w:color="auto"/>
              <w:bottom w:val="single" w:sz="4" w:space="0" w:color="auto"/>
              <w:right w:val="single" w:sz="4" w:space="0" w:color="auto"/>
            </w:tcBorders>
            <w:vAlign w:val="center"/>
            <w:hideMark/>
          </w:tcPr>
          <w:p w14:paraId="4CAA7C3B"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3 123,98</w:t>
            </w:r>
          </w:p>
        </w:tc>
      </w:tr>
      <w:tr w:rsidR="00753927" w:rsidRPr="009829D8" w14:paraId="734CD62D"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CA343B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E6A9CA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B096BB8" w14:textId="4557E959"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15 лет Октября ул.,5/21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737647A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BA7113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5CC3B23"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5C1831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4BCE13C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BDA2CCF"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наб.р.Лазури,2</w:t>
            </w:r>
          </w:p>
        </w:tc>
        <w:tc>
          <w:tcPr>
            <w:tcW w:w="1217" w:type="pct"/>
            <w:vMerge/>
            <w:tcBorders>
              <w:top w:val="nil"/>
              <w:left w:val="single" w:sz="4" w:space="0" w:color="auto"/>
              <w:bottom w:val="single" w:sz="4" w:space="0" w:color="auto"/>
              <w:right w:val="single" w:sz="4" w:space="0" w:color="auto"/>
            </w:tcBorders>
            <w:vAlign w:val="center"/>
            <w:hideMark/>
          </w:tcPr>
          <w:p w14:paraId="3BF5E7C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63C98A5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EA76F38"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4705954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3C3C2C9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B87835B"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наб.р.Лазури,4/2</w:t>
            </w:r>
          </w:p>
        </w:tc>
        <w:tc>
          <w:tcPr>
            <w:tcW w:w="1217" w:type="pct"/>
            <w:vMerge/>
            <w:tcBorders>
              <w:top w:val="nil"/>
              <w:left w:val="single" w:sz="4" w:space="0" w:color="auto"/>
              <w:bottom w:val="single" w:sz="4" w:space="0" w:color="auto"/>
              <w:right w:val="single" w:sz="4" w:space="0" w:color="auto"/>
            </w:tcBorders>
            <w:vAlign w:val="center"/>
            <w:hideMark/>
          </w:tcPr>
          <w:p w14:paraId="48C7267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B1C103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60CA2D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8626B4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2BA0B3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064BF11B" w14:textId="28CE9888"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Реки Лазури наб., 6/1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2A6D42E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CAD0E5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C2A219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DD097A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657CC2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1408547" w14:textId="5BD3FB04"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Реки Лазури наб., 8</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5345F81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E4A870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848CE82"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075814E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9266A0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1BDC03E"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ул.,17</w:t>
            </w:r>
          </w:p>
        </w:tc>
        <w:tc>
          <w:tcPr>
            <w:tcW w:w="1217" w:type="pct"/>
            <w:vMerge/>
            <w:tcBorders>
              <w:top w:val="nil"/>
              <w:left w:val="single" w:sz="4" w:space="0" w:color="auto"/>
              <w:bottom w:val="single" w:sz="4" w:space="0" w:color="auto"/>
              <w:right w:val="single" w:sz="4" w:space="0" w:color="auto"/>
            </w:tcBorders>
            <w:vAlign w:val="center"/>
            <w:hideMark/>
          </w:tcPr>
          <w:p w14:paraId="5784EB7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14AA92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9618B99"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C271CA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38415A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2D407F37" w14:textId="4F9D6875"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ул.,18</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1E5D341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78A3A79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FA60C00"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E353F8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BD2FAC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7EC85E1" w14:textId="6AC577DC"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ул.,19</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07D8E8C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767AEB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279EE7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027495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E34A92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54A1940" w14:textId="483681D4"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Ротмистрова ул.,20</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36B7B59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0BE601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F51EA0B"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7ABEDC7E"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9</w:t>
            </w:r>
          </w:p>
        </w:tc>
        <w:tc>
          <w:tcPr>
            <w:tcW w:w="856" w:type="pct"/>
            <w:vMerge w:val="restart"/>
            <w:tcBorders>
              <w:top w:val="nil"/>
              <w:left w:val="single" w:sz="4" w:space="0" w:color="auto"/>
              <w:bottom w:val="single" w:sz="4" w:space="0" w:color="auto"/>
              <w:right w:val="single" w:sz="4" w:space="0" w:color="auto"/>
            </w:tcBorders>
            <w:vAlign w:val="center"/>
            <w:hideMark/>
          </w:tcPr>
          <w:p w14:paraId="071DB8A0"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Лукина ул., 6</w:t>
            </w:r>
          </w:p>
        </w:tc>
        <w:tc>
          <w:tcPr>
            <w:tcW w:w="1071" w:type="pct"/>
            <w:tcBorders>
              <w:top w:val="nil"/>
              <w:left w:val="nil"/>
              <w:bottom w:val="single" w:sz="4" w:space="0" w:color="auto"/>
              <w:right w:val="single" w:sz="4" w:space="0" w:color="auto"/>
            </w:tcBorders>
            <w:vAlign w:val="center"/>
            <w:hideMark/>
          </w:tcPr>
          <w:p w14:paraId="1A408681" w14:textId="4044CF25"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Лукина ул., 6</w:t>
            </w:r>
            <w:r w:rsidR="001511F3">
              <w:rPr>
                <w:rFonts w:ascii="Arial" w:eastAsia="Times New Roman" w:hAnsi="Arial" w:cs="Arial"/>
                <w:color w:val="000000"/>
                <w:sz w:val="20"/>
                <w:szCs w:val="20"/>
                <w:lang w:eastAsia="ru-RU"/>
              </w:rPr>
              <w:t xml:space="preserve"> </w:t>
            </w:r>
          </w:p>
        </w:tc>
        <w:tc>
          <w:tcPr>
            <w:tcW w:w="1217" w:type="pct"/>
            <w:vMerge w:val="restart"/>
            <w:tcBorders>
              <w:top w:val="nil"/>
              <w:left w:val="single" w:sz="4" w:space="0" w:color="auto"/>
              <w:bottom w:val="single" w:sz="4" w:space="0" w:color="auto"/>
              <w:right w:val="single" w:sz="4" w:space="0" w:color="auto"/>
            </w:tcBorders>
            <w:vAlign w:val="center"/>
            <w:hideMark/>
          </w:tcPr>
          <w:p w14:paraId="3874B511"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0,458</w:t>
            </w:r>
          </w:p>
        </w:tc>
        <w:tc>
          <w:tcPr>
            <w:tcW w:w="1449" w:type="pct"/>
            <w:vMerge w:val="restart"/>
            <w:tcBorders>
              <w:top w:val="nil"/>
              <w:left w:val="single" w:sz="4" w:space="0" w:color="auto"/>
              <w:bottom w:val="single" w:sz="4" w:space="0" w:color="auto"/>
              <w:right w:val="single" w:sz="4" w:space="0" w:color="auto"/>
            </w:tcBorders>
            <w:vAlign w:val="center"/>
            <w:hideMark/>
          </w:tcPr>
          <w:p w14:paraId="70531B79"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2 055,72</w:t>
            </w:r>
          </w:p>
        </w:tc>
      </w:tr>
      <w:tr w:rsidR="00753927" w:rsidRPr="009829D8" w14:paraId="385E9694"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448C6FD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AABDF7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0EA83624" w14:textId="4BA83228"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Лукина ул.,8</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6631C41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E3D7FD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862DD24"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FC3711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27D5C06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E438C88"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ул.,11</w:t>
            </w:r>
          </w:p>
        </w:tc>
        <w:tc>
          <w:tcPr>
            <w:tcW w:w="1217" w:type="pct"/>
            <w:vMerge/>
            <w:tcBorders>
              <w:top w:val="nil"/>
              <w:left w:val="single" w:sz="4" w:space="0" w:color="auto"/>
              <w:bottom w:val="single" w:sz="4" w:space="0" w:color="auto"/>
              <w:right w:val="single" w:sz="4" w:space="0" w:color="auto"/>
            </w:tcBorders>
            <w:vAlign w:val="center"/>
            <w:hideMark/>
          </w:tcPr>
          <w:p w14:paraId="1073181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A6F3C2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3EE6AD3"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53CA5A0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4EDE33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05319E4E" w14:textId="3EFD97CA"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ул.,9</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5B92BF1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7B9F4B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1D1492E4"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0C84DFAC"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10</w:t>
            </w:r>
          </w:p>
        </w:tc>
        <w:tc>
          <w:tcPr>
            <w:tcW w:w="856" w:type="pct"/>
            <w:vMerge w:val="restart"/>
            <w:tcBorders>
              <w:top w:val="nil"/>
              <w:left w:val="single" w:sz="4" w:space="0" w:color="auto"/>
              <w:bottom w:val="single" w:sz="4" w:space="0" w:color="auto"/>
              <w:right w:val="single" w:sz="4" w:space="0" w:color="auto"/>
            </w:tcBorders>
            <w:vAlign w:val="center"/>
            <w:hideMark/>
          </w:tcPr>
          <w:p w14:paraId="608573BE"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Попова ул., 33</w:t>
            </w:r>
          </w:p>
        </w:tc>
        <w:tc>
          <w:tcPr>
            <w:tcW w:w="1071" w:type="pct"/>
            <w:tcBorders>
              <w:top w:val="nil"/>
              <w:left w:val="nil"/>
              <w:bottom w:val="single" w:sz="4" w:space="0" w:color="auto"/>
              <w:right w:val="single" w:sz="4" w:space="0" w:color="auto"/>
            </w:tcBorders>
            <w:vAlign w:val="center"/>
            <w:hideMark/>
          </w:tcPr>
          <w:p w14:paraId="7AB62AF1" w14:textId="3788878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Александра Завидова ул.,34</w:t>
            </w:r>
            <w:r w:rsidR="001511F3">
              <w:rPr>
                <w:rFonts w:ascii="Arial" w:eastAsia="Times New Roman" w:hAnsi="Arial" w:cs="Arial"/>
                <w:color w:val="000000"/>
                <w:sz w:val="20"/>
                <w:szCs w:val="20"/>
                <w:lang w:eastAsia="ru-RU"/>
              </w:rPr>
              <w:t xml:space="preserve"> </w:t>
            </w:r>
          </w:p>
        </w:tc>
        <w:tc>
          <w:tcPr>
            <w:tcW w:w="1217" w:type="pct"/>
            <w:vMerge w:val="restart"/>
            <w:tcBorders>
              <w:top w:val="nil"/>
              <w:left w:val="single" w:sz="4" w:space="0" w:color="auto"/>
              <w:bottom w:val="single" w:sz="4" w:space="0" w:color="auto"/>
              <w:right w:val="single" w:sz="4" w:space="0" w:color="auto"/>
            </w:tcBorders>
            <w:vAlign w:val="center"/>
            <w:hideMark/>
          </w:tcPr>
          <w:p w14:paraId="399A6779"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0,407</w:t>
            </w:r>
          </w:p>
        </w:tc>
        <w:tc>
          <w:tcPr>
            <w:tcW w:w="1449" w:type="pct"/>
            <w:vMerge w:val="restart"/>
            <w:tcBorders>
              <w:top w:val="nil"/>
              <w:left w:val="single" w:sz="4" w:space="0" w:color="auto"/>
              <w:bottom w:val="single" w:sz="4" w:space="0" w:color="auto"/>
              <w:right w:val="single" w:sz="4" w:space="0" w:color="auto"/>
            </w:tcBorders>
            <w:vAlign w:val="center"/>
            <w:hideMark/>
          </w:tcPr>
          <w:p w14:paraId="7380539D"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1 826,81</w:t>
            </w:r>
          </w:p>
        </w:tc>
      </w:tr>
      <w:tr w:rsidR="00753927" w:rsidRPr="009829D8" w14:paraId="065129A4"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953FB3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5D8296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0B9C490" w14:textId="79FA4175"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Александра Завидова ул.,36</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61B6A83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760595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6F4A657"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2B73EC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AF0866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861E287" w14:textId="029351D2"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Александра Попова ул.,33</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5E3C5AA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C6E1A5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300D76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29E165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5CB22E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D06CCF6" w14:textId="3EBF1802"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Александра Попова ул.,35</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48F1D96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012EFF3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D76CED7"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5254C47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901EF1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7A3E3F7C" w14:textId="24352801"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Александра Попова ул.,35 к.1</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41167B1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67D3C1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80297CE"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1E9E67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53A832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0C70E11" w14:textId="5D96ECA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Фадеева ул.,14</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4F738F5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F4F15C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7D52C92A"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56869BFE"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11</w:t>
            </w:r>
          </w:p>
        </w:tc>
        <w:tc>
          <w:tcPr>
            <w:tcW w:w="856" w:type="pct"/>
            <w:vMerge w:val="restart"/>
            <w:tcBorders>
              <w:top w:val="nil"/>
              <w:left w:val="single" w:sz="4" w:space="0" w:color="auto"/>
              <w:bottom w:val="single" w:sz="4" w:space="0" w:color="auto"/>
              <w:right w:val="single" w:sz="4" w:space="0" w:color="auto"/>
            </w:tcBorders>
            <w:vAlign w:val="center"/>
            <w:hideMark/>
          </w:tcPr>
          <w:p w14:paraId="051B372B"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 3</w:t>
            </w:r>
          </w:p>
        </w:tc>
        <w:tc>
          <w:tcPr>
            <w:tcW w:w="1071" w:type="pct"/>
            <w:tcBorders>
              <w:top w:val="nil"/>
              <w:left w:val="nil"/>
              <w:bottom w:val="single" w:sz="4" w:space="0" w:color="auto"/>
              <w:right w:val="single" w:sz="4" w:space="0" w:color="auto"/>
            </w:tcBorders>
            <w:vAlign w:val="center"/>
            <w:hideMark/>
          </w:tcPr>
          <w:p w14:paraId="00202293"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Орджоникидзе ул.,1 </w:t>
            </w:r>
          </w:p>
        </w:tc>
        <w:tc>
          <w:tcPr>
            <w:tcW w:w="1217" w:type="pct"/>
            <w:vMerge w:val="restart"/>
            <w:tcBorders>
              <w:top w:val="nil"/>
              <w:left w:val="single" w:sz="4" w:space="0" w:color="auto"/>
              <w:bottom w:val="single" w:sz="4" w:space="0" w:color="auto"/>
              <w:right w:val="single" w:sz="4" w:space="0" w:color="auto"/>
            </w:tcBorders>
            <w:vAlign w:val="center"/>
            <w:hideMark/>
          </w:tcPr>
          <w:p w14:paraId="6BDB0C7C"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0,2328</w:t>
            </w:r>
          </w:p>
        </w:tc>
        <w:tc>
          <w:tcPr>
            <w:tcW w:w="1449" w:type="pct"/>
            <w:vMerge w:val="restart"/>
            <w:tcBorders>
              <w:top w:val="nil"/>
              <w:left w:val="single" w:sz="4" w:space="0" w:color="auto"/>
              <w:bottom w:val="single" w:sz="4" w:space="0" w:color="auto"/>
              <w:right w:val="single" w:sz="4" w:space="0" w:color="auto"/>
            </w:tcBorders>
            <w:vAlign w:val="center"/>
            <w:hideMark/>
          </w:tcPr>
          <w:p w14:paraId="4D7ADBE5"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1044,917</w:t>
            </w:r>
          </w:p>
        </w:tc>
      </w:tr>
      <w:tr w:rsidR="00753927" w:rsidRPr="009829D8" w14:paraId="47E1A281"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6BFC3C7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46A8131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8F066CA" w14:textId="148765C3"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 3</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79A437A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BF7436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49C9D353"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62411C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20CA836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142052FA" w14:textId="210230E8"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Орджоникидзе ул.,5</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371BEFA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5C5A14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8ABE0E7" w14:textId="77777777" w:rsidTr="003530D1">
        <w:trPr>
          <w:trHeight w:val="20"/>
        </w:trPr>
        <w:tc>
          <w:tcPr>
            <w:tcW w:w="408" w:type="pct"/>
            <w:tcBorders>
              <w:top w:val="nil"/>
              <w:left w:val="single" w:sz="4" w:space="0" w:color="auto"/>
              <w:bottom w:val="single" w:sz="4" w:space="0" w:color="auto"/>
              <w:right w:val="single" w:sz="4" w:space="0" w:color="auto"/>
            </w:tcBorders>
            <w:noWrap/>
            <w:vAlign w:val="center"/>
            <w:hideMark/>
          </w:tcPr>
          <w:p w14:paraId="5EBCF483"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12</w:t>
            </w:r>
          </w:p>
        </w:tc>
        <w:tc>
          <w:tcPr>
            <w:tcW w:w="856" w:type="pct"/>
            <w:tcBorders>
              <w:top w:val="nil"/>
              <w:left w:val="nil"/>
              <w:bottom w:val="single" w:sz="4" w:space="0" w:color="auto"/>
              <w:right w:val="single" w:sz="4" w:space="0" w:color="auto"/>
            </w:tcBorders>
            <w:vAlign w:val="center"/>
            <w:hideMark/>
          </w:tcPr>
          <w:p w14:paraId="11FD2BDF"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Волоколамский пр., 20</w:t>
            </w:r>
          </w:p>
        </w:tc>
        <w:tc>
          <w:tcPr>
            <w:tcW w:w="1071" w:type="pct"/>
            <w:tcBorders>
              <w:top w:val="nil"/>
              <w:left w:val="nil"/>
              <w:bottom w:val="single" w:sz="4" w:space="0" w:color="auto"/>
              <w:right w:val="single" w:sz="4" w:space="0" w:color="auto"/>
            </w:tcBorders>
            <w:vAlign w:val="center"/>
            <w:hideMark/>
          </w:tcPr>
          <w:p w14:paraId="3888BB2A" w14:textId="63B4FBF1"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Ипподромная ул.,2а</w:t>
            </w:r>
            <w:r w:rsidR="001511F3">
              <w:rPr>
                <w:rFonts w:ascii="Arial" w:eastAsia="Times New Roman" w:hAnsi="Arial" w:cs="Arial"/>
                <w:color w:val="000000"/>
                <w:sz w:val="20"/>
                <w:szCs w:val="20"/>
                <w:lang w:eastAsia="ru-RU"/>
              </w:rPr>
              <w:t xml:space="preserve"> </w:t>
            </w:r>
          </w:p>
        </w:tc>
        <w:tc>
          <w:tcPr>
            <w:tcW w:w="1217" w:type="pct"/>
            <w:tcBorders>
              <w:top w:val="nil"/>
              <w:left w:val="nil"/>
              <w:bottom w:val="single" w:sz="4" w:space="0" w:color="auto"/>
              <w:right w:val="single" w:sz="4" w:space="0" w:color="auto"/>
            </w:tcBorders>
            <w:vAlign w:val="center"/>
            <w:hideMark/>
          </w:tcPr>
          <w:p w14:paraId="70811A17"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0,108</w:t>
            </w:r>
          </w:p>
        </w:tc>
        <w:tc>
          <w:tcPr>
            <w:tcW w:w="1449" w:type="pct"/>
            <w:tcBorders>
              <w:top w:val="nil"/>
              <w:left w:val="nil"/>
              <w:bottom w:val="single" w:sz="4" w:space="0" w:color="auto"/>
              <w:right w:val="single" w:sz="4" w:space="0" w:color="auto"/>
            </w:tcBorders>
            <w:vAlign w:val="center"/>
            <w:hideMark/>
          </w:tcPr>
          <w:p w14:paraId="23D2CA69"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484,7554</w:t>
            </w:r>
          </w:p>
        </w:tc>
      </w:tr>
      <w:tr w:rsidR="00753927" w:rsidRPr="009829D8" w14:paraId="2F12B027"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24DFF80E"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13</w:t>
            </w:r>
          </w:p>
        </w:tc>
        <w:tc>
          <w:tcPr>
            <w:tcW w:w="856" w:type="pct"/>
            <w:vMerge w:val="restart"/>
            <w:tcBorders>
              <w:top w:val="nil"/>
              <w:left w:val="single" w:sz="4" w:space="0" w:color="auto"/>
              <w:bottom w:val="single" w:sz="4" w:space="0" w:color="auto"/>
              <w:right w:val="single" w:sz="4" w:space="0" w:color="auto"/>
            </w:tcBorders>
            <w:vAlign w:val="center"/>
            <w:hideMark/>
          </w:tcPr>
          <w:p w14:paraId="3F3BE769"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Гвардейская ул., 16/7</w:t>
            </w:r>
          </w:p>
        </w:tc>
        <w:tc>
          <w:tcPr>
            <w:tcW w:w="1071" w:type="pct"/>
            <w:tcBorders>
              <w:top w:val="nil"/>
              <w:left w:val="nil"/>
              <w:bottom w:val="single" w:sz="4" w:space="0" w:color="auto"/>
              <w:right w:val="single" w:sz="4" w:space="0" w:color="auto"/>
            </w:tcBorders>
            <w:vAlign w:val="center"/>
            <w:hideMark/>
          </w:tcPr>
          <w:p w14:paraId="78297511" w14:textId="6E5060F8"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Гвардейская ул.,12/8</w:t>
            </w:r>
            <w:r w:rsidR="001511F3">
              <w:rPr>
                <w:rFonts w:ascii="Arial" w:eastAsia="Times New Roman" w:hAnsi="Arial" w:cs="Arial"/>
                <w:color w:val="000000"/>
                <w:sz w:val="20"/>
                <w:szCs w:val="20"/>
                <w:lang w:eastAsia="ru-RU"/>
              </w:rPr>
              <w:t xml:space="preserve"> </w:t>
            </w:r>
          </w:p>
        </w:tc>
        <w:tc>
          <w:tcPr>
            <w:tcW w:w="1217" w:type="pct"/>
            <w:vMerge w:val="restart"/>
            <w:tcBorders>
              <w:top w:val="nil"/>
              <w:left w:val="single" w:sz="4" w:space="0" w:color="auto"/>
              <w:bottom w:val="single" w:sz="4" w:space="0" w:color="auto"/>
              <w:right w:val="single" w:sz="4" w:space="0" w:color="auto"/>
            </w:tcBorders>
            <w:vAlign w:val="center"/>
            <w:hideMark/>
          </w:tcPr>
          <w:p w14:paraId="697D09C8"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0,03</w:t>
            </w:r>
          </w:p>
        </w:tc>
        <w:tc>
          <w:tcPr>
            <w:tcW w:w="1449" w:type="pct"/>
            <w:vMerge w:val="restart"/>
            <w:tcBorders>
              <w:top w:val="nil"/>
              <w:left w:val="single" w:sz="4" w:space="0" w:color="auto"/>
              <w:bottom w:val="single" w:sz="4" w:space="0" w:color="auto"/>
              <w:right w:val="single" w:sz="4" w:space="0" w:color="auto"/>
            </w:tcBorders>
            <w:vAlign w:val="center"/>
            <w:hideMark/>
          </w:tcPr>
          <w:p w14:paraId="7CED1A30"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134,6542</w:t>
            </w:r>
          </w:p>
        </w:tc>
      </w:tr>
      <w:tr w:rsidR="00753927" w:rsidRPr="009829D8" w14:paraId="7FBCC345"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AFCA6C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4997F01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4E3B398" w14:textId="7FDF9614"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Гвардейская ул.,14</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0E6DC25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23C60BB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33050844"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079C331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0E5FD68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0DB62AED" w14:textId="62F9E3F4"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Гвардейская ул.,16</w:t>
            </w:r>
            <w:r w:rsidR="001511F3">
              <w:rPr>
                <w:rFonts w:ascii="Arial" w:eastAsia="Times New Roman" w:hAnsi="Arial" w:cs="Arial"/>
                <w:color w:val="000000"/>
                <w:sz w:val="20"/>
                <w:szCs w:val="20"/>
                <w:lang w:eastAsia="ru-RU"/>
              </w:rPr>
              <w:t xml:space="preserve"> </w:t>
            </w:r>
          </w:p>
        </w:tc>
        <w:tc>
          <w:tcPr>
            <w:tcW w:w="1217" w:type="pct"/>
            <w:vMerge/>
            <w:tcBorders>
              <w:top w:val="nil"/>
              <w:left w:val="single" w:sz="4" w:space="0" w:color="auto"/>
              <w:bottom w:val="single" w:sz="4" w:space="0" w:color="auto"/>
              <w:right w:val="single" w:sz="4" w:space="0" w:color="auto"/>
            </w:tcBorders>
            <w:vAlign w:val="center"/>
            <w:hideMark/>
          </w:tcPr>
          <w:p w14:paraId="209981D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C15FFD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7629FFA2" w14:textId="77777777" w:rsidTr="003530D1">
        <w:trPr>
          <w:trHeight w:val="20"/>
        </w:trPr>
        <w:tc>
          <w:tcPr>
            <w:tcW w:w="408" w:type="pct"/>
            <w:tcBorders>
              <w:top w:val="nil"/>
              <w:left w:val="single" w:sz="4" w:space="0" w:color="auto"/>
              <w:bottom w:val="single" w:sz="4" w:space="0" w:color="auto"/>
              <w:right w:val="single" w:sz="4" w:space="0" w:color="auto"/>
            </w:tcBorders>
            <w:noWrap/>
            <w:vAlign w:val="center"/>
            <w:hideMark/>
          </w:tcPr>
          <w:p w14:paraId="631AE9C6"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14</w:t>
            </w:r>
          </w:p>
        </w:tc>
        <w:tc>
          <w:tcPr>
            <w:tcW w:w="856" w:type="pct"/>
            <w:tcBorders>
              <w:top w:val="nil"/>
              <w:left w:val="nil"/>
              <w:bottom w:val="single" w:sz="4" w:space="0" w:color="auto"/>
              <w:right w:val="single" w:sz="4" w:space="0" w:color="auto"/>
            </w:tcBorders>
            <w:vAlign w:val="center"/>
            <w:hideMark/>
          </w:tcPr>
          <w:p w14:paraId="1A873F4D"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Волоколамский проспект, д.47</w:t>
            </w:r>
          </w:p>
        </w:tc>
        <w:tc>
          <w:tcPr>
            <w:tcW w:w="1071" w:type="pct"/>
            <w:tcBorders>
              <w:top w:val="nil"/>
              <w:left w:val="nil"/>
              <w:bottom w:val="single" w:sz="4" w:space="0" w:color="auto"/>
              <w:right w:val="single" w:sz="4" w:space="0" w:color="auto"/>
            </w:tcBorders>
            <w:vAlign w:val="center"/>
            <w:hideMark/>
          </w:tcPr>
          <w:p w14:paraId="519435CD"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Волоколамский пр-</w:t>
            </w:r>
            <w:proofErr w:type="gramStart"/>
            <w:r w:rsidRPr="009829D8">
              <w:rPr>
                <w:rFonts w:ascii="Arial" w:eastAsia="Times New Roman" w:hAnsi="Arial" w:cs="Arial"/>
                <w:color w:val="000000"/>
                <w:sz w:val="20"/>
                <w:szCs w:val="20"/>
                <w:lang w:eastAsia="ru-RU"/>
              </w:rPr>
              <w:t>т ,</w:t>
            </w:r>
            <w:proofErr w:type="gramEnd"/>
            <w:r w:rsidRPr="009829D8">
              <w:rPr>
                <w:rFonts w:ascii="Arial" w:eastAsia="Times New Roman" w:hAnsi="Arial" w:cs="Arial"/>
                <w:color w:val="000000"/>
                <w:sz w:val="20"/>
                <w:szCs w:val="20"/>
                <w:lang w:eastAsia="ru-RU"/>
              </w:rPr>
              <w:t xml:space="preserve"> д.47 </w:t>
            </w:r>
          </w:p>
        </w:tc>
        <w:tc>
          <w:tcPr>
            <w:tcW w:w="1217" w:type="pct"/>
            <w:tcBorders>
              <w:top w:val="nil"/>
              <w:left w:val="nil"/>
              <w:bottom w:val="single" w:sz="4" w:space="0" w:color="auto"/>
              <w:right w:val="single" w:sz="4" w:space="0" w:color="auto"/>
            </w:tcBorders>
            <w:noWrap/>
            <w:vAlign w:val="center"/>
            <w:hideMark/>
          </w:tcPr>
          <w:p w14:paraId="3DE0E897"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0,223</w:t>
            </w:r>
          </w:p>
        </w:tc>
        <w:tc>
          <w:tcPr>
            <w:tcW w:w="1449" w:type="pct"/>
            <w:tcBorders>
              <w:top w:val="nil"/>
              <w:left w:val="nil"/>
              <w:bottom w:val="single" w:sz="4" w:space="0" w:color="auto"/>
              <w:right w:val="single" w:sz="4" w:space="0" w:color="auto"/>
            </w:tcBorders>
            <w:noWrap/>
            <w:vAlign w:val="center"/>
            <w:hideMark/>
          </w:tcPr>
          <w:p w14:paraId="7847D101"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1000,929</w:t>
            </w:r>
          </w:p>
        </w:tc>
      </w:tr>
      <w:tr w:rsidR="00753927" w:rsidRPr="009829D8" w14:paraId="07A41278"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4440D5D3"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15</w:t>
            </w:r>
          </w:p>
        </w:tc>
        <w:tc>
          <w:tcPr>
            <w:tcW w:w="856" w:type="pct"/>
            <w:vMerge w:val="restart"/>
            <w:tcBorders>
              <w:top w:val="nil"/>
              <w:left w:val="single" w:sz="4" w:space="0" w:color="auto"/>
              <w:bottom w:val="single" w:sz="4" w:space="0" w:color="auto"/>
              <w:right w:val="single" w:sz="4" w:space="0" w:color="auto"/>
            </w:tcBorders>
            <w:vAlign w:val="center"/>
            <w:hideMark/>
          </w:tcPr>
          <w:p w14:paraId="0657CFC1"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ул. Терещенко, д. 34Б</w:t>
            </w:r>
          </w:p>
        </w:tc>
        <w:tc>
          <w:tcPr>
            <w:tcW w:w="1071" w:type="pct"/>
            <w:tcBorders>
              <w:top w:val="nil"/>
              <w:left w:val="nil"/>
              <w:bottom w:val="single" w:sz="4" w:space="0" w:color="auto"/>
              <w:right w:val="single" w:sz="4" w:space="0" w:color="auto"/>
            </w:tcBorders>
            <w:vAlign w:val="center"/>
            <w:hideMark/>
          </w:tcPr>
          <w:p w14:paraId="71C9D941"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 </w:t>
            </w:r>
            <w:proofErr w:type="spellStart"/>
            <w:r w:rsidRPr="009829D8">
              <w:rPr>
                <w:rFonts w:ascii="Arial" w:eastAsia="Times New Roman" w:hAnsi="Arial" w:cs="Arial"/>
                <w:color w:val="000000"/>
                <w:sz w:val="20"/>
                <w:szCs w:val="20"/>
                <w:lang w:eastAsia="ru-RU"/>
              </w:rPr>
              <w:t>ул</w:t>
            </w:r>
            <w:proofErr w:type="spellEnd"/>
            <w:r w:rsidRPr="009829D8">
              <w:rPr>
                <w:rFonts w:ascii="Arial" w:eastAsia="Times New Roman" w:hAnsi="Arial" w:cs="Arial"/>
                <w:color w:val="000000"/>
                <w:sz w:val="20"/>
                <w:szCs w:val="20"/>
                <w:lang w:eastAsia="ru-RU"/>
              </w:rPr>
              <w:t xml:space="preserve"> Фадеева д.26 корп.2</w:t>
            </w:r>
          </w:p>
        </w:tc>
        <w:tc>
          <w:tcPr>
            <w:tcW w:w="1217" w:type="pct"/>
            <w:vMerge w:val="restart"/>
            <w:tcBorders>
              <w:top w:val="nil"/>
              <w:left w:val="single" w:sz="4" w:space="0" w:color="auto"/>
              <w:bottom w:val="single" w:sz="4" w:space="0" w:color="auto"/>
              <w:right w:val="single" w:sz="4" w:space="0" w:color="auto"/>
            </w:tcBorders>
            <w:noWrap/>
            <w:vAlign w:val="center"/>
            <w:hideMark/>
          </w:tcPr>
          <w:p w14:paraId="67A09104"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1,038</w:t>
            </w:r>
          </w:p>
        </w:tc>
        <w:tc>
          <w:tcPr>
            <w:tcW w:w="1449" w:type="pct"/>
            <w:vMerge w:val="restart"/>
            <w:tcBorders>
              <w:top w:val="nil"/>
              <w:left w:val="single" w:sz="4" w:space="0" w:color="auto"/>
              <w:bottom w:val="single" w:sz="4" w:space="0" w:color="auto"/>
              <w:right w:val="single" w:sz="4" w:space="0" w:color="auto"/>
            </w:tcBorders>
            <w:noWrap/>
            <w:vAlign w:val="center"/>
            <w:hideMark/>
          </w:tcPr>
          <w:p w14:paraId="15E830C7"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4 659,03</w:t>
            </w:r>
          </w:p>
        </w:tc>
      </w:tr>
      <w:tr w:rsidR="00753927" w:rsidRPr="009829D8" w14:paraId="71EA93A3"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C6546B5"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145661A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0EDEE1B"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 </w:t>
            </w:r>
            <w:proofErr w:type="spellStart"/>
            <w:r w:rsidRPr="009829D8">
              <w:rPr>
                <w:rFonts w:ascii="Arial" w:eastAsia="Times New Roman" w:hAnsi="Arial" w:cs="Arial"/>
                <w:color w:val="000000"/>
                <w:sz w:val="20"/>
                <w:szCs w:val="20"/>
                <w:lang w:eastAsia="ru-RU"/>
              </w:rPr>
              <w:t>ул.Фадеева</w:t>
            </w:r>
            <w:proofErr w:type="spellEnd"/>
            <w:r w:rsidRPr="009829D8">
              <w:rPr>
                <w:rFonts w:ascii="Arial" w:eastAsia="Times New Roman" w:hAnsi="Arial" w:cs="Arial"/>
                <w:color w:val="000000"/>
                <w:sz w:val="20"/>
                <w:szCs w:val="20"/>
                <w:lang w:eastAsia="ru-RU"/>
              </w:rPr>
              <w:t xml:space="preserve"> д.26 корп.1</w:t>
            </w:r>
          </w:p>
        </w:tc>
        <w:tc>
          <w:tcPr>
            <w:tcW w:w="1217" w:type="pct"/>
            <w:vMerge/>
            <w:tcBorders>
              <w:top w:val="nil"/>
              <w:left w:val="single" w:sz="4" w:space="0" w:color="auto"/>
              <w:bottom w:val="single" w:sz="4" w:space="0" w:color="auto"/>
              <w:right w:val="single" w:sz="4" w:space="0" w:color="auto"/>
            </w:tcBorders>
            <w:vAlign w:val="center"/>
            <w:hideMark/>
          </w:tcPr>
          <w:p w14:paraId="52D46DD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A87418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50717010"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4F2ED71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2FF59F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292B17D2"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 ул. Терещенко д. 38</w:t>
            </w:r>
          </w:p>
        </w:tc>
        <w:tc>
          <w:tcPr>
            <w:tcW w:w="1217" w:type="pct"/>
            <w:vMerge/>
            <w:tcBorders>
              <w:top w:val="nil"/>
              <w:left w:val="single" w:sz="4" w:space="0" w:color="auto"/>
              <w:bottom w:val="single" w:sz="4" w:space="0" w:color="auto"/>
              <w:right w:val="single" w:sz="4" w:space="0" w:color="auto"/>
            </w:tcBorders>
            <w:vAlign w:val="center"/>
            <w:hideMark/>
          </w:tcPr>
          <w:p w14:paraId="753DAAE1"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59D1608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087E903F"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2AE4FF2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2E1DB09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40BA15D"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 ул. Терещенко д. 34</w:t>
            </w:r>
          </w:p>
        </w:tc>
        <w:tc>
          <w:tcPr>
            <w:tcW w:w="1217" w:type="pct"/>
            <w:vMerge/>
            <w:tcBorders>
              <w:top w:val="nil"/>
              <w:left w:val="single" w:sz="4" w:space="0" w:color="auto"/>
              <w:bottom w:val="single" w:sz="4" w:space="0" w:color="auto"/>
              <w:right w:val="single" w:sz="4" w:space="0" w:color="auto"/>
            </w:tcBorders>
            <w:vAlign w:val="center"/>
            <w:hideMark/>
          </w:tcPr>
          <w:p w14:paraId="0D3A3BD7"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0E164C6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7F33C5E"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7A707F8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48D9323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4F6734AD"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 </w:t>
            </w:r>
            <w:proofErr w:type="spellStart"/>
            <w:r w:rsidRPr="009829D8">
              <w:rPr>
                <w:rFonts w:ascii="Arial" w:eastAsia="Times New Roman" w:hAnsi="Arial" w:cs="Arial"/>
                <w:color w:val="000000"/>
                <w:sz w:val="20"/>
                <w:szCs w:val="20"/>
                <w:lang w:eastAsia="ru-RU"/>
              </w:rPr>
              <w:t>ул.Терещенко</w:t>
            </w:r>
            <w:proofErr w:type="spellEnd"/>
            <w:r w:rsidRPr="009829D8">
              <w:rPr>
                <w:rFonts w:ascii="Arial" w:eastAsia="Times New Roman" w:hAnsi="Arial" w:cs="Arial"/>
                <w:color w:val="000000"/>
                <w:sz w:val="20"/>
                <w:szCs w:val="20"/>
                <w:lang w:eastAsia="ru-RU"/>
              </w:rPr>
              <w:t xml:space="preserve"> д.32/14</w:t>
            </w:r>
          </w:p>
        </w:tc>
        <w:tc>
          <w:tcPr>
            <w:tcW w:w="1217" w:type="pct"/>
            <w:vMerge/>
            <w:tcBorders>
              <w:top w:val="nil"/>
              <w:left w:val="single" w:sz="4" w:space="0" w:color="auto"/>
              <w:bottom w:val="single" w:sz="4" w:space="0" w:color="auto"/>
              <w:right w:val="single" w:sz="4" w:space="0" w:color="auto"/>
            </w:tcBorders>
            <w:vAlign w:val="center"/>
            <w:hideMark/>
          </w:tcPr>
          <w:p w14:paraId="455CB78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10F87D7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A941C8B"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395FA3B6"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2518547C"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316DEAF2"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ул. Терещенко д.36 </w:t>
            </w:r>
          </w:p>
        </w:tc>
        <w:tc>
          <w:tcPr>
            <w:tcW w:w="1217" w:type="pct"/>
            <w:vMerge/>
            <w:tcBorders>
              <w:top w:val="nil"/>
              <w:left w:val="single" w:sz="4" w:space="0" w:color="auto"/>
              <w:bottom w:val="single" w:sz="4" w:space="0" w:color="auto"/>
              <w:right w:val="single" w:sz="4" w:space="0" w:color="auto"/>
            </w:tcBorders>
            <w:vAlign w:val="center"/>
            <w:hideMark/>
          </w:tcPr>
          <w:p w14:paraId="60DB0DD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EAEFFB2"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508CADD"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0F17C1E9"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16</w:t>
            </w:r>
          </w:p>
        </w:tc>
        <w:tc>
          <w:tcPr>
            <w:tcW w:w="856" w:type="pct"/>
            <w:vMerge w:val="restart"/>
            <w:tcBorders>
              <w:top w:val="nil"/>
              <w:left w:val="single" w:sz="4" w:space="0" w:color="auto"/>
              <w:bottom w:val="single" w:sz="4" w:space="0" w:color="auto"/>
              <w:right w:val="single" w:sz="4" w:space="0" w:color="auto"/>
            </w:tcBorders>
            <w:vAlign w:val="center"/>
            <w:hideMark/>
          </w:tcPr>
          <w:p w14:paraId="1D76D114" w14:textId="77777777"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наб.Степана</w:t>
            </w:r>
            <w:proofErr w:type="spellEnd"/>
            <w:r w:rsidRPr="009829D8">
              <w:rPr>
                <w:rFonts w:ascii="Arial" w:eastAsia="Times New Roman" w:hAnsi="Arial" w:cs="Arial"/>
                <w:color w:val="000000"/>
                <w:sz w:val="20"/>
                <w:szCs w:val="20"/>
                <w:lang w:eastAsia="ru-RU"/>
              </w:rPr>
              <w:t xml:space="preserve"> Разина, у д.12</w:t>
            </w:r>
          </w:p>
        </w:tc>
        <w:tc>
          <w:tcPr>
            <w:tcW w:w="1071" w:type="pct"/>
            <w:tcBorders>
              <w:top w:val="nil"/>
              <w:left w:val="nil"/>
              <w:bottom w:val="single" w:sz="4" w:space="0" w:color="auto"/>
              <w:right w:val="single" w:sz="4" w:space="0" w:color="auto"/>
            </w:tcBorders>
            <w:vAlign w:val="center"/>
            <w:hideMark/>
          </w:tcPr>
          <w:p w14:paraId="723FA00A"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д.12 </w:t>
            </w:r>
            <w:proofErr w:type="spellStart"/>
            <w:r w:rsidRPr="009829D8">
              <w:rPr>
                <w:rFonts w:ascii="Arial" w:eastAsia="Times New Roman" w:hAnsi="Arial" w:cs="Arial"/>
                <w:color w:val="000000"/>
                <w:sz w:val="20"/>
                <w:szCs w:val="20"/>
                <w:lang w:eastAsia="ru-RU"/>
              </w:rPr>
              <w:t>наб.Ст.Разина</w:t>
            </w:r>
            <w:proofErr w:type="spellEnd"/>
          </w:p>
        </w:tc>
        <w:tc>
          <w:tcPr>
            <w:tcW w:w="1217" w:type="pct"/>
            <w:vMerge w:val="restart"/>
            <w:tcBorders>
              <w:top w:val="nil"/>
              <w:left w:val="single" w:sz="4" w:space="0" w:color="auto"/>
              <w:bottom w:val="single" w:sz="4" w:space="0" w:color="auto"/>
              <w:right w:val="single" w:sz="4" w:space="0" w:color="auto"/>
            </w:tcBorders>
            <w:vAlign w:val="center"/>
            <w:hideMark/>
          </w:tcPr>
          <w:p w14:paraId="0DEB8D2E"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0,274</w:t>
            </w:r>
          </w:p>
        </w:tc>
        <w:tc>
          <w:tcPr>
            <w:tcW w:w="1449" w:type="pct"/>
            <w:vMerge w:val="restart"/>
            <w:tcBorders>
              <w:top w:val="nil"/>
              <w:left w:val="single" w:sz="4" w:space="0" w:color="auto"/>
              <w:bottom w:val="single" w:sz="4" w:space="0" w:color="auto"/>
              <w:right w:val="single" w:sz="4" w:space="0" w:color="auto"/>
            </w:tcBorders>
            <w:vAlign w:val="center"/>
            <w:hideMark/>
          </w:tcPr>
          <w:p w14:paraId="2093E6C5"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1229,841</w:t>
            </w:r>
          </w:p>
        </w:tc>
      </w:tr>
      <w:tr w:rsidR="00753927" w:rsidRPr="009829D8" w14:paraId="5D40B032"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D5B5C1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54E80BE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651EB127"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д.11 </w:t>
            </w:r>
            <w:proofErr w:type="spellStart"/>
            <w:r w:rsidRPr="009829D8">
              <w:rPr>
                <w:rFonts w:ascii="Arial" w:eastAsia="Times New Roman" w:hAnsi="Arial" w:cs="Arial"/>
                <w:color w:val="000000"/>
                <w:sz w:val="20"/>
                <w:szCs w:val="20"/>
                <w:lang w:eastAsia="ru-RU"/>
              </w:rPr>
              <w:t>наб</w:t>
            </w:r>
            <w:proofErr w:type="spellEnd"/>
            <w:r w:rsidRPr="009829D8">
              <w:rPr>
                <w:rFonts w:ascii="Arial" w:eastAsia="Times New Roman" w:hAnsi="Arial" w:cs="Arial"/>
                <w:color w:val="000000"/>
                <w:sz w:val="20"/>
                <w:szCs w:val="20"/>
                <w:lang w:eastAsia="ru-RU"/>
              </w:rPr>
              <w:t xml:space="preserve"> </w:t>
            </w:r>
            <w:proofErr w:type="spellStart"/>
            <w:r w:rsidRPr="009829D8">
              <w:rPr>
                <w:rFonts w:ascii="Arial" w:eastAsia="Times New Roman" w:hAnsi="Arial" w:cs="Arial"/>
                <w:color w:val="000000"/>
                <w:sz w:val="20"/>
                <w:szCs w:val="20"/>
                <w:lang w:eastAsia="ru-RU"/>
              </w:rPr>
              <w:t>Ст.Разина</w:t>
            </w:r>
            <w:proofErr w:type="spellEnd"/>
          </w:p>
        </w:tc>
        <w:tc>
          <w:tcPr>
            <w:tcW w:w="1217" w:type="pct"/>
            <w:vMerge/>
            <w:tcBorders>
              <w:top w:val="nil"/>
              <w:left w:val="single" w:sz="4" w:space="0" w:color="auto"/>
              <w:bottom w:val="single" w:sz="4" w:space="0" w:color="auto"/>
              <w:right w:val="single" w:sz="4" w:space="0" w:color="auto"/>
            </w:tcBorders>
            <w:vAlign w:val="center"/>
            <w:hideMark/>
          </w:tcPr>
          <w:p w14:paraId="657F237F"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5981A26A"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87DFC4D"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15B45964"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42D6020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2718C94B"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д.13 </w:t>
            </w:r>
            <w:proofErr w:type="spellStart"/>
            <w:r w:rsidRPr="009829D8">
              <w:rPr>
                <w:rFonts w:ascii="Arial" w:eastAsia="Times New Roman" w:hAnsi="Arial" w:cs="Arial"/>
                <w:color w:val="000000"/>
                <w:sz w:val="20"/>
                <w:szCs w:val="20"/>
                <w:lang w:eastAsia="ru-RU"/>
              </w:rPr>
              <w:t>наб</w:t>
            </w:r>
            <w:proofErr w:type="spellEnd"/>
            <w:r w:rsidRPr="009829D8">
              <w:rPr>
                <w:rFonts w:ascii="Arial" w:eastAsia="Times New Roman" w:hAnsi="Arial" w:cs="Arial"/>
                <w:color w:val="000000"/>
                <w:sz w:val="20"/>
                <w:szCs w:val="20"/>
                <w:lang w:eastAsia="ru-RU"/>
              </w:rPr>
              <w:t xml:space="preserve"> </w:t>
            </w:r>
            <w:proofErr w:type="spellStart"/>
            <w:r w:rsidRPr="009829D8">
              <w:rPr>
                <w:rFonts w:ascii="Arial" w:eastAsia="Times New Roman" w:hAnsi="Arial" w:cs="Arial"/>
                <w:color w:val="000000"/>
                <w:sz w:val="20"/>
                <w:szCs w:val="20"/>
                <w:lang w:eastAsia="ru-RU"/>
              </w:rPr>
              <w:t>Ст.Разина</w:t>
            </w:r>
            <w:proofErr w:type="spellEnd"/>
          </w:p>
        </w:tc>
        <w:tc>
          <w:tcPr>
            <w:tcW w:w="1217" w:type="pct"/>
            <w:vMerge/>
            <w:tcBorders>
              <w:top w:val="nil"/>
              <w:left w:val="single" w:sz="4" w:space="0" w:color="auto"/>
              <w:bottom w:val="single" w:sz="4" w:space="0" w:color="auto"/>
              <w:right w:val="single" w:sz="4" w:space="0" w:color="auto"/>
            </w:tcBorders>
            <w:vAlign w:val="center"/>
            <w:hideMark/>
          </w:tcPr>
          <w:p w14:paraId="7CEF1AA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7BDEAC1E"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259F32A"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0444E420"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61F0646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5E48E03E"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д.14 </w:t>
            </w:r>
            <w:proofErr w:type="spellStart"/>
            <w:r w:rsidRPr="009829D8">
              <w:rPr>
                <w:rFonts w:ascii="Arial" w:eastAsia="Times New Roman" w:hAnsi="Arial" w:cs="Arial"/>
                <w:color w:val="000000"/>
                <w:sz w:val="20"/>
                <w:szCs w:val="20"/>
                <w:lang w:eastAsia="ru-RU"/>
              </w:rPr>
              <w:t>наб.Ст.Разина</w:t>
            </w:r>
            <w:proofErr w:type="spellEnd"/>
          </w:p>
        </w:tc>
        <w:tc>
          <w:tcPr>
            <w:tcW w:w="1217" w:type="pct"/>
            <w:vMerge/>
            <w:tcBorders>
              <w:top w:val="nil"/>
              <w:left w:val="single" w:sz="4" w:space="0" w:color="auto"/>
              <w:bottom w:val="single" w:sz="4" w:space="0" w:color="auto"/>
              <w:right w:val="single" w:sz="4" w:space="0" w:color="auto"/>
            </w:tcBorders>
            <w:vAlign w:val="center"/>
            <w:hideMark/>
          </w:tcPr>
          <w:p w14:paraId="2CCF8B08"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311589F3"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6225A8AE" w14:textId="77777777" w:rsidTr="003530D1">
        <w:trPr>
          <w:trHeight w:val="20"/>
        </w:trPr>
        <w:tc>
          <w:tcPr>
            <w:tcW w:w="408" w:type="pct"/>
            <w:vMerge w:val="restart"/>
            <w:tcBorders>
              <w:top w:val="nil"/>
              <w:left w:val="single" w:sz="4" w:space="0" w:color="auto"/>
              <w:bottom w:val="single" w:sz="4" w:space="0" w:color="auto"/>
              <w:right w:val="single" w:sz="4" w:space="0" w:color="auto"/>
            </w:tcBorders>
            <w:noWrap/>
            <w:vAlign w:val="center"/>
            <w:hideMark/>
          </w:tcPr>
          <w:p w14:paraId="6FD25B76"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17</w:t>
            </w:r>
          </w:p>
        </w:tc>
        <w:tc>
          <w:tcPr>
            <w:tcW w:w="856" w:type="pct"/>
            <w:vMerge w:val="restart"/>
            <w:tcBorders>
              <w:top w:val="nil"/>
              <w:left w:val="single" w:sz="4" w:space="0" w:color="auto"/>
              <w:bottom w:val="single" w:sz="4" w:space="0" w:color="auto"/>
              <w:right w:val="single" w:sz="4" w:space="0" w:color="auto"/>
            </w:tcBorders>
            <w:vAlign w:val="center"/>
            <w:hideMark/>
          </w:tcPr>
          <w:p w14:paraId="740BA976"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пер. </w:t>
            </w:r>
            <w:proofErr w:type="spellStart"/>
            <w:r w:rsidRPr="009829D8">
              <w:rPr>
                <w:rFonts w:ascii="Arial" w:eastAsia="Times New Roman" w:hAnsi="Arial" w:cs="Arial"/>
                <w:color w:val="000000"/>
                <w:sz w:val="20"/>
                <w:szCs w:val="20"/>
                <w:lang w:eastAsia="ru-RU"/>
              </w:rPr>
              <w:t>Беляковский</w:t>
            </w:r>
            <w:proofErr w:type="spellEnd"/>
            <w:r w:rsidRPr="009829D8">
              <w:rPr>
                <w:rFonts w:ascii="Arial" w:eastAsia="Times New Roman" w:hAnsi="Arial" w:cs="Arial"/>
                <w:color w:val="000000"/>
                <w:sz w:val="20"/>
                <w:szCs w:val="20"/>
                <w:lang w:eastAsia="ru-RU"/>
              </w:rPr>
              <w:t>, у д.32</w:t>
            </w:r>
          </w:p>
        </w:tc>
        <w:tc>
          <w:tcPr>
            <w:tcW w:w="1071" w:type="pct"/>
            <w:tcBorders>
              <w:top w:val="nil"/>
              <w:left w:val="nil"/>
              <w:bottom w:val="single" w:sz="4" w:space="0" w:color="auto"/>
              <w:right w:val="single" w:sz="4" w:space="0" w:color="auto"/>
            </w:tcBorders>
            <w:vAlign w:val="center"/>
            <w:hideMark/>
          </w:tcPr>
          <w:p w14:paraId="7E710DC6" w14:textId="77777777"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Беляковский</w:t>
            </w:r>
            <w:proofErr w:type="spellEnd"/>
            <w:r w:rsidRPr="009829D8">
              <w:rPr>
                <w:rFonts w:ascii="Arial" w:eastAsia="Times New Roman" w:hAnsi="Arial" w:cs="Arial"/>
                <w:color w:val="000000"/>
                <w:sz w:val="20"/>
                <w:szCs w:val="20"/>
                <w:lang w:eastAsia="ru-RU"/>
              </w:rPr>
              <w:t xml:space="preserve"> пер. д.30</w:t>
            </w:r>
          </w:p>
        </w:tc>
        <w:tc>
          <w:tcPr>
            <w:tcW w:w="1217" w:type="pct"/>
            <w:vMerge w:val="restart"/>
            <w:tcBorders>
              <w:top w:val="nil"/>
              <w:left w:val="single" w:sz="4" w:space="0" w:color="auto"/>
              <w:bottom w:val="single" w:sz="4" w:space="0" w:color="auto"/>
              <w:right w:val="single" w:sz="4" w:space="0" w:color="auto"/>
            </w:tcBorders>
            <w:vAlign w:val="center"/>
            <w:hideMark/>
          </w:tcPr>
          <w:p w14:paraId="522A5326"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0,142</w:t>
            </w:r>
          </w:p>
        </w:tc>
        <w:tc>
          <w:tcPr>
            <w:tcW w:w="1449" w:type="pct"/>
            <w:vMerge w:val="restart"/>
            <w:tcBorders>
              <w:top w:val="nil"/>
              <w:left w:val="single" w:sz="4" w:space="0" w:color="auto"/>
              <w:bottom w:val="single" w:sz="4" w:space="0" w:color="auto"/>
              <w:right w:val="single" w:sz="4" w:space="0" w:color="auto"/>
            </w:tcBorders>
            <w:vAlign w:val="center"/>
            <w:hideMark/>
          </w:tcPr>
          <w:p w14:paraId="3CC4BA23"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637,3625</w:t>
            </w:r>
          </w:p>
        </w:tc>
      </w:tr>
      <w:tr w:rsidR="00753927" w:rsidRPr="009829D8" w14:paraId="0919B625" w14:textId="77777777" w:rsidTr="003530D1">
        <w:trPr>
          <w:trHeight w:val="20"/>
        </w:trPr>
        <w:tc>
          <w:tcPr>
            <w:tcW w:w="408" w:type="pct"/>
            <w:vMerge/>
            <w:tcBorders>
              <w:top w:val="nil"/>
              <w:left w:val="single" w:sz="4" w:space="0" w:color="auto"/>
              <w:bottom w:val="single" w:sz="4" w:space="0" w:color="auto"/>
              <w:right w:val="single" w:sz="4" w:space="0" w:color="auto"/>
            </w:tcBorders>
            <w:vAlign w:val="center"/>
            <w:hideMark/>
          </w:tcPr>
          <w:p w14:paraId="59C4FE7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856" w:type="pct"/>
            <w:vMerge/>
            <w:tcBorders>
              <w:top w:val="nil"/>
              <w:left w:val="single" w:sz="4" w:space="0" w:color="auto"/>
              <w:bottom w:val="single" w:sz="4" w:space="0" w:color="auto"/>
              <w:right w:val="single" w:sz="4" w:space="0" w:color="auto"/>
            </w:tcBorders>
            <w:vAlign w:val="center"/>
            <w:hideMark/>
          </w:tcPr>
          <w:p w14:paraId="7563F519"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071" w:type="pct"/>
            <w:tcBorders>
              <w:top w:val="nil"/>
              <w:left w:val="nil"/>
              <w:bottom w:val="single" w:sz="4" w:space="0" w:color="auto"/>
              <w:right w:val="single" w:sz="4" w:space="0" w:color="auto"/>
            </w:tcBorders>
            <w:vAlign w:val="center"/>
            <w:hideMark/>
          </w:tcPr>
          <w:p w14:paraId="16BEAB4F" w14:textId="77777777"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Беляковский</w:t>
            </w:r>
            <w:proofErr w:type="spellEnd"/>
            <w:r w:rsidRPr="009829D8">
              <w:rPr>
                <w:rFonts w:ascii="Arial" w:eastAsia="Times New Roman" w:hAnsi="Arial" w:cs="Arial"/>
                <w:color w:val="000000"/>
                <w:sz w:val="20"/>
                <w:szCs w:val="20"/>
                <w:lang w:eastAsia="ru-RU"/>
              </w:rPr>
              <w:t xml:space="preserve"> пер. д.32</w:t>
            </w:r>
          </w:p>
        </w:tc>
        <w:tc>
          <w:tcPr>
            <w:tcW w:w="1217" w:type="pct"/>
            <w:vMerge/>
            <w:tcBorders>
              <w:top w:val="nil"/>
              <w:left w:val="single" w:sz="4" w:space="0" w:color="auto"/>
              <w:bottom w:val="single" w:sz="4" w:space="0" w:color="auto"/>
              <w:right w:val="single" w:sz="4" w:space="0" w:color="auto"/>
            </w:tcBorders>
            <w:vAlign w:val="center"/>
            <w:hideMark/>
          </w:tcPr>
          <w:p w14:paraId="2BBEA67B"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c>
          <w:tcPr>
            <w:tcW w:w="1449" w:type="pct"/>
            <w:vMerge/>
            <w:tcBorders>
              <w:top w:val="nil"/>
              <w:left w:val="single" w:sz="4" w:space="0" w:color="auto"/>
              <w:bottom w:val="single" w:sz="4" w:space="0" w:color="auto"/>
              <w:right w:val="single" w:sz="4" w:space="0" w:color="auto"/>
            </w:tcBorders>
            <w:vAlign w:val="center"/>
            <w:hideMark/>
          </w:tcPr>
          <w:p w14:paraId="4C0579AD" w14:textId="77777777" w:rsidR="00753927" w:rsidRPr="009829D8" w:rsidRDefault="00753927" w:rsidP="003530D1">
            <w:pPr>
              <w:spacing w:after="0" w:line="240" w:lineRule="auto"/>
              <w:rPr>
                <w:rFonts w:ascii="Arial" w:eastAsia="Times New Roman" w:hAnsi="Arial" w:cs="Arial"/>
                <w:color w:val="000000"/>
                <w:sz w:val="20"/>
                <w:szCs w:val="20"/>
                <w:lang w:eastAsia="ru-RU"/>
              </w:rPr>
            </w:pPr>
          </w:p>
        </w:tc>
      </w:tr>
      <w:tr w:rsidR="00753927" w:rsidRPr="009829D8" w14:paraId="2645D101" w14:textId="77777777" w:rsidTr="003530D1">
        <w:trPr>
          <w:trHeight w:val="20"/>
        </w:trPr>
        <w:tc>
          <w:tcPr>
            <w:tcW w:w="408" w:type="pct"/>
            <w:tcBorders>
              <w:top w:val="nil"/>
              <w:left w:val="single" w:sz="4" w:space="0" w:color="auto"/>
              <w:bottom w:val="single" w:sz="4" w:space="0" w:color="auto"/>
              <w:right w:val="single" w:sz="4" w:space="0" w:color="auto"/>
            </w:tcBorders>
            <w:noWrap/>
            <w:vAlign w:val="center"/>
            <w:hideMark/>
          </w:tcPr>
          <w:p w14:paraId="3A6D6A2E"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18</w:t>
            </w:r>
          </w:p>
        </w:tc>
        <w:tc>
          <w:tcPr>
            <w:tcW w:w="856" w:type="pct"/>
            <w:tcBorders>
              <w:top w:val="nil"/>
              <w:left w:val="nil"/>
              <w:bottom w:val="single" w:sz="4" w:space="0" w:color="auto"/>
              <w:right w:val="single" w:sz="4" w:space="0" w:color="auto"/>
            </w:tcBorders>
            <w:vAlign w:val="center"/>
            <w:hideMark/>
          </w:tcPr>
          <w:p w14:paraId="128F3E28" w14:textId="77777777" w:rsidR="00753927" w:rsidRPr="009829D8" w:rsidRDefault="00753927" w:rsidP="003530D1">
            <w:pPr>
              <w:spacing w:after="0" w:line="240" w:lineRule="auto"/>
              <w:rPr>
                <w:rFonts w:ascii="Arial" w:eastAsia="Times New Roman" w:hAnsi="Arial" w:cs="Arial"/>
                <w:color w:val="000000"/>
                <w:sz w:val="20"/>
                <w:szCs w:val="20"/>
                <w:lang w:eastAsia="ru-RU"/>
              </w:rPr>
            </w:pPr>
            <w:proofErr w:type="spellStart"/>
            <w:r w:rsidRPr="009829D8">
              <w:rPr>
                <w:rFonts w:ascii="Arial" w:eastAsia="Times New Roman" w:hAnsi="Arial" w:cs="Arial"/>
                <w:color w:val="000000"/>
                <w:sz w:val="20"/>
                <w:szCs w:val="20"/>
                <w:lang w:eastAsia="ru-RU"/>
              </w:rPr>
              <w:t>наб.Степана</w:t>
            </w:r>
            <w:proofErr w:type="spellEnd"/>
            <w:r w:rsidRPr="009829D8">
              <w:rPr>
                <w:rFonts w:ascii="Arial" w:eastAsia="Times New Roman" w:hAnsi="Arial" w:cs="Arial"/>
                <w:color w:val="000000"/>
                <w:sz w:val="20"/>
                <w:szCs w:val="20"/>
                <w:lang w:eastAsia="ru-RU"/>
              </w:rPr>
              <w:t xml:space="preserve"> Разина, у д.19</w:t>
            </w:r>
          </w:p>
        </w:tc>
        <w:tc>
          <w:tcPr>
            <w:tcW w:w="1071" w:type="pct"/>
            <w:tcBorders>
              <w:top w:val="nil"/>
              <w:left w:val="nil"/>
              <w:bottom w:val="single" w:sz="4" w:space="0" w:color="auto"/>
              <w:right w:val="single" w:sz="4" w:space="0" w:color="auto"/>
            </w:tcBorders>
            <w:vAlign w:val="center"/>
            <w:hideMark/>
          </w:tcPr>
          <w:p w14:paraId="1C503709"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xml:space="preserve">д.19 </w:t>
            </w:r>
            <w:proofErr w:type="spellStart"/>
            <w:r w:rsidRPr="009829D8">
              <w:rPr>
                <w:rFonts w:ascii="Arial" w:eastAsia="Times New Roman" w:hAnsi="Arial" w:cs="Arial"/>
                <w:color w:val="000000"/>
                <w:sz w:val="20"/>
                <w:szCs w:val="20"/>
                <w:lang w:eastAsia="ru-RU"/>
              </w:rPr>
              <w:t>наб.Ст.Разина</w:t>
            </w:r>
            <w:proofErr w:type="spellEnd"/>
          </w:p>
        </w:tc>
        <w:tc>
          <w:tcPr>
            <w:tcW w:w="1217" w:type="pct"/>
            <w:tcBorders>
              <w:top w:val="nil"/>
              <w:left w:val="nil"/>
              <w:bottom w:val="single" w:sz="4" w:space="0" w:color="auto"/>
              <w:right w:val="single" w:sz="4" w:space="0" w:color="auto"/>
            </w:tcBorders>
            <w:noWrap/>
            <w:vAlign w:val="center"/>
            <w:hideMark/>
          </w:tcPr>
          <w:p w14:paraId="4C5C1814"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0,012</w:t>
            </w:r>
          </w:p>
        </w:tc>
        <w:tc>
          <w:tcPr>
            <w:tcW w:w="1449" w:type="pct"/>
            <w:tcBorders>
              <w:top w:val="nil"/>
              <w:left w:val="nil"/>
              <w:bottom w:val="single" w:sz="4" w:space="0" w:color="auto"/>
              <w:right w:val="single" w:sz="4" w:space="0" w:color="auto"/>
            </w:tcBorders>
            <w:noWrap/>
            <w:vAlign w:val="center"/>
            <w:hideMark/>
          </w:tcPr>
          <w:p w14:paraId="04149FDF"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53,86142</w:t>
            </w:r>
          </w:p>
        </w:tc>
      </w:tr>
      <w:tr w:rsidR="00753927" w:rsidRPr="009829D8" w14:paraId="2BF77BA0" w14:textId="77777777" w:rsidTr="003530D1">
        <w:trPr>
          <w:trHeight w:val="20"/>
        </w:trPr>
        <w:tc>
          <w:tcPr>
            <w:tcW w:w="408" w:type="pct"/>
            <w:tcBorders>
              <w:top w:val="nil"/>
              <w:left w:val="single" w:sz="4" w:space="0" w:color="auto"/>
              <w:bottom w:val="single" w:sz="4" w:space="0" w:color="auto"/>
              <w:right w:val="single" w:sz="4" w:space="0" w:color="auto"/>
            </w:tcBorders>
            <w:noWrap/>
            <w:vAlign w:val="center"/>
            <w:hideMark/>
          </w:tcPr>
          <w:p w14:paraId="5F6FE688" w14:textId="77777777" w:rsidR="00753927" w:rsidRPr="009829D8" w:rsidRDefault="00753927" w:rsidP="003530D1">
            <w:pPr>
              <w:spacing w:after="0" w:line="240" w:lineRule="auto"/>
              <w:jc w:val="center"/>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w:t>
            </w:r>
          </w:p>
        </w:tc>
        <w:tc>
          <w:tcPr>
            <w:tcW w:w="856" w:type="pct"/>
            <w:tcBorders>
              <w:top w:val="nil"/>
              <w:left w:val="nil"/>
              <w:bottom w:val="single" w:sz="4" w:space="0" w:color="auto"/>
              <w:right w:val="single" w:sz="4" w:space="0" w:color="auto"/>
            </w:tcBorders>
            <w:vAlign w:val="center"/>
            <w:hideMark/>
          </w:tcPr>
          <w:p w14:paraId="62EBE112"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w:t>
            </w:r>
          </w:p>
        </w:tc>
        <w:tc>
          <w:tcPr>
            <w:tcW w:w="1071" w:type="pct"/>
            <w:tcBorders>
              <w:top w:val="nil"/>
              <w:left w:val="nil"/>
              <w:bottom w:val="single" w:sz="4" w:space="0" w:color="auto"/>
              <w:right w:val="single" w:sz="4" w:space="0" w:color="auto"/>
            </w:tcBorders>
            <w:vAlign w:val="center"/>
            <w:hideMark/>
          </w:tcPr>
          <w:p w14:paraId="0E265E70" w14:textId="77777777" w:rsidR="00753927" w:rsidRPr="009829D8" w:rsidRDefault="00753927" w:rsidP="003530D1">
            <w:pPr>
              <w:spacing w:after="0" w:line="240" w:lineRule="auto"/>
              <w:rPr>
                <w:rFonts w:ascii="Arial" w:eastAsia="Times New Roman" w:hAnsi="Arial" w:cs="Arial"/>
                <w:color w:val="000000"/>
                <w:sz w:val="20"/>
                <w:szCs w:val="20"/>
                <w:lang w:eastAsia="ru-RU"/>
              </w:rPr>
            </w:pPr>
            <w:r w:rsidRPr="009829D8">
              <w:rPr>
                <w:rFonts w:ascii="Arial" w:eastAsia="Times New Roman" w:hAnsi="Arial" w:cs="Arial"/>
                <w:color w:val="000000"/>
                <w:sz w:val="20"/>
                <w:szCs w:val="20"/>
                <w:lang w:eastAsia="ru-RU"/>
              </w:rPr>
              <w:t> </w:t>
            </w:r>
          </w:p>
        </w:tc>
        <w:tc>
          <w:tcPr>
            <w:tcW w:w="1217" w:type="pct"/>
            <w:tcBorders>
              <w:top w:val="nil"/>
              <w:left w:val="nil"/>
              <w:bottom w:val="single" w:sz="4" w:space="0" w:color="auto"/>
              <w:right w:val="single" w:sz="4" w:space="0" w:color="auto"/>
            </w:tcBorders>
            <w:vAlign w:val="center"/>
            <w:hideMark/>
          </w:tcPr>
          <w:p w14:paraId="71019B91" w14:textId="77777777" w:rsidR="00753927" w:rsidRPr="009829D8" w:rsidRDefault="00753927" w:rsidP="003530D1">
            <w:pPr>
              <w:spacing w:after="0" w:line="240" w:lineRule="auto"/>
              <w:jc w:val="center"/>
              <w:rPr>
                <w:rFonts w:ascii="Arial" w:eastAsia="Times New Roman" w:hAnsi="Arial" w:cs="Arial"/>
                <w:b/>
                <w:bCs/>
                <w:color w:val="000000"/>
                <w:sz w:val="20"/>
                <w:szCs w:val="20"/>
                <w:lang w:eastAsia="ru-RU"/>
              </w:rPr>
            </w:pPr>
            <w:r w:rsidRPr="009829D8">
              <w:rPr>
                <w:rFonts w:ascii="Arial" w:eastAsia="Times New Roman" w:hAnsi="Arial" w:cs="Arial"/>
                <w:b/>
                <w:bCs/>
                <w:color w:val="000000"/>
                <w:sz w:val="20"/>
                <w:szCs w:val="20"/>
                <w:lang w:eastAsia="ru-RU"/>
              </w:rPr>
              <w:t>8,055</w:t>
            </w:r>
          </w:p>
        </w:tc>
        <w:tc>
          <w:tcPr>
            <w:tcW w:w="1449" w:type="pct"/>
            <w:tcBorders>
              <w:top w:val="nil"/>
              <w:left w:val="nil"/>
              <w:bottom w:val="single" w:sz="4" w:space="0" w:color="auto"/>
              <w:right w:val="single" w:sz="4" w:space="0" w:color="auto"/>
            </w:tcBorders>
            <w:vAlign w:val="center"/>
            <w:hideMark/>
          </w:tcPr>
          <w:p w14:paraId="65BA024F" w14:textId="77777777" w:rsidR="00753927" w:rsidRPr="009829D8" w:rsidRDefault="00753927" w:rsidP="003530D1">
            <w:pPr>
              <w:spacing w:after="0" w:line="240" w:lineRule="auto"/>
              <w:jc w:val="center"/>
              <w:rPr>
                <w:rFonts w:ascii="Arial" w:eastAsia="Times New Roman" w:hAnsi="Arial" w:cs="Arial"/>
                <w:b/>
                <w:bCs/>
                <w:color w:val="000000"/>
                <w:sz w:val="20"/>
                <w:szCs w:val="20"/>
                <w:lang w:eastAsia="ru-RU"/>
              </w:rPr>
            </w:pPr>
            <w:r w:rsidRPr="009829D8">
              <w:rPr>
                <w:rFonts w:ascii="Arial" w:eastAsia="Times New Roman" w:hAnsi="Arial" w:cs="Arial"/>
                <w:b/>
                <w:bCs/>
                <w:color w:val="000000"/>
                <w:sz w:val="20"/>
                <w:szCs w:val="20"/>
                <w:lang w:eastAsia="ru-RU"/>
              </w:rPr>
              <w:t>36 154,59</w:t>
            </w:r>
          </w:p>
        </w:tc>
      </w:tr>
    </w:tbl>
    <w:p w14:paraId="6DCD324F" w14:textId="77777777" w:rsidR="003530D1" w:rsidRDefault="003530D1" w:rsidP="00753927">
      <w:pPr>
        <w:pStyle w:val="a1"/>
        <w:spacing w:line="360" w:lineRule="auto"/>
        <w:ind w:left="102" w:right="104"/>
        <w:rPr>
          <w:rFonts w:ascii="Arial" w:hAnsi="Arial" w:cs="Arial"/>
          <w:sz w:val="24"/>
          <w:szCs w:val="24"/>
        </w:rPr>
        <w:sectPr w:rsidR="003530D1" w:rsidSect="003530D1">
          <w:pgSz w:w="16840" w:h="11907" w:orient="landscape" w:code="9"/>
          <w:pgMar w:top="1701" w:right="1134" w:bottom="851" w:left="1134" w:header="709" w:footer="709" w:gutter="0"/>
          <w:cols w:space="708"/>
          <w:docGrid w:linePitch="360"/>
        </w:sectPr>
      </w:pPr>
    </w:p>
    <w:p w14:paraId="6A6B644B" w14:textId="1A168A88" w:rsidR="00753927" w:rsidRPr="00CD6607" w:rsidRDefault="00753927" w:rsidP="00753927">
      <w:pPr>
        <w:pStyle w:val="a1"/>
        <w:spacing w:line="360" w:lineRule="auto"/>
        <w:ind w:left="102" w:right="104"/>
        <w:rPr>
          <w:rFonts w:ascii="Arial" w:hAnsi="Arial" w:cs="Arial"/>
          <w:sz w:val="24"/>
          <w:szCs w:val="24"/>
          <w:lang w:val="ru-RU"/>
        </w:rPr>
      </w:pPr>
      <w:r w:rsidRPr="00CD6607">
        <w:rPr>
          <w:rFonts w:ascii="Arial" w:hAnsi="Arial" w:cs="Arial"/>
          <w:sz w:val="24"/>
          <w:szCs w:val="24"/>
        </w:rPr>
        <w:lastRenderedPageBreak/>
        <w:t xml:space="preserve">Для реконструкции 18-и ЦТП с переводом на закрытый водоразбор требуется привлечь </w:t>
      </w:r>
      <w:r>
        <w:rPr>
          <w:rFonts w:ascii="Arial" w:hAnsi="Arial" w:cs="Arial"/>
          <w:sz w:val="24"/>
          <w:szCs w:val="24"/>
          <w:lang w:val="ru-RU"/>
        </w:rPr>
        <w:t>36 154,59</w:t>
      </w:r>
      <w:r w:rsidRPr="00CD6607">
        <w:rPr>
          <w:rFonts w:ascii="Arial" w:hAnsi="Arial" w:cs="Arial"/>
          <w:sz w:val="24"/>
          <w:szCs w:val="24"/>
        </w:rPr>
        <w:t xml:space="preserve"> тыс. руб.</w:t>
      </w:r>
      <w:r>
        <w:rPr>
          <w:rFonts w:ascii="Arial" w:hAnsi="Arial" w:cs="Arial"/>
          <w:sz w:val="24"/>
          <w:szCs w:val="24"/>
          <w:lang w:val="ru-RU"/>
        </w:rPr>
        <w:t xml:space="preserve"> без НДС в текущих ценах.</w:t>
      </w:r>
    </w:p>
    <w:p w14:paraId="34F38E87" w14:textId="41A88A3E" w:rsidR="00753927" w:rsidRPr="00CD6607" w:rsidRDefault="00753927" w:rsidP="00753927">
      <w:pPr>
        <w:pStyle w:val="a1"/>
        <w:spacing w:line="360" w:lineRule="auto"/>
        <w:ind w:left="102" w:right="104"/>
        <w:rPr>
          <w:rFonts w:ascii="Arial" w:hAnsi="Arial" w:cs="Arial"/>
          <w:sz w:val="24"/>
          <w:szCs w:val="24"/>
        </w:rPr>
      </w:pPr>
      <w:r w:rsidRPr="00CD6607">
        <w:rPr>
          <w:rFonts w:ascii="Arial" w:hAnsi="Arial" w:cs="Arial"/>
          <w:sz w:val="24"/>
          <w:szCs w:val="24"/>
        </w:rPr>
        <w:t xml:space="preserve">Для переоборудования существующих тепловых пунктов в автоматические индивидуальные тепловые пункты требуется </w:t>
      </w:r>
      <w:r>
        <w:rPr>
          <w:rFonts w:ascii="Arial" w:hAnsi="Arial" w:cs="Arial"/>
          <w:sz w:val="24"/>
          <w:szCs w:val="24"/>
          <w:lang w:val="ru-RU"/>
        </w:rPr>
        <w:t>4 230,94</w:t>
      </w:r>
      <w:r w:rsidRPr="00CD6607">
        <w:rPr>
          <w:rFonts w:ascii="Arial" w:hAnsi="Arial" w:cs="Arial"/>
          <w:sz w:val="24"/>
          <w:szCs w:val="24"/>
        </w:rPr>
        <w:t xml:space="preserve"> млн. руб</w:t>
      </w:r>
      <w:r>
        <w:rPr>
          <w:rFonts w:ascii="Arial" w:hAnsi="Arial" w:cs="Arial"/>
          <w:sz w:val="24"/>
          <w:szCs w:val="24"/>
          <w:lang w:val="ru-RU"/>
        </w:rPr>
        <w:t xml:space="preserve">. без НДС в текущих </w:t>
      </w:r>
      <w:r w:rsidRPr="00C459A2">
        <w:rPr>
          <w:rFonts w:ascii="Arial" w:hAnsi="Arial" w:cs="Arial"/>
          <w:sz w:val="24"/>
          <w:szCs w:val="24"/>
          <w:lang w:val="ru-RU"/>
        </w:rPr>
        <w:t>ценах.</w:t>
      </w:r>
      <w:r w:rsidRPr="00C459A2">
        <w:rPr>
          <w:rFonts w:ascii="Arial" w:hAnsi="Arial" w:cs="Arial"/>
          <w:sz w:val="24"/>
          <w:szCs w:val="24"/>
        </w:rPr>
        <w:t xml:space="preserve"> (</w:t>
      </w:r>
      <w:r w:rsidR="00C459A2" w:rsidRPr="00C459A2">
        <w:rPr>
          <w:rFonts w:ascii="Arial" w:hAnsi="Arial" w:cs="Arial"/>
          <w:sz w:val="24"/>
          <w:szCs w:val="24"/>
        </w:rPr>
        <w:t>Приложени</w:t>
      </w:r>
      <w:r w:rsidR="00C459A2">
        <w:rPr>
          <w:rFonts w:ascii="Arial" w:hAnsi="Arial" w:cs="Arial"/>
          <w:sz w:val="24"/>
          <w:szCs w:val="24"/>
          <w:lang w:val="ru-RU"/>
        </w:rPr>
        <w:t>е</w:t>
      </w:r>
      <w:r w:rsidR="00C459A2" w:rsidRPr="00C459A2">
        <w:rPr>
          <w:rFonts w:ascii="Arial" w:hAnsi="Arial" w:cs="Arial"/>
          <w:sz w:val="24"/>
          <w:szCs w:val="24"/>
        </w:rPr>
        <w:t xml:space="preserve"> Главы </w:t>
      </w:r>
      <w:r w:rsidR="00C459A2" w:rsidRPr="00C459A2">
        <w:rPr>
          <w:rFonts w:ascii="Arial" w:hAnsi="Arial" w:cs="Arial"/>
          <w:sz w:val="24"/>
          <w:szCs w:val="24"/>
          <w:lang w:val="ru-RU"/>
        </w:rPr>
        <w:t>5</w:t>
      </w:r>
      <w:r w:rsidR="00C459A2">
        <w:rPr>
          <w:rFonts w:ascii="Arial" w:hAnsi="Arial" w:cs="Arial"/>
          <w:sz w:val="24"/>
          <w:szCs w:val="24"/>
          <w:lang w:val="ru-RU"/>
        </w:rPr>
        <w:t xml:space="preserve"> в электронном виде</w:t>
      </w:r>
      <w:r w:rsidRPr="00C459A2">
        <w:rPr>
          <w:rFonts w:ascii="Arial" w:hAnsi="Arial" w:cs="Arial"/>
          <w:sz w:val="24"/>
          <w:szCs w:val="24"/>
        </w:rPr>
        <w:t>).</w:t>
      </w:r>
    </w:p>
    <w:p w14:paraId="7EAF9F7D" w14:textId="77777777" w:rsidR="00753927" w:rsidRDefault="00753927" w:rsidP="00753927">
      <w:pPr>
        <w:pStyle w:val="a1"/>
        <w:spacing w:line="360" w:lineRule="auto"/>
        <w:ind w:left="102" w:right="104"/>
        <w:rPr>
          <w:rFonts w:ascii="Arial" w:hAnsi="Arial" w:cs="Arial"/>
          <w:sz w:val="24"/>
          <w:szCs w:val="24"/>
          <w:lang w:val="ru-RU"/>
        </w:rPr>
      </w:pPr>
      <w:r w:rsidRPr="00CD6607">
        <w:rPr>
          <w:rFonts w:ascii="Arial" w:hAnsi="Arial" w:cs="Arial"/>
          <w:sz w:val="24"/>
          <w:szCs w:val="24"/>
        </w:rPr>
        <w:t xml:space="preserve">Капитальные затраты на подвод </w:t>
      </w:r>
      <w:r>
        <w:rPr>
          <w:rFonts w:ascii="Arial" w:hAnsi="Arial" w:cs="Arial"/>
          <w:sz w:val="24"/>
          <w:szCs w:val="24"/>
          <w:lang w:val="ru-RU"/>
        </w:rPr>
        <w:t xml:space="preserve">холодной воды к ИТП и ЦТП необходимо рассчитывать с учетом технической возможности организации ИТП у абонента и выданных технических условий от ресурсоснабжающей организации по холодному водоснабжению горда Твери. На момент разработки ТЭО, данная информацией, отсутствовала. </w:t>
      </w:r>
    </w:p>
    <w:p w14:paraId="3286856F" w14:textId="2A2CE70F" w:rsidR="00753927" w:rsidRPr="005248DD" w:rsidRDefault="00A16825" w:rsidP="00753927">
      <w:pPr>
        <w:pStyle w:val="21"/>
      </w:pPr>
      <w:bookmarkStart w:id="83" w:name="_Toc212546499"/>
      <w:r>
        <w:t>9</w:t>
      </w:r>
      <w:r w:rsidR="00753927">
        <w:t xml:space="preserve">.3. </w:t>
      </w:r>
      <w:r w:rsidR="00753927" w:rsidRPr="005248DD">
        <w:t xml:space="preserve">Эффект от реализации мероприятия по переводу открытой схемы на </w:t>
      </w:r>
      <w:r w:rsidR="00753927">
        <w:t xml:space="preserve">закрытую </w:t>
      </w:r>
      <w:r w:rsidR="00753927" w:rsidRPr="005248DD">
        <w:t>схему ГВС.</w:t>
      </w:r>
      <w:bookmarkEnd w:id="83"/>
      <w:r w:rsidR="00753927" w:rsidRPr="005248DD">
        <w:t xml:space="preserve"> </w:t>
      </w:r>
    </w:p>
    <w:p w14:paraId="1B679410" w14:textId="6DB9B316" w:rsidR="00753927" w:rsidRDefault="00753927" w:rsidP="00753927">
      <w:pPr>
        <w:pStyle w:val="affff1"/>
      </w:pPr>
      <w:r>
        <w:rPr>
          <w:rFonts w:cs="Arial"/>
          <w:szCs w:val="24"/>
        </w:rPr>
        <w:t xml:space="preserve">По фактическим данным за последние 5 лет отпуск теплоносителя из тепловой сети на цели горячего водоснабжения (для открытых систем теплоснабжения) в среднем составляет 309 т/ч или порядка 2 595 600 тонн в год. При среднем тарифе на ГВС в открытой системе теплоснабжения составляющем порядка 138 </w:t>
      </w:r>
      <w:proofErr w:type="spellStart"/>
      <w:r>
        <w:rPr>
          <w:rFonts w:cs="Arial"/>
          <w:szCs w:val="24"/>
        </w:rPr>
        <w:t>руб</w:t>
      </w:r>
      <w:proofErr w:type="spellEnd"/>
      <w:r>
        <w:rPr>
          <w:rFonts w:cs="Arial"/>
          <w:szCs w:val="24"/>
        </w:rPr>
        <w:t>/м</w:t>
      </w:r>
      <w:r w:rsidRPr="00821228">
        <w:rPr>
          <w:rFonts w:cs="Arial"/>
          <w:szCs w:val="24"/>
          <w:vertAlign w:val="superscript"/>
        </w:rPr>
        <w:t>3</w:t>
      </w:r>
      <w:r>
        <w:rPr>
          <w:rFonts w:cs="Arial"/>
          <w:szCs w:val="24"/>
        </w:rPr>
        <w:t xml:space="preserve"> экономия по переведу потребителей для ООО «Тверская генерация» составит порядка 358 млн. руб. в год. без учета на капитальные вложения по переводу открытой системы на закрытую, увеличения расходов на электроэнергию по перекачке теплоносителя.</w:t>
      </w:r>
    </w:p>
    <w:sectPr w:rsidR="00753927" w:rsidSect="003530D1">
      <w:pgSz w:w="11907" w:h="16840"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65A8A8" w14:textId="77777777" w:rsidR="00AB567F" w:rsidRDefault="00AB567F" w:rsidP="006B7711">
      <w:pPr>
        <w:spacing w:after="0" w:line="240" w:lineRule="auto"/>
      </w:pPr>
      <w:r>
        <w:separator/>
      </w:r>
    </w:p>
  </w:endnote>
  <w:endnote w:type="continuationSeparator" w:id="0">
    <w:p w14:paraId="3524FFDC" w14:textId="77777777" w:rsidR="00AB567F" w:rsidRDefault="00AB567F" w:rsidP="006B77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onstantia">
    <w:panose1 w:val="02030602050306030303"/>
    <w:charset w:val="CC"/>
    <w:family w:val="roman"/>
    <w:pitch w:val="variable"/>
    <w:sig w:usb0="A00002EF" w:usb1="4000204B" w:usb2="00000000" w:usb3="00000000" w:csb0="0000019F" w:csb1="00000000"/>
  </w:font>
  <w:font w:name="AngsanaUPC">
    <w:charset w:val="DE"/>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Bliss Pro">
    <w:altName w:val="Calibri"/>
    <w:panose1 w:val="00000000000000000000"/>
    <w:charset w:val="CC"/>
    <w:family w:val="swiss"/>
    <w:notTrueType/>
    <w:pitch w:val="default"/>
    <w:sig w:usb0="00000201" w:usb1="00000000" w:usb2="00000000" w:usb3="00000000" w:csb0="00000004"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0352C6" w14:textId="0E2FCE66" w:rsidR="002C5951" w:rsidRPr="00CE10F9" w:rsidRDefault="002C5951" w:rsidP="00D93AEE">
    <w:pPr>
      <w:pStyle w:val="aa"/>
      <w:pBdr>
        <w:top w:val="thinThickSmallGap" w:sz="24" w:space="1" w:color="auto"/>
      </w:pBdr>
      <w:tabs>
        <w:tab w:val="left" w:pos="5245"/>
        <w:tab w:val="left" w:pos="6663"/>
      </w:tabs>
      <w:jc w:val="center"/>
      <w:rPr>
        <w:rFonts w:ascii="Arial" w:hAnsi="Arial" w:cs="Arial"/>
        <w:sz w:val="18"/>
        <w:szCs w:val="18"/>
      </w:rPr>
    </w:pPr>
    <w:r>
      <w:rPr>
        <w:rFonts w:ascii="Arial" w:eastAsiaTheme="majorEastAsia" w:hAnsi="Arial" w:cs="Arial"/>
        <w:sz w:val="18"/>
        <w:szCs w:val="18"/>
      </w:rPr>
      <w:tab/>
    </w:r>
    <w:r w:rsidRPr="006A6701">
      <w:rPr>
        <w:rFonts w:ascii="Arial" w:eastAsiaTheme="majorEastAsia" w:hAnsi="Arial" w:cs="Arial"/>
        <w:sz w:val="18"/>
        <w:szCs w:val="18"/>
      </w:rPr>
      <w:t>ПСТ.ОМ.</w:t>
    </w:r>
    <w:r>
      <w:rPr>
        <w:rFonts w:ascii="Arial" w:eastAsiaTheme="majorEastAsia" w:hAnsi="Arial" w:cs="Arial"/>
        <w:sz w:val="18"/>
        <w:szCs w:val="18"/>
      </w:rPr>
      <w:t>69-40</w:t>
    </w:r>
    <w:r w:rsidRPr="006A6701">
      <w:rPr>
        <w:rFonts w:ascii="Arial" w:eastAsiaTheme="majorEastAsia" w:hAnsi="Arial" w:cs="Arial"/>
        <w:sz w:val="18"/>
        <w:szCs w:val="18"/>
      </w:rPr>
      <w:t>.00</w:t>
    </w:r>
    <w:r>
      <w:rPr>
        <w:rFonts w:ascii="Arial" w:eastAsiaTheme="majorEastAsia" w:hAnsi="Arial" w:cs="Arial"/>
        <w:sz w:val="18"/>
        <w:szCs w:val="18"/>
      </w:rPr>
      <w:t>5</w:t>
    </w:r>
    <w:r w:rsidRPr="006A6701">
      <w:rPr>
        <w:rFonts w:ascii="Arial" w:eastAsiaTheme="majorEastAsia" w:hAnsi="Arial" w:cs="Arial"/>
        <w:sz w:val="18"/>
        <w:szCs w:val="18"/>
      </w:rPr>
      <w:t>.000</w:t>
    </w:r>
    <w:r w:rsidRPr="006A6701">
      <w:rPr>
        <w:rFonts w:ascii="Arial" w:eastAsiaTheme="majorEastAsia" w:hAnsi="Arial" w:cs="Arial"/>
        <w:sz w:val="18"/>
        <w:szCs w:val="18"/>
      </w:rPr>
      <w:ptab w:relativeTo="margin" w:alignment="right" w:leader="none"/>
    </w:r>
    <w:r w:rsidRPr="00CE10F9">
      <w:rPr>
        <w:rFonts w:ascii="Arial" w:eastAsiaTheme="minorEastAsia" w:hAnsi="Arial" w:cs="Arial"/>
        <w:sz w:val="18"/>
        <w:szCs w:val="18"/>
      </w:rPr>
      <w:fldChar w:fldCharType="begin"/>
    </w:r>
    <w:r w:rsidRPr="00CE10F9">
      <w:rPr>
        <w:rFonts w:ascii="Arial" w:hAnsi="Arial" w:cs="Arial"/>
        <w:sz w:val="18"/>
        <w:szCs w:val="18"/>
      </w:rPr>
      <w:instrText>PAGE   \* MERGEFORMAT</w:instrText>
    </w:r>
    <w:r w:rsidRPr="00CE10F9">
      <w:rPr>
        <w:rFonts w:ascii="Arial" w:eastAsiaTheme="minorEastAsia" w:hAnsi="Arial" w:cs="Arial"/>
        <w:sz w:val="18"/>
        <w:szCs w:val="18"/>
      </w:rPr>
      <w:fldChar w:fldCharType="separate"/>
    </w:r>
    <w:r w:rsidR="00D43F63" w:rsidRPr="00D43F63">
      <w:rPr>
        <w:rFonts w:ascii="Arial" w:eastAsiaTheme="majorEastAsia" w:hAnsi="Arial" w:cs="Arial"/>
        <w:noProof/>
        <w:sz w:val="18"/>
        <w:szCs w:val="18"/>
      </w:rPr>
      <w:t>5</w:t>
    </w:r>
    <w:r w:rsidRPr="00CE10F9">
      <w:rPr>
        <w:rFonts w:ascii="Arial" w:eastAsiaTheme="majorEastAsia" w:hAnsi="Arial" w:cs="Arial"/>
        <w:sz w:val="18"/>
        <w:szCs w:val="18"/>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D5EDF" w14:textId="77777777" w:rsidR="002C5951" w:rsidRDefault="002C5951">
    <w:pPr>
      <w:pStyle w:val="a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6E4AD" w14:textId="192175BE" w:rsidR="002C5951" w:rsidRPr="00472981" w:rsidRDefault="002C5951" w:rsidP="003530D1">
    <w:pPr>
      <w:pStyle w:val="aa"/>
      <w:pBdr>
        <w:top w:val="thinThickSmallGap" w:sz="24" w:space="1" w:color="auto"/>
      </w:pBdr>
      <w:tabs>
        <w:tab w:val="clear" w:pos="4677"/>
      </w:tabs>
      <w:ind w:firstLine="4536"/>
      <w:jc w:val="right"/>
    </w:pPr>
    <w:r>
      <w:rPr>
        <w:rFonts w:eastAsia="Times New Roman" w:cs="Arial"/>
        <w:sz w:val="18"/>
        <w:szCs w:val="18"/>
      </w:rPr>
      <w:t>ПСТ.ОМ.69-40.005.000</w:t>
    </w:r>
    <w:r>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C87025" w:rsidRPr="00C87025">
      <w:rPr>
        <w:rFonts w:eastAsia="Times New Roman" w:cs="Arial"/>
        <w:noProof/>
        <w:sz w:val="18"/>
        <w:szCs w:val="18"/>
      </w:rPr>
      <w:t>88</w:t>
    </w:r>
    <w:r w:rsidRPr="009B7E72">
      <w:rPr>
        <w:rFonts w:eastAsia="Times New Roman" w:cs="Arial"/>
        <w:sz w:val="18"/>
        <w:szCs w:val="18"/>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EE061" w14:textId="5467AA14" w:rsidR="002C5951" w:rsidRPr="00472981" w:rsidRDefault="002C5951" w:rsidP="003530D1">
    <w:pPr>
      <w:pStyle w:val="aa"/>
      <w:pBdr>
        <w:top w:val="thinThickSmallGap" w:sz="24" w:space="1" w:color="auto"/>
      </w:pBdr>
      <w:tabs>
        <w:tab w:val="clear" w:pos="4677"/>
      </w:tabs>
      <w:ind w:firstLine="4536"/>
      <w:jc w:val="right"/>
    </w:pPr>
    <w:r>
      <w:rPr>
        <w:rFonts w:eastAsia="Times New Roman" w:cs="Arial"/>
        <w:sz w:val="18"/>
        <w:szCs w:val="18"/>
      </w:rPr>
      <w:t>ПСТ.ОМ.69-40.005.000</w:t>
    </w:r>
    <w:r>
      <w:rPr>
        <w:rFonts w:eastAsia="Times New Roman" w:cs="Arial"/>
        <w:sz w:val="18"/>
        <w:szCs w:val="18"/>
      </w:rPr>
      <w:tab/>
    </w:r>
    <w:r>
      <w:rPr>
        <w:rFonts w:eastAsia="Times New Roman" w:cs="Arial"/>
        <w:sz w:val="18"/>
        <w:szCs w:val="18"/>
      </w:rPr>
      <w:tab/>
    </w:r>
    <w:r>
      <w:rPr>
        <w:rFonts w:eastAsia="Times New Roman" w:cs="Arial"/>
        <w:sz w:val="18"/>
        <w:szCs w:val="18"/>
      </w:rPr>
      <w:tab/>
    </w:r>
    <w:r>
      <w:rPr>
        <w:rFonts w:eastAsia="Times New Roman" w:cs="Arial"/>
        <w:sz w:val="18"/>
        <w:szCs w:val="18"/>
      </w:rPr>
      <w:tab/>
    </w:r>
    <w:r>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C87025" w:rsidRPr="00C87025">
      <w:rPr>
        <w:rFonts w:eastAsia="Times New Roman" w:cs="Arial"/>
        <w:noProof/>
        <w:sz w:val="18"/>
        <w:szCs w:val="18"/>
      </w:rPr>
      <w:t>89</w:t>
    </w:r>
    <w:r w:rsidRPr="009B7E72">
      <w:rPr>
        <w:rFonts w:eastAsia="Times New Roman" w:cs="Arial"/>
        <w:sz w:val="18"/>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31609" w14:textId="0CA01DEC" w:rsidR="002C5951" w:rsidRPr="00472981" w:rsidRDefault="002C5951" w:rsidP="003530D1">
    <w:pPr>
      <w:pStyle w:val="aa"/>
      <w:pBdr>
        <w:top w:val="thinThickSmallGap" w:sz="24" w:space="1" w:color="auto"/>
      </w:pBdr>
      <w:tabs>
        <w:tab w:val="clear" w:pos="4677"/>
      </w:tabs>
      <w:ind w:firstLine="4536"/>
      <w:jc w:val="right"/>
    </w:pPr>
    <w:r>
      <w:rPr>
        <w:rFonts w:eastAsia="Times New Roman" w:cs="Arial"/>
        <w:sz w:val="18"/>
        <w:szCs w:val="18"/>
      </w:rPr>
      <w:t>ПСТ.ОМ.69-40.005.000</w:t>
    </w:r>
    <w:r>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C87025" w:rsidRPr="00C87025">
      <w:rPr>
        <w:rFonts w:eastAsia="Times New Roman" w:cs="Arial"/>
        <w:noProof/>
        <w:sz w:val="18"/>
        <w:szCs w:val="18"/>
      </w:rPr>
      <w:t>95</w:t>
    </w:r>
    <w:r w:rsidRPr="009B7E72">
      <w:rPr>
        <w:rFonts w:eastAsia="Times New Roman"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4CBA" w14:textId="72D78EA9" w:rsidR="002C5951" w:rsidRDefault="002C5951">
    <w:pPr>
      <w:pStyle w:val="aa"/>
      <w:pBdr>
        <w:top w:val="single" w:sz="24" w:space="1" w:color="auto"/>
      </w:pBdr>
      <w:tabs>
        <w:tab w:val="clear" w:pos="4677"/>
        <w:tab w:val="clear" w:pos="9355"/>
        <w:tab w:val="left" w:pos="2977"/>
        <w:tab w:val="left" w:pos="4820"/>
        <w:tab w:val="left" w:pos="5812"/>
      </w:tabs>
      <w:jc w:val="right"/>
      <w:rPr>
        <w:sz w:val="18"/>
        <w:szCs w:val="18"/>
      </w:rPr>
    </w:pPr>
    <w:r>
      <w:rPr>
        <w:rFonts w:ascii="Arial" w:eastAsia="Arial" w:hAnsi="Arial"/>
        <w:sz w:val="18"/>
        <w:szCs w:val="18"/>
      </w:rPr>
      <w:t>ПСТ.ОМ.69-40.005.000</w:t>
    </w:r>
    <w:r>
      <w:rPr>
        <w:rFonts w:ascii="Arial" w:eastAsia="Arial" w:hAnsi="Arial"/>
        <w:sz w:val="18"/>
        <w:szCs w:val="18"/>
      </w:rPr>
      <w:tab/>
    </w:r>
    <w:r>
      <w:rPr>
        <w:rFonts w:ascii="Arial" w:eastAsia="Arial" w:hAnsi="Arial"/>
        <w:sz w:val="18"/>
        <w:szCs w:val="18"/>
      </w:rPr>
      <w:tab/>
    </w:r>
    <w:r>
      <w:rPr>
        <w:rFonts w:ascii="Cambria" w:hAnsi="Cambria"/>
        <w:sz w:val="18"/>
        <w:szCs w:val="18"/>
      </w:rPr>
      <w:tab/>
    </w:r>
    <w:r>
      <w:rPr>
        <w:rFonts w:ascii="Arial" w:hAnsi="Arial"/>
        <w:sz w:val="18"/>
        <w:szCs w:val="18"/>
      </w:rPr>
      <w:fldChar w:fldCharType="begin"/>
    </w:r>
    <w:r>
      <w:rPr>
        <w:rFonts w:ascii="Arial" w:hAnsi="Arial"/>
        <w:sz w:val="18"/>
        <w:szCs w:val="18"/>
      </w:rPr>
      <w:instrText>PAGE   \* MERGEFORMAT</w:instrText>
    </w:r>
    <w:r>
      <w:rPr>
        <w:rFonts w:ascii="Arial" w:hAnsi="Arial"/>
        <w:sz w:val="18"/>
        <w:szCs w:val="18"/>
      </w:rPr>
      <w:fldChar w:fldCharType="separate"/>
    </w:r>
    <w:r w:rsidR="00D43F63">
      <w:rPr>
        <w:rFonts w:ascii="Arial" w:hAnsi="Arial"/>
        <w:noProof/>
        <w:sz w:val="18"/>
        <w:szCs w:val="18"/>
      </w:rPr>
      <w:t>8</w:t>
    </w:r>
    <w:r>
      <w:rPr>
        <w:rFonts w:ascii="Arial" w:hAnsi="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B6C48" w14:textId="6730B1EE" w:rsidR="002C5951" w:rsidRDefault="002C5951">
    <w:pPr>
      <w:pStyle w:val="aa"/>
      <w:pBdr>
        <w:top w:val="single" w:sz="24" w:space="1" w:color="auto"/>
      </w:pBdr>
      <w:tabs>
        <w:tab w:val="clear" w:pos="4677"/>
        <w:tab w:val="clear" w:pos="9355"/>
        <w:tab w:val="left" w:pos="2977"/>
        <w:tab w:val="left" w:pos="4820"/>
        <w:tab w:val="left" w:pos="5812"/>
      </w:tabs>
      <w:jc w:val="right"/>
      <w:rPr>
        <w:sz w:val="18"/>
        <w:szCs w:val="18"/>
      </w:rPr>
    </w:pPr>
    <w:r>
      <w:rPr>
        <w:rFonts w:ascii="Arial" w:eastAsia="Arial" w:hAnsi="Arial"/>
        <w:sz w:val="18"/>
        <w:szCs w:val="18"/>
      </w:rPr>
      <w:t>ПСТ.ОМ.69-40.005.000</w:t>
    </w:r>
    <w:r>
      <w:rPr>
        <w:rFonts w:ascii="Cambria" w:hAnsi="Cambria"/>
        <w:sz w:val="18"/>
        <w:szCs w:val="18"/>
      </w:rPr>
      <w:t xml:space="preserve"> </w:t>
    </w:r>
    <w:r>
      <w:rPr>
        <w:rFonts w:ascii="Cambria" w:hAnsi="Cambria"/>
        <w:sz w:val="18"/>
        <w:szCs w:val="18"/>
      </w:rPr>
      <w:tab/>
    </w:r>
    <w:r>
      <w:rPr>
        <w:rFonts w:ascii="Cambria" w:hAnsi="Cambria"/>
        <w:sz w:val="18"/>
        <w:szCs w:val="18"/>
      </w:rPr>
      <w:tab/>
    </w:r>
    <w:r>
      <w:rPr>
        <w:rFonts w:ascii="Cambria" w:hAnsi="Cambria"/>
        <w:sz w:val="18"/>
        <w:szCs w:val="18"/>
      </w:rPr>
      <w:tab/>
    </w:r>
    <w:r>
      <w:rPr>
        <w:rFonts w:ascii="Cambria" w:hAnsi="Cambria"/>
        <w:sz w:val="18"/>
        <w:szCs w:val="18"/>
      </w:rPr>
      <w:tab/>
    </w:r>
    <w:r>
      <w:rPr>
        <w:rFonts w:ascii="Cambria" w:hAnsi="Cambria"/>
        <w:sz w:val="18"/>
        <w:szCs w:val="18"/>
      </w:rPr>
      <w:tab/>
    </w:r>
    <w:r>
      <w:rPr>
        <w:rFonts w:ascii="Cambria" w:hAnsi="Cambria"/>
        <w:sz w:val="18"/>
        <w:szCs w:val="18"/>
      </w:rPr>
      <w:tab/>
    </w:r>
    <w:r>
      <w:rPr>
        <w:rFonts w:ascii="Arial" w:hAnsi="Arial"/>
        <w:sz w:val="18"/>
        <w:szCs w:val="18"/>
      </w:rPr>
      <w:fldChar w:fldCharType="begin"/>
    </w:r>
    <w:r>
      <w:rPr>
        <w:rFonts w:ascii="Arial" w:hAnsi="Arial"/>
        <w:sz w:val="18"/>
        <w:szCs w:val="18"/>
      </w:rPr>
      <w:instrText>PAGE   \* MERGEFORMAT</w:instrText>
    </w:r>
    <w:r>
      <w:rPr>
        <w:rFonts w:ascii="Arial" w:hAnsi="Arial"/>
        <w:sz w:val="18"/>
        <w:szCs w:val="18"/>
      </w:rPr>
      <w:fldChar w:fldCharType="separate"/>
    </w:r>
    <w:r w:rsidR="00D43F63">
      <w:rPr>
        <w:rFonts w:ascii="Arial" w:hAnsi="Arial"/>
        <w:noProof/>
        <w:sz w:val="18"/>
        <w:szCs w:val="18"/>
      </w:rPr>
      <w:t>9</w:t>
    </w:r>
    <w:r>
      <w:rPr>
        <w:rFonts w:ascii="Arial" w:hAnsi="Arial"/>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F0C59" w14:textId="0C59513E" w:rsidR="002C5951" w:rsidRDefault="002C5951" w:rsidP="003E5E0F">
    <w:pPr>
      <w:pStyle w:val="aa"/>
      <w:pBdr>
        <w:top w:val="thinThickSmallGap" w:sz="24" w:space="1" w:color="auto"/>
      </w:pBdr>
      <w:tabs>
        <w:tab w:val="clear" w:pos="4677"/>
        <w:tab w:val="clear" w:pos="9355"/>
      </w:tabs>
      <w:jc w:val="right"/>
    </w:pPr>
    <w:r w:rsidRPr="00410D40">
      <w:rPr>
        <w:rFonts w:ascii="Arial" w:eastAsia="DengXian Light" w:hAnsi="Arial" w:cs="Arial"/>
        <w:sz w:val="18"/>
        <w:szCs w:val="18"/>
      </w:rPr>
      <w:t>ПСТ.ОМ.69-40.005.000</w:t>
    </w:r>
    <w:r w:rsidRPr="00410D40">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w:hAnsi="Arial" w:cs="Arial"/>
        <w:sz w:val="18"/>
        <w:szCs w:val="18"/>
      </w:rPr>
      <w:fldChar w:fldCharType="begin"/>
    </w:r>
    <w:r w:rsidRPr="006A6701">
      <w:rPr>
        <w:rFonts w:ascii="Arial" w:hAnsi="Arial" w:cs="Arial"/>
        <w:sz w:val="18"/>
        <w:szCs w:val="18"/>
      </w:rPr>
      <w:instrText>PAGE   \* MERGEFORMAT</w:instrText>
    </w:r>
    <w:r w:rsidRPr="00410D40">
      <w:rPr>
        <w:rFonts w:ascii="Arial" w:eastAsia="DengXian" w:hAnsi="Arial" w:cs="Arial"/>
        <w:sz w:val="18"/>
        <w:szCs w:val="18"/>
      </w:rPr>
      <w:fldChar w:fldCharType="separate"/>
    </w:r>
    <w:r w:rsidR="00D43F63" w:rsidRPr="00D43F63">
      <w:rPr>
        <w:rFonts w:ascii="Arial" w:eastAsia="DengXian" w:hAnsi="Arial" w:cs="Arial"/>
        <w:noProof/>
        <w:sz w:val="18"/>
        <w:szCs w:val="18"/>
      </w:rPr>
      <w:t>14</w:t>
    </w:r>
    <w:r w:rsidRPr="00410D40">
      <w:rPr>
        <w:rFonts w:ascii="Arial" w:eastAsia="DengXian Light" w:hAnsi="Arial" w:cs="Arial"/>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5C642" w14:textId="010993B4" w:rsidR="002C5951" w:rsidRDefault="002C5951" w:rsidP="00654D53">
    <w:pPr>
      <w:pStyle w:val="aa"/>
      <w:pBdr>
        <w:top w:val="thinThickSmallGap" w:sz="24" w:space="1" w:color="auto"/>
      </w:pBdr>
      <w:tabs>
        <w:tab w:val="left" w:pos="5245"/>
        <w:tab w:val="left" w:pos="6663"/>
      </w:tabs>
      <w:jc w:val="center"/>
    </w:pPr>
    <w:r w:rsidRPr="00410D40">
      <w:rPr>
        <w:rFonts w:ascii="Arial" w:eastAsia="DengXian Light" w:hAnsi="Arial" w:cs="Arial"/>
        <w:sz w:val="19"/>
        <w:szCs w:val="19"/>
      </w:rPr>
      <w:t>ПСТ.ОМ.69-40.005.000</w:t>
    </w:r>
    <w:r w:rsidRPr="00410D40">
      <w:rPr>
        <w:rFonts w:ascii="Arial" w:eastAsia="DengXian Light" w:hAnsi="Arial" w:cs="Arial"/>
        <w:sz w:val="19"/>
        <w:szCs w:val="19"/>
      </w:rPr>
      <w:ptab w:relativeTo="margin" w:alignment="right" w:leader="none"/>
    </w:r>
    <w:r w:rsidRPr="00410D40">
      <w:rPr>
        <w:rFonts w:ascii="Arial" w:eastAsia="DengXian" w:hAnsi="Arial" w:cs="Arial"/>
        <w:sz w:val="19"/>
        <w:szCs w:val="19"/>
      </w:rPr>
      <w:fldChar w:fldCharType="begin"/>
    </w:r>
    <w:r w:rsidRPr="00594B7F">
      <w:rPr>
        <w:rFonts w:ascii="Arial" w:hAnsi="Arial" w:cs="Arial"/>
        <w:sz w:val="19"/>
        <w:szCs w:val="19"/>
      </w:rPr>
      <w:instrText>PAGE   \* MERGEFORMAT</w:instrText>
    </w:r>
    <w:r w:rsidRPr="00410D40">
      <w:rPr>
        <w:rFonts w:ascii="Arial" w:eastAsia="DengXian" w:hAnsi="Arial" w:cs="Arial"/>
        <w:sz w:val="19"/>
        <w:szCs w:val="19"/>
      </w:rPr>
      <w:fldChar w:fldCharType="separate"/>
    </w:r>
    <w:r w:rsidRPr="00870923">
      <w:rPr>
        <w:rFonts w:ascii="Arial" w:eastAsia="DengXian Light" w:hAnsi="Arial" w:cs="Arial"/>
        <w:noProof/>
        <w:sz w:val="19"/>
        <w:szCs w:val="19"/>
      </w:rPr>
      <w:t>68</w:t>
    </w:r>
    <w:r w:rsidRPr="00410D40">
      <w:rPr>
        <w:rFonts w:ascii="Arial" w:eastAsia="DengXian Light" w:hAnsi="Arial" w:cs="Arial"/>
        <w:sz w:val="19"/>
        <w:szCs w:val="19"/>
      </w:rPr>
      <w:fldChar w:fldCharType="end"/>
    </w:r>
  </w:p>
  <w:p w14:paraId="3453B362" w14:textId="77777777" w:rsidR="002C5951" w:rsidRDefault="002C5951"/>
  <w:p w14:paraId="2DE7C30A" w14:textId="77777777" w:rsidR="002C5951" w:rsidRDefault="002C595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58E00" w14:textId="488AEEB5" w:rsidR="002C5951" w:rsidRDefault="002C5951" w:rsidP="003E5E0F">
    <w:pPr>
      <w:pStyle w:val="aa"/>
      <w:pBdr>
        <w:top w:val="thinThickSmallGap" w:sz="24" w:space="1" w:color="auto"/>
      </w:pBdr>
      <w:tabs>
        <w:tab w:val="clear" w:pos="4677"/>
        <w:tab w:val="clear" w:pos="9355"/>
      </w:tabs>
      <w:jc w:val="right"/>
    </w:pPr>
    <w:r w:rsidRPr="00410D40">
      <w:rPr>
        <w:rFonts w:ascii="Arial" w:eastAsia="DengXian Light" w:hAnsi="Arial" w:cs="Arial"/>
        <w:sz w:val="18"/>
        <w:szCs w:val="18"/>
      </w:rPr>
      <w:t>ПСТ.ОМ.69-40.005.000</w:t>
    </w:r>
    <w:r w:rsidRPr="00410D40">
      <w:rPr>
        <w:rFonts w:ascii="Arial" w:eastAsia="DengXian Light" w:hAnsi="Arial" w:cs="Arial"/>
        <w:sz w:val="18"/>
        <w:szCs w:val="18"/>
      </w:rPr>
      <w:tab/>
    </w:r>
    <w:r>
      <w:rPr>
        <w:rFonts w:ascii="Arial" w:eastAsia="DengXian Light" w:hAnsi="Arial" w:cs="Arial"/>
        <w:sz w:val="18"/>
        <w:szCs w:val="18"/>
      </w:rPr>
      <w:tab/>
    </w:r>
    <w:r>
      <w:rPr>
        <w:rFonts w:ascii="Arial" w:eastAsia="DengXian Light" w:hAnsi="Arial" w:cs="Arial"/>
        <w:sz w:val="18"/>
        <w:szCs w:val="18"/>
      </w:rPr>
      <w:tab/>
    </w:r>
    <w:r>
      <w:rPr>
        <w:rFonts w:ascii="Arial" w:eastAsia="DengXian Light" w:hAnsi="Arial" w:cs="Arial"/>
        <w:sz w:val="18"/>
        <w:szCs w:val="18"/>
      </w:rPr>
      <w:tab/>
    </w:r>
    <w:r>
      <w:rPr>
        <w:rFonts w:ascii="Arial" w:eastAsia="DengXian Light" w:hAnsi="Arial" w:cs="Arial"/>
        <w:sz w:val="18"/>
        <w:szCs w:val="18"/>
      </w:rPr>
      <w:tab/>
    </w:r>
    <w:r>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w:hAnsi="Arial" w:cs="Arial"/>
        <w:sz w:val="18"/>
        <w:szCs w:val="18"/>
      </w:rPr>
      <w:fldChar w:fldCharType="begin"/>
    </w:r>
    <w:r w:rsidRPr="006A6701">
      <w:rPr>
        <w:rFonts w:ascii="Arial" w:hAnsi="Arial" w:cs="Arial"/>
        <w:sz w:val="18"/>
        <w:szCs w:val="18"/>
      </w:rPr>
      <w:instrText>PAGE   \* MERGEFORMAT</w:instrText>
    </w:r>
    <w:r w:rsidRPr="00410D40">
      <w:rPr>
        <w:rFonts w:ascii="Arial" w:eastAsia="DengXian" w:hAnsi="Arial" w:cs="Arial"/>
        <w:sz w:val="18"/>
        <w:szCs w:val="18"/>
      </w:rPr>
      <w:fldChar w:fldCharType="separate"/>
    </w:r>
    <w:r w:rsidR="00D43F63" w:rsidRPr="00D43F63">
      <w:rPr>
        <w:rFonts w:ascii="Arial" w:eastAsia="DengXian" w:hAnsi="Arial" w:cs="Arial"/>
        <w:noProof/>
        <w:sz w:val="18"/>
        <w:szCs w:val="18"/>
      </w:rPr>
      <w:t>15</w:t>
    </w:r>
    <w:r w:rsidRPr="00410D40">
      <w:rPr>
        <w:rFonts w:ascii="Arial" w:eastAsia="DengXian Light" w:hAnsi="Arial" w:cs="Arial"/>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C778B" w14:textId="72AFF23C" w:rsidR="002C5951" w:rsidRDefault="002C5951" w:rsidP="003E5E0F">
    <w:pPr>
      <w:pStyle w:val="aa"/>
      <w:pBdr>
        <w:top w:val="thinThickSmallGap" w:sz="24" w:space="1" w:color="auto"/>
      </w:pBdr>
      <w:tabs>
        <w:tab w:val="clear" w:pos="4677"/>
        <w:tab w:val="clear" w:pos="9355"/>
      </w:tabs>
      <w:jc w:val="right"/>
    </w:pPr>
    <w:r w:rsidRPr="00410D40">
      <w:rPr>
        <w:rFonts w:ascii="Arial" w:eastAsia="DengXian Light" w:hAnsi="Arial" w:cs="Arial"/>
        <w:sz w:val="18"/>
        <w:szCs w:val="18"/>
      </w:rPr>
      <w:t>ПСТ.ОМ.69-40.005.000</w:t>
    </w:r>
    <w:r w:rsidRPr="00410D40">
      <w:rPr>
        <w:rFonts w:ascii="Arial" w:eastAsia="DengXian Light" w:hAnsi="Arial" w:cs="Arial"/>
        <w:sz w:val="18"/>
        <w:szCs w:val="18"/>
      </w:rPr>
      <w:tab/>
    </w:r>
    <w:r>
      <w:rPr>
        <w:rFonts w:ascii="Arial" w:eastAsia="DengXian Light" w:hAnsi="Arial" w:cs="Arial"/>
        <w:sz w:val="18"/>
        <w:szCs w:val="18"/>
      </w:rPr>
      <w:tab/>
    </w:r>
    <w:r>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Light" w:hAnsi="Arial" w:cs="Arial"/>
        <w:sz w:val="18"/>
        <w:szCs w:val="18"/>
      </w:rPr>
      <w:tab/>
    </w:r>
    <w:r w:rsidRPr="00410D40">
      <w:rPr>
        <w:rFonts w:ascii="Arial" w:eastAsia="DengXian" w:hAnsi="Arial" w:cs="Arial"/>
        <w:sz w:val="18"/>
        <w:szCs w:val="18"/>
      </w:rPr>
      <w:fldChar w:fldCharType="begin"/>
    </w:r>
    <w:r w:rsidRPr="006A6701">
      <w:rPr>
        <w:rFonts w:ascii="Arial" w:hAnsi="Arial" w:cs="Arial"/>
        <w:sz w:val="18"/>
        <w:szCs w:val="18"/>
      </w:rPr>
      <w:instrText>PAGE   \* MERGEFORMAT</w:instrText>
    </w:r>
    <w:r w:rsidRPr="00410D40">
      <w:rPr>
        <w:rFonts w:ascii="Arial" w:eastAsia="DengXian" w:hAnsi="Arial" w:cs="Arial"/>
        <w:sz w:val="18"/>
        <w:szCs w:val="18"/>
      </w:rPr>
      <w:fldChar w:fldCharType="separate"/>
    </w:r>
    <w:r w:rsidR="000D5643" w:rsidRPr="000D5643">
      <w:rPr>
        <w:rFonts w:ascii="Arial" w:eastAsia="DengXian" w:hAnsi="Arial" w:cs="Arial"/>
        <w:noProof/>
        <w:sz w:val="18"/>
        <w:szCs w:val="18"/>
      </w:rPr>
      <w:t>62</w:t>
    </w:r>
    <w:r w:rsidRPr="00410D40">
      <w:rPr>
        <w:rFonts w:ascii="Arial" w:eastAsia="DengXian Light" w:hAnsi="Arial" w:cs="Arial"/>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284D5" w14:textId="77777777" w:rsidR="002C5951" w:rsidRDefault="002C5951">
    <w:pPr>
      <w:pStyle w:val="a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74AE4" w14:textId="58D4C70E" w:rsidR="002C5951" w:rsidRPr="009B7E72" w:rsidRDefault="002C5951" w:rsidP="008A0888">
    <w:pPr>
      <w:pStyle w:val="aa"/>
      <w:pBdr>
        <w:top w:val="thinThickSmallGap" w:sz="24" w:space="1" w:color="auto"/>
      </w:pBdr>
      <w:tabs>
        <w:tab w:val="clear" w:pos="4677"/>
      </w:tabs>
      <w:rPr>
        <w:rFonts w:eastAsia="Times New Roman" w:cs="Arial"/>
        <w:sz w:val="18"/>
        <w:szCs w:val="18"/>
      </w:rPr>
    </w:pPr>
    <w:r w:rsidRPr="009B7E72">
      <w:rPr>
        <w:rFonts w:eastAsia="Times New Roman" w:cs="Arial"/>
        <w:sz w:val="18"/>
        <w:szCs w:val="18"/>
      </w:rPr>
      <w:t xml:space="preserve">                                                             </w:t>
    </w:r>
    <w:r>
      <w:rPr>
        <w:rFonts w:eastAsia="Times New Roman" w:cs="Arial"/>
        <w:sz w:val="18"/>
        <w:szCs w:val="18"/>
      </w:rPr>
      <w:t xml:space="preserve">  </w:t>
    </w:r>
    <w:r w:rsidRPr="009B7E72">
      <w:rPr>
        <w:rFonts w:eastAsia="Times New Roman" w:cs="Arial"/>
        <w:sz w:val="18"/>
        <w:szCs w:val="18"/>
      </w:rPr>
      <w:t xml:space="preserve"> </w:t>
    </w:r>
    <w:r>
      <w:rPr>
        <w:rFonts w:eastAsia="Times New Roman" w:cs="Arial"/>
        <w:sz w:val="18"/>
        <w:szCs w:val="18"/>
      </w:rPr>
      <w:t xml:space="preserve">       </w:t>
    </w:r>
    <w:r w:rsidRPr="009B7E72">
      <w:rPr>
        <w:rFonts w:eastAsia="Times New Roman" w:cs="Arial"/>
        <w:sz w:val="18"/>
        <w:szCs w:val="18"/>
      </w:rPr>
      <w:t xml:space="preserve">  </w:t>
    </w:r>
    <w:r>
      <w:rPr>
        <w:rFonts w:eastAsia="Times New Roman" w:cs="Arial"/>
        <w:sz w:val="18"/>
        <w:szCs w:val="18"/>
      </w:rPr>
      <w:t>ПСТ.ОМ.69-40.005.000</w:t>
    </w:r>
    <w:r w:rsidRPr="009B7E72">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C87025" w:rsidRPr="00C87025">
      <w:rPr>
        <w:rFonts w:eastAsia="Times New Roman" w:cs="Arial"/>
        <w:noProof/>
        <w:sz w:val="18"/>
        <w:szCs w:val="18"/>
      </w:rPr>
      <w:t>82</w:t>
    </w:r>
    <w:r w:rsidRPr="009B7E72">
      <w:rPr>
        <w:rFonts w:eastAsia="Times New Roman" w:cs="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CC7B8E" w14:textId="77777777" w:rsidR="00AB567F" w:rsidRDefault="00AB567F" w:rsidP="006B7711">
      <w:pPr>
        <w:spacing w:after="0" w:line="240" w:lineRule="auto"/>
      </w:pPr>
      <w:r>
        <w:separator/>
      </w:r>
    </w:p>
  </w:footnote>
  <w:footnote w:type="continuationSeparator" w:id="0">
    <w:p w14:paraId="129D52A2" w14:textId="77777777" w:rsidR="00AB567F" w:rsidRDefault="00AB567F" w:rsidP="006B77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A2863" w14:textId="7C9219A1" w:rsidR="002C5951" w:rsidRPr="00022AF9" w:rsidRDefault="002C5951" w:rsidP="00717E1B">
    <w:pPr>
      <w:pStyle w:val="a8"/>
      <w:jc w:val="center"/>
      <w:rPr>
        <w:rFonts w:ascii="Arial" w:hAnsi="Arial" w:cs="Arial"/>
        <w:sz w:val="14"/>
        <w:szCs w:val="16"/>
      </w:rPr>
    </w:pPr>
    <w:r>
      <w:rPr>
        <w:rFonts w:ascii="Arial" w:hAnsi="Arial" w:cs="Arial"/>
        <w:sz w:val="14"/>
        <w:szCs w:val="16"/>
      </w:rPr>
      <w:t xml:space="preserve">ОБОСНОВЫВАЮЩИЕ МАТЕРИАЛЫ К СХЕМЕ ТЕПЛОСНАБЖЕНИЯ Г. ТВЕРИ ДО 2039 Г. </w:t>
    </w:r>
  </w:p>
  <w:p w14:paraId="215C261F" w14:textId="57365E12" w:rsidR="002C5951" w:rsidRDefault="002C5951" w:rsidP="00C61102">
    <w:pPr>
      <w:spacing w:after="0"/>
      <w:jc w:val="center"/>
      <w:rPr>
        <w:rFonts w:ascii="Arial" w:hAnsi="Arial" w:cs="Arial"/>
        <w:sz w:val="14"/>
        <w:szCs w:val="16"/>
      </w:rPr>
    </w:pPr>
    <w:r w:rsidRPr="00022AF9">
      <w:rPr>
        <w:rFonts w:ascii="Arial" w:hAnsi="Arial" w:cs="Arial"/>
        <w:sz w:val="14"/>
        <w:szCs w:val="16"/>
      </w:rPr>
      <w:t xml:space="preserve">КНИГА </w:t>
    </w:r>
    <w:r>
      <w:rPr>
        <w:rFonts w:ascii="Arial" w:hAnsi="Arial" w:cs="Arial"/>
        <w:sz w:val="14"/>
        <w:szCs w:val="16"/>
      </w:rPr>
      <w:t>5</w:t>
    </w:r>
    <w:r w:rsidRPr="00022AF9">
      <w:rPr>
        <w:rFonts w:ascii="Arial" w:hAnsi="Arial" w:cs="Arial"/>
        <w:sz w:val="14"/>
        <w:szCs w:val="16"/>
      </w:rPr>
      <w:t xml:space="preserve">. </w:t>
    </w:r>
    <w:r w:rsidRPr="00C61102">
      <w:rPr>
        <w:rFonts w:ascii="Arial" w:hAnsi="Arial" w:cs="Arial"/>
        <w:sz w:val="14"/>
        <w:szCs w:val="16"/>
      </w:rPr>
      <w:t>МАСТЕР ПЛАНА РАЗВИТИЯ СИСТЕМЫ</w:t>
    </w:r>
    <w:r>
      <w:rPr>
        <w:rFonts w:ascii="Arial" w:hAnsi="Arial" w:cs="Arial"/>
        <w:sz w:val="14"/>
        <w:szCs w:val="16"/>
      </w:rPr>
      <w:t xml:space="preserve"> </w:t>
    </w:r>
    <w:r w:rsidRPr="00C61102">
      <w:rPr>
        <w:rFonts w:ascii="Arial" w:hAnsi="Arial" w:cs="Arial"/>
        <w:sz w:val="14"/>
        <w:szCs w:val="16"/>
      </w:rPr>
      <w:t>ТЕПЛОСНАБЖЕНИЯ ГОРОДА</w:t>
    </w:r>
  </w:p>
  <w:p w14:paraId="672F4A07" w14:textId="77777777" w:rsidR="002C5951" w:rsidRPr="00D26ABF" w:rsidRDefault="002C5951" w:rsidP="00717E1B">
    <w:pPr>
      <w:pStyle w:val="a8"/>
      <w:jc w:val="center"/>
      <w:rPr>
        <w:rFonts w:ascii="Arial" w:hAnsi="Arial" w:cs="Arial"/>
        <w:sz w:val="14"/>
        <w:szCs w:val="14"/>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BD696" w14:textId="77777777" w:rsidR="002C5951" w:rsidRPr="00BE1FF2" w:rsidRDefault="002C5951" w:rsidP="008A0888">
    <w:pPr>
      <w:pStyle w:val="a8"/>
      <w:jc w:val="center"/>
      <w:rPr>
        <w:rFonts w:cs="Arial"/>
        <w:sz w:val="14"/>
        <w:szCs w:val="14"/>
      </w:rPr>
    </w:pPr>
    <w:r w:rsidRPr="00BE1FF2">
      <w:rPr>
        <w:rFonts w:cs="Arial"/>
        <w:sz w:val="14"/>
        <w:szCs w:val="14"/>
      </w:rPr>
      <w:t xml:space="preserve">ОБОСНОВЫВАЮЩИЕ МАТЕРИАЛЫ К СХЕМЕ ТЕПЛОСНАБЖЕНИЯ Г. </w:t>
    </w:r>
    <w:r>
      <w:rPr>
        <w:rFonts w:cs="Arial"/>
        <w:sz w:val="14"/>
        <w:szCs w:val="14"/>
      </w:rPr>
      <w:t>ТВЕРИ</w:t>
    </w:r>
    <w:r w:rsidRPr="00BE1FF2">
      <w:rPr>
        <w:rFonts w:cs="Arial"/>
        <w:sz w:val="14"/>
        <w:szCs w:val="14"/>
      </w:rPr>
      <w:t xml:space="preserve"> </w:t>
    </w:r>
    <w:r>
      <w:rPr>
        <w:rFonts w:cs="Arial"/>
        <w:sz w:val="14"/>
        <w:szCs w:val="14"/>
      </w:rPr>
      <w:t>ДО 2028 ГОДА (АКТУАЛИЗАЦИЯ НА 2023 ГОД</w:t>
    </w:r>
    <w:r w:rsidRPr="00BE1FF2">
      <w:rPr>
        <w:rFonts w:cs="Arial"/>
        <w:sz w:val="14"/>
        <w:szCs w:val="14"/>
      </w:rPr>
      <w:t>)</w:t>
    </w:r>
  </w:p>
  <w:p w14:paraId="79741C85" w14:textId="77777777" w:rsidR="002C5951" w:rsidRPr="00BE1FF2" w:rsidRDefault="002C5951" w:rsidP="008A0888">
    <w:pPr>
      <w:pStyle w:val="a8"/>
      <w:jc w:val="center"/>
      <w:rPr>
        <w:rFonts w:cs="Arial"/>
        <w:sz w:val="14"/>
        <w:szCs w:val="14"/>
      </w:rPr>
    </w:pPr>
    <w:r>
      <w:rPr>
        <w:rFonts w:cs="Arial"/>
        <w:sz w:val="14"/>
        <w:szCs w:val="14"/>
      </w:rPr>
      <w:t>КНИГА 9. ПРЕДЛОЖЕНИЯ ПО ПЕРЕВОДУ ОТКРЫТЫХ СИСТЕМ ТЕПЛОСНАБЖЕНИЯ (ГОРЯЧЕГО ВОДОСНАБЖЕНИЯ) В ЗАКРЫТЫЕ СИСТЕМЫ ГОРЯЧЕГО ВОДОСНАБЖЕНИЯ</w:t>
    </w:r>
  </w:p>
  <w:p w14:paraId="76770709" w14:textId="77777777" w:rsidR="002C5951" w:rsidRPr="00BE1FF2" w:rsidRDefault="002C5951" w:rsidP="008A0888">
    <w:pPr>
      <w:pStyle w:val="a8"/>
      <w:jc w:val="center"/>
      <w:rPr>
        <w:rFonts w:cs="Arial"/>
        <w:sz w:val="14"/>
        <w:szCs w:val="1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12E9E" w14:textId="77777777" w:rsidR="002C5951" w:rsidRPr="00D26ABF" w:rsidRDefault="002C5951" w:rsidP="00717E1B">
    <w:pPr>
      <w:pStyle w:val="a8"/>
      <w:jc w:val="center"/>
      <w:rPr>
        <w:rFonts w:ascii="Arial" w:hAnsi="Arial" w:cs="Arial"/>
        <w:sz w:val="14"/>
        <w:szCs w:val="1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5C024" w14:textId="77777777" w:rsidR="002C5951" w:rsidRDefault="002C5951" w:rsidP="0010768A">
    <w:pPr>
      <w:spacing w:after="0" w:line="0" w:lineRule="atLeast"/>
      <w:jc w:val="center"/>
      <w:rPr>
        <w:rFonts w:ascii="Arial" w:eastAsia="Arial" w:hAnsi="Arial"/>
        <w:sz w:val="14"/>
        <w:szCs w:val="14"/>
      </w:rPr>
    </w:pPr>
    <w:r>
      <w:rPr>
        <w:rFonts w:ascii="Arial" w:eastAsia="Arial" w:hAnsi="Arial"/>
        <w:sz w:val="14"/>
        <w:szCs w:val="14"/>
      </w:rPr>
      <w:t>ОБОСНОВЫВАЮЩИЕ МАТЕРИАЛЫ К СХЕМЕ ТЕПЛОСНАБЖЕНИЯ Г. ТВЕРИ ДО 2039 Г. (АКТУАЛИЗАЦИЯ НА 2026 ГОД)</w:t>
    </w:r>
  </w:p>
  <w:p w14:paraId="1F60040D" w14:textId="7817115B" w:rsidR="002C5951" w:rsidRPr="0010768A" w:rsidRDefault="002C5951" w:rsidP="00570E0A">
    <w:pPr>
      <w:spacing w:line="0" w:lineRule="atLeast"/>
      <w:jc w:val="center"/>
    </w:pPr>
    <w:r>
      <w:rPr>
        <w:rFonts w:ascii="Arial" w:eastAsia="Arial" w:hAnsi="Arial"/>
        <w:sz w:val="14"/>
        <w:szCs w:val="14"/>
      </w:rPr>
      <w:t>КНИГА 5. МАСТЕР-ПЛАН РАЗВИТИЯ СИСТЕМ ТЕПЛОСНАБЖЕНИЯ Г. ТВЕРИ ДО 2039 Г.</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79F7F" w14:textId="4A40944E" w:rsidR="002C5951" w:rsidRDefault="002C5951" w:rsidP="004305C1">
    <w:pPr>
      <w:spacing w:after="0" w:line="0" w:lineRule="atLeast"/>
      <w:jc w:val="center"/>
      <w:rPr>
        <w:rFonts w:ascii="Arial" w:eastAsia="Arial" w:hAnsi="Arial"/>
        <w:sz w:val="14"/>
        <w:szCs w:val="14"/>
      </w:rPr>
    </w:pPr>
    <w:r>
      <w:rPr>
        <w:rFonts w:ascii="Arial" w:eastAsia="Arial" w:hAnsi="Arial"/>
        <w:sz w:val="14"/>
        <w:szCs w:val="14"/>
      </w:rPr>
      <w:t>ОБОСНОВЫВАЮЩИЕ МАТЕРИАЛЫ К СХЕМЕ ТЕПЛОСНАБЖЕНИЯ Г. ТВЕРИ ДО 2039 Г. (АКТУАЛИЗАЦИЯ НА 2026 ГОД)</w:t>
    </w:r>
  </w:p>
  <w:p w14:paraId="22DEC56C" w14:textId="1154850C" w:rsidR="002C5951" w:rsidRDefault="002C5951">
    <w:pPr>
      <w:spacing w:line="0" w:lineRule="atLeast"/>
      <w:jc w:val="center"/>
      <w:rPr>
        <w:rFonts w:ascii="Arial" w:eastAsia="Arial" w:hAnsi="Arial"/>
        <w:sz w:val="14"/>
        <w:szCs w:val="14"/>
      </w:rPr>
    </w:pPr>
    <w:r>
      <w:rPr>
        <w:rFonts w:ascii="Arial" w:eastAsia="Arial" w:hAnsi="Arial"/>
        <w:sz w:val="14"/>
        <w:szCs w:val="14"/>
      </w:rPr>
      <w:t>КНИГА 5. МАСТЕР-ПЛАН РАЗВИТИЯ СИСТЕМ ТЕПЛОСНАБЖЕНИЯ Г. ТВЕРИ ДО 2039 Г.</w:t>
    </w:r>
  </w:p>
  <w:p w14:paraId="5748847E" w14:textId="77777777" w:rsidR="002C5951" w:rsidRDefault="002C5951">
    <w:pPr>
      <w:spacing w:line="0" w:lineRule="atLeast"/>
      <w:jc w:val="center"/>
      <w:rPr>
        <w:rFonts w:ascii="Arial" w:eastAsia="Arial" w:hAnsi="Arial"/>
        <w:sz w:val="14"/>
        <w:szCs w:val="1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2E05B" w14:textId="77777777" w:rsidR="002C5951" w:rsidRDefault="002C5951" w:rsidP="0010768A">
    <w:pPr>
      <w:spacing w:after="0" w:line="0" w:lineRule="atLeast"/>
      <w:jc w:val="center"/>
      <w:rPr>
        <w:rFonts w:ascii="Arial" w:eastAsia="Arial" w:hAnsi="Arial"/>
        <w:sz w:val="14"/>
        <w:szCs w:val="14"/>
      </w:rPr>
    </w:pPr>
    <w:r>
      <w:rPr>
        <w:rFonts w:ascii="Arial" w:eastAsia="Arial" w:hAnsi="Arial"/>
        <w:sz w:val="14"/>
        <w:szCs w:val="14"/>
      </w:rPr>
      <w:t>ОБОСНОВЫВАЮЩИЕ МАТЕРИАЛЫ К СХЕМЕ ТЕПЛОСНАБЖЕНИЯ Г. ТВЕРИ ДО 2039 Г. (АКТУАЛИЗАЦИЯ НА 2026 ГОД)</w:t>
    </w:r>
  </w:p>
  <w:p w14:paraId="2C35F1CE" w14:textId="77777777" w:rsidR="002C5951" w:rsidRDefault="002C5951" w:rsidP="0010768A">
    <w:pPr>
      <w:spacing w:line="0" w:lineRule="atLeast"/>
      <w:jc w:val="center"/>
      <w:rPr>
        <w:rFonts w:ascii="Arial" w:eastAsia="Arial" w:hAnsi="Arial"/>
        <w:sz w:val="14"/>
        <w:szCs w:val="14"/>
      </w:rPr>
    </w:pPr>
    <w:r>
      <w:rPr>
        <w:rFonts w:ascii="Arial" w:eastAsia="Arial" w:hAnsi="Arial"/>
        <w:sz w:val="14"/>
        <w:szCs w:val="14"/>
      </w:rPr>
      <w:t>КНИГА 5. МАСТЕР-ПЛАН РАЗВИТИЯ СИСТЕМ ТЕПЛОСНАБЖЕНИЯ Г. ТВЕРИ ДО 2039 Г.</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0CB32" w14:textId="77777777" w:rsidR="002C5951" w:rsidRPr="00022AF9" w:rsidRDefault="002C5951" w:rsidP="00CB622F">
    <w:pPr>
      <w:pStyle w:val="a8"/>
      <w:jc w:val="center"/>
      <w:rPr>
        <w:rFonts w:ascii="Arial" w:hAnsi="Arial" w:cs="Arial"/>
        <w:sz w:val="14"/>
        <w:szCs w:val="16"/>
      </w:rPr>
    </w:pPr>
    <w:r w:rsidRPr="00022AF9">
      <w:rPr>
        <w:rFonts w:ascii="Arial" w:hAnsi="Arial" w:cs="Arial"/>
        <w:sz w:val="14"/>
        <w:szCs w:val="16"/>
      </w:rPr>
      <w:t>ОБОСНОВЫВАЮЩИЕ МАТЕРИАЛЫ К СХЕМЕ ТЕПЛОСНАБЖЕНИЯ Г. ТОМСКА ДО 203</w:t>
    </w:r>
    <w:r>
      <w:rPr>
        <w:rFonts w:ascii="Arial" w:hAnsi="Arial" w:cs="Arial"/>
        <w:sz w:val="14"/>
        <w:szCs w:val="16"/>
      </w:rPr>
      <w:t>5</w:t>
    </w:r>
    <w:r w:rsidRPr="00022AF9">
      <w:rPr>
        <w:rFonts w:ascii="Arial" w:hAnsi="Arial" w:cs="Arial"/>
        <w:sz w:val="14"/>
        <w:szCs w:val="16"/>
      </w:rPr>
      <w:t xml:space="preserve"> Г</w:t>
    </w:r>
    <w:r>
      <w:rPr>
        <w:rFonts w:ascii="Arial" w:hAnsi="Arial" w:cs="Arial"/>
        <w:sz w:val="14"/>
        <w:szCs w:val="16"/>
      </w:rPr>
      <w:t>. (АКТУАЛИЗАЦИЯ НА 2021</w:t>
    </w:r>
    <w:r w:rsidRPr="00022AF9">
      <w:rPr>
        <w:rFonts w:ascii="Arial" w:hAnsi="Arial" w:cs="Arial"/>
        <w:sz w:val="14"/>
        <w:szCs w:val="16"/>
      </w:rPr>
      <w:t xml:space="preserve"> ГОД)</w:t>
    </w:r>
  </w:p>
  <w:p w14:paraId="74A00AC9" w14:textId="570C6F7A" w:rsidR="002C5951" w:rsidRDefault="002C5951" w:rsidP="00CB622F">
    <w:pPr>
      <w:pStyle w:val="a8"/>
      <w:jc w:val="center"/>
      <w:rPr>
        <w:rFonts w:ascii="Arial" w:hAnsi="Arial" w:cs="Arial"/>
        <w:sz w:val="14"/>
        <w:szCs w:val="16"/>
      </w:rPr>
    </w:pPr>
    <w:r w:rsidRPr="00022AF9">
      <w:rPr>
        <w:rFonts w:ascii="Arial" w:hAnsi="Arial" w:cs="Arial"/>
        <w:sz w:val="14"/>
        <w:szCs w:val="16"/>
      </w:rPr>
      <w:t>КНИГА 1. СУЩЕСТВУЮЩЕЕ СОСТОЯНИЕ В СФЕРЕ ПРОИЗВОДСТВА, ПЕРЕДАЧИ И ПОТРЕБЛЕНИЯ ТЕПЛОВОЙ ЭНЕРГИИ ДЛЯ ЦЕЛЕЙ ТЕПЛОСНАБЖЕНИЯ</w:t>
    </w:r>
  </w:p>
  <w:p w14:paraId="131D8379" w14:textId="77777777" w:rsidR="002C5951" w:rsidRDefault="002C5951" w:rsidP="00CB622F">
    <w:pPr>
      <w:pStyle w:val="a8"/>
      <w:jc w:val="center"/>
      <w:rPr>
        <w:rFonts w:ascii="Arial" w:hAnsi="Arial" w:cs="Arial"/>
        <w:sz w:val="14"/>
        <w:szCs w:val="16"/>
      </w:rPr>
    </w:pPr>
  </w:p>
  <w:p w14:paraId="50C0AA00" w14:textId="77777777" w:rsidR="002C5951" w:rsidRDefault="002C5951"/>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4F53B" w14:textId="77777777" w:rsidR="002C5951" w:rsidRDefault="002C5951">
    <w:pPr>
      <w:pStyle w:val="a8"/>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F321E" w14:textId="77777777" w:rsidR="002C5951" w:rsidRPr="00BE1FF2" w:rsidRDefault="002C5951" w:rsidP="008A0888">
    <w:pPr>
      <w:pStyle w:val="a8"/>
      <w:jc w:val="center"/>
      <w:rPr>
        <w:rFonts w:cs="Arial"/>
        <w:sz w:val="14"/>
        <w:szCs w:val="14"/>
      </w:rPr>
    </w:pPr>
    <w:r w:rsidRPr="00BE1FF2">
      <w:rPr>
        <w:rFonts w:cs="Arial"/>
        <w:sz w:val="14"/>
        <w:szCs w:val="14"/>
      </w:rPr>
      <w:t xml:space="preserve">ОБОСНОВЫВАЮЩИЕ МАТЕРИАЛЫ К СХЕМЕ ТЕПЛОСНАБЖЕНИЯ Г. </w:t>
    </w:r>
    <w:r>
      <w:rPr>
        <w:rFonts w:cs="Arial"/>
        <w:sz w:val="14"/>
        <w:szCs w:val="14"/>
      </w:rPr>
      <w:t>ТВЕРИ ДО 2028</w:t>
    </w:r>
    <w:r w:rsidRPr="00BE1FF2">
      <w:rPr>
        <w:rFonts w:cs="Arial"/>
        <w:sz w:val="14"/>
        <w:szCs w:val="14"/>
      </w:rPr>
      <w:t xml:space="preserve"> Г. </w:t>
    </w:r>
    <w:r>
      <w:rPr>
        <w:rFonts w:cs="Arial"/>
        <w:sz w:val="14"/>
        <w:szCs w:val="14"/>
      </w:rPr>
      <w:t>(АКТУАЛИЗАЦИЯ НА 2023 ГОД)</w:t>
    </w:r>
  </w:p>
  <w:p w14:paraId="50B289EE" w14:textId="77777777" w:rsidR="002C5951" w:rsidRPr="00BE1FF2" w:rsidRDefault="002C5951" w:rsidP="008A0888">
    <w:pPr>
      <w:pStyle w:val="a8"/>
      <w:jc w:val="center"/>
      <w:rPr>
        <w:rFonts w:cs="Arial"/>
        <w:sz w:val="14"/>
        <w:szCs w:val="14"/>
      </w:rPr>
    </w:pPr>
    <w:r>
      <w:rPr>
        <w:rFonts w:cs="Arial"/>
        <w:sz w:val="14"/>
        <w:szCs w:val="14"/>
      </w:rPr>
      <w:t>КНИГА 5. МАСТЕР-ПЛАН РАЗВИТИЯ СИСТЕМ ТЕПЛОСНАБЖЕНИЯ Г. ТВЕРИ ДО 2028 Г.</w:t>
    </w:r>
  </w:p>
  <w:p w14:paraId="6C6251EA" w14:textId="77777777" w:rsidR="002C5951" w:rsidRPr="00BE1FF2" w:rsidRDefault="002C5951" w:rsidP="008A0888">
    <w:pPr>
      <w:pStyle w:val="a8"/>
      <w:jc w:val="center"/>
      <w:rPr>
        <w:rFonts w:cs="Arial"/>
        <w:sz w:val="14"/>
        <w:szCs w:val="14"/>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EE9E5" w14:textId="77777777" w:rsidR="002C5951" w:rsidRPr="00BE1FF2" w:rsidRDefault="002C5951" w:rsidP="008A0888">
    <w:pPr>
      <w:pStyle w:val="a8"/>
      <w:jc w:val="center"/>
      <w:rPr>
        <w:rFonts w:cs="Arial"/>
        <w:sz w:val="14"/>
        <w:szCs w:val="14"/>
      </w:rPr>
    </w:pPr>
    <w:r w:rsidRPr="00BE1FF2">
      <w:rPr>
        <w:rFonts w:cs="Arial"/>
        <w:sz w:val="14"/>
        <w:szCs w:val="14"/>
      </w:rPr>
      <w:t xml:space="preserve">ОБОСНОВЫВАЮЩИЕ МАТЕРИАЛЫ К СХЕМЕ ТЕПЛОСНАБЖЕНИЯ Г. </w:t>
    </w:r>
    <w:r>
      <w:rPr>
        <w:rFonts w:cs="Arial"/>
        <w:sz w:val="14"/>
        <w:szCs w:val="14"/>
      </w:rPr>
      <w:t>ТВЕРИ</w:t>
    </w:r>
    <w:r w:rsidRPr="00BE1FF2">
      <w:rPr>
        <w:rFonts w:cs="Arial"/>
        <w:sz w:val="14"/>
        <w:szCs w:val="14"/>
      </w:rPr>
      <w:t xml:space="preserve"> </w:t>
    </w:r>
    <w:r>
      <w:rPr>
        <w:rFonts w:cs="Arial"/>
        <w:sz w:val="14"/>
        <w:szCs w:val="14"/>
      </w:rPr>
      <w:t>ДО 2028 ГОДА (АКТУАЛИЗАЦИЯ НА 2023 ГОД)</w:t>
    </w:r>
  </w:p>
  <w:p w14:paraId="0E8FE4CA" w14:textId="77777777" w:rsidR="002C5951" w:rsidRDefault="002C5951" w:rsidP="008A0888">
    <w:pPr>
      <w:pStyle w:val="a8"/>
      <w:jc w:val="center"/>
    </w:pPr>
    <w:r>
      <w:rPr>
        <w:rFonts w:cs="Arial"/>
        <w:sz w:val="14"/>
        <w:szCs w:val="14"/>
      </w:rPr>
      <w:t>КНИГА 5. МАСТЕР-ПЛАН РАЗВИТИЯ СИСТЕМ ТЕПЛОСНАБЖЕНИЯ Г. ТВЕРИ ДО 2028 Г.</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3006124"/>
    <w:lvl w:ilvl="0">
      <w:start w:val="1"/>
      <w:numFmt w:val="decimal"/>
      <w:pStyle w:val="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5894951C"/>
    <w:lvl w:ilvl="0">
      <w:start w:val="1"/>
      <w:numFmt w:val="decimal"/>
      <w:pStyle w:val="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82CC3516"/>
    <w:lvl w:ilvl="0">
      <w:start w:val="1"/>
      <w:numFmt w:val="decimal"/>
      <w:pStyle w:val="3"/>
      <w:lvlText w:val="%1."/>
      <w:lvlJc w:val="left"/>
      <w:pPr>
        <w:tabs>
          <w:tab w:val="num" w:pos="926"/>
        </w:tabs>
        <w:ind w:left="926" w:hanging="360"/>
      </w:pPr>
      <w:rPr>
        <w:rFonts w:cs="Times New Roman"/>
      </w:rPr>
    </w:lvl>
  </w:abstractNum>
  <w:abstractNum w:abstractNumId="3" w15:restartNumberingAfterBreak="0">
    <w:nsid w:val="FFFFFF7F"/>
    <w:multiLevelType w:val="singleLevel"/>
    <w:tmpl w:val="48602202"/>
    <w:lvl w:ilvl="0">
      <w:start w:val="1"/>
      <w:numFmt w:val="decimal"/>
      <w:pStyle w:val="2"/>
      <w:lvlText w:val="%1."/>
      <w:lvlJc w:val="left"/>
      <w:pPr>
        <w:tabs>
          <w:tab w:val="num" w:pos="643"/>
        </w:tabs>
        <w:ind w:left="643" w:hanging="360"/>
      </w:pPr>
      <w:rPr>
        <w:rFonts w:cs="Times New Roman"/>
      </w:rPr>
    </w:lvl>
  </w:abstractNum>
  <w:abstractNum w:abstractNumId="4" w15:restartNumberingAfterBreak="0">
    <w:nsid w:val="0A2E36F8"/>
    <w:multiLevelType w:val="hybridMultilevel"/>
    <w:tmpl w:val="0D6AFE6C"/>
    <w:lvl w:ilvl="0" w:tplc="32FEBD3E">
      <w:start w:val="1"/>
      <w:numFmt w:val="bullet"/>
      <w:lvlText w:val="•"/>
      <w:lvlJc w:val="left"/>
      <w:pPr>
        <w:tabs>
          <w:tab w:val="num" w:pos="720"/>
        </w:tabs>
        <w:ind w:left="720" w:hanging="360"/>
      </w:pPr>
      <w:rPr>
        <w:rFonts w:ascii="Times New Roman" w:hAnsi="Times New Roman" w:hint="default"/>
      </w:rPr>
    </w:lvl>
    <w:lvl w:ilvl="1" w:tplc="7C2AE880">
      <w:numFmt w:val="none"/>
      <w:lvlText w:val=""/>
      <w:lvlJc w:val="left"/>
      <w:pPr>
        <w:tabs>
          <w:tab w:val="num" w:pos="360"/>
        </w:tabs>
      </w:pPr>
    </w:lvl>
    <w:lvl w:ilvl="2" w:tplc="2348EF62">
      <w:start w:val="1"/>
      <w:numFmt w:val="bullet"/>
      <w:lvlText w:val="•"/>
      <w:lvlJc w:val="left"/>
      <w:pPr>
        <w:tabs>
          <w:tab w:val="num" w:pos="2160"/>
        </w:tabs>
        <w:ind w:left="2160" w:hanging="360"/>
      </w:pPr>
      <w:rPr>
        <w:rFonts w:ascii="Times New Roman" w:hAnsi="Times New Roman" w:hint="default"/>
      </w:rPr>
    </w:lvl>
    <w:lvl w:ilvl="3" w:tplc="35C882D8" w:tentative="1">
      <w:start w:val="1"/>
      <w:numFmt w:val="bullet"/>
      <w:lvlText w:val="•"/>
      <w:lvlJc w:val="left"/>
      <w:pPr>
        <w:tabs>
          <w:tab w:val="num" w:pos="2880"/>
        </w:tabs>
        <w:ind w:left="2880" w:hanging="360"/>
      </w:pPr>
      <w:rPr>
        <w:rFonts w:ascii="Times New Roman" w:hAnsi="Times New Roman" w:hint="default"/>
      </w:rPr>
    </w:lvl>
    <w:lvl w:ilvl="4" w:tplc="FE70B272" w:tentative="1">
      <w:start w:val="1"/>
      <w:numFmt w:val="bullet"/>
      <w:lvlText w:val="•"/>
      <w:lvlJc w:val="left"/>
      <w:pPr>
        <w:tabs>
          <w:tab w:val="num" w:pos="3600"/>
        </w:tabs>
        <w:ind w:left="3600" w:hanging="360"/>
      </w:pPr>
      <w:rPr>
        <w:rFonts w:ascii="Times New Roman" w:hAnsi="Times New Roman" w:hint="default"/>
      </w:rPr>
    </w:lvl>
    <w:lvl w:ilvl="5" w:tplc="49BADF98" w:tentative="1">
      <w:start w:val="1"/>
      <w:numFmt w:val="bullet"/>
      <w:lvlText w:val="•"/>
      <w:lvlJc w:val="left"/>
      <w:pPr>
        <w:tabs>
          <w:tab w:val="num" w:pos="4320"/>
        </w:tabs>
        <w:ind w:left="4320" w:hanging="360"/>
      </w:pPr>
      <w:rPr>
        <w:rFonts w:ascii="Times New Roman" w:hAnsi="Times New Roman" w:hint="default"/>
      </w:rPr>
    </w:lvl>
    <w:lvl w:ilvl="6" w:tplc="64BAB644" w:tentative="1">
      <w:start w:val="1"/>
      <w:numFmt w:val="bullet"/>
      <w:lvlText w:val="•"/>
      <w:lvlJc w:val="left"/>
      <w:pPr>
        <w:tabs>
          <w:tab w:val="num" w:pos="5040"/>
        </w:tabs>
        <w:ind w:left="5040" w:hanging="360"/>
      </w:pPr>
      <w:rPr>
        <w:rFonts w:ascii="Times New Roman" w:hAnsi="Times New Roman" w:hint="default"/>
      </w:rPr>
    </w:lvl>
    <w:lvl w:ilvl="7" w:tplc="C9B6ECF8" w:tentative="1">
      <w:start w:val="1"/>
      <w:numFmt w:val="bullet"/>
      <w:lvlText w:val="•"/>
      <w:lvlJc w:val="left"/>
      <w:pPr>
        <w:tabs>
          <w:tab w:val="num" w:pos="5760"/>
        </w:tabs>
        <w:ind w:left="5760" w:hanging="360"/>
      </w:pPr>
      <w:rPr>
        <w:rFonts w:ascii="Times New Roman" w:hAnsi="Times New Roman" w:hint="default"/>
      </w:rPr>
    </w:lvl>
    <w:lvl w:ilvl="8" w:tplc="91F8497E"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0A505035"/>
    <w:multiLevelType w:val="hybridMultilevel"/>
    <w:tmpl w:val="AE4C41B2"/>
    <w:lvl w:ilvl="0" w:tplc="3FCCEE14">
      <w:start w:val="1"/>
      <w:numFmt w:val="bullet"/>
      <w:pStyle w:val="50"/>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BE27D52"/>
    <w:multiLevelType w:val="hybridMultilevel"/>
    <w:tmpl w:val="0AB64E0A"/>
    <w:lvl w:ilvl="0" w:tplc="76B2F34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15:restartNumberingAfterBreak="0">
    <w:nsid w:val="120171FF"/>
    <w:multiLevelType w:val="hybridMultilevel"/>
    <w:tmpl w:val="38C07E8E"/>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8327B7A"/>
    <w:multiLevelType w:val="hybridMultilevel"/>
    <w:tmpl w:val="0F0C89A8"/>
    <w:lvl w:ilvl="0" w:tplc="79CE57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8A934D2"/>
    <w:multiLevelType w:val="hybridMultilevel"/>
    <w:tmpl w:val="372C11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1F61743"/>
    <w:multiLevelType w:val="multilevel"/>
    <w:tmpl w:val="329863DC"/>
    <w:lvl w:ilvl="0">
      <w:start w:val="9"/>
      <w:numFmt w:val="decimal"/>
      <w:lvlText w:val="%1"/>
      <w:lvlJc w:val="left"/>
      <w:pPr>
        <w:ind w:left="459" w:hanging="358"/>
      </w:pPr>
      <w:rPr>
        <w:rFonts w:hint="default"/>
        <w:lang w:val="ru-RU" w:eastAsia="en-US" w:bidi="ar-SA"/>
      </w:rPr>
    </w:lvl>
    <w:lvl w:ilvl="1">
      <w:start w:val="1"/>
      <w:numFmt w:val="decimal"/>
      <w:lvlText w:val="%1.%2"/>
      <w:lvlJc w:val="left"/>
      <w:pPr>
        <w:ind w:left="459" w:hanging="358"/>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821" w:hanging="360"/>
      </w:pPr>
      <w:rPr>
        <w:rFonts w:ascii="Symbol" w:eastAsia="Symbol" w:hAnsi="Symbol" w:cs="Symbol" w:hint="default"/>
        <w:w w:val="100"/>
        <w:sz w:val="24"/>
        <w:szCs w:val="24"/>
        <w:lang w:val="ru-RU" w:eastAsia="en-US" w:bidi="ar-SA"/>
      </w:rPr>
    </w:lvl>
    <w:lvl w:ilvl="3">
      <w:numFmt w:val="bullet"/>
      <w:lvlText w:val="•"/>
      <w:lvlJc w:val="left"/>
      <w:pPr>
        <w:ind w:left="2763" w:hanging="360"/>
      </w:pPr>
      <w:rPr>
        <w:rFonts w:hint="default"/>
        <w:lang w:val="ru-RU" w:eastAsia="en-US" w:bidi="ar-SA"/>
      </w:rPr>
    </w:lvl>
    <w:lvl w:ilvl="4">
      <w:numFmt w:val="bullet"/>
      <w:lvlText w:val="•"/>
      <w:lvlJc w:val="left"/>
      <w:pPr>
        <w:ind w:left="3734" w:hanging="360"/>
      </w:pPr>
      <w:rPr>
        <w:rFonts w:hint="default"/>
        <w:lang w:val="ru-RU" w:eastAsia="en-US" w:bidi="ar-SA"/>
      </w:rPr>
    </w:lvl>
    <w:lvl w:ilvl="5">
      <w:numFmt w:val="bullet"/>
      <w:lvlText w:val="•"/>
      <w:lvlJc w:val="left"/>
      <w:pPr>
        <w:ind w:left="4706" w:hanging="360"/>
      </w:pPr>
      <w:rPr>
        <w:rFonts w:hint="default"/>
        <w:lang w:val="ru-RU" w:eastAsia="en-US" w:bidi="ar-SA"/>
      </w:rPr>
    </w:lvl>
    <w:lvl w:ilvl="6">
      <w:numFmt w:val="bullet"/>
      <w:lvlText w:val="•"/>
      <w:lvlJc w:val="left"/>
      <w:pPr>
        <w:ind w:left="5678" w:hanging="360"/>
      </w:pPr>
      <w:rPr>
        <w:rFonts w:hint="default"/>
        <w:lang w:val="ru-RU" w:eastAsia="en-US" w:bidi="ar-SA"/>
      </w:rPr>
    </w:lvl>
    <w:lvl w:ilvl="7">
      <w:numFmt w:val="bullet"/>
      <w:lvlText w:val="•"/>
      <w:lvlJc w:val="left"/>
      <w:pPr>
        <w:ind w:left="6649" w:hanging="360"/>
      </w:pPr>
      <w:rPr>
        <w:rFonts w:hint="default"/>
        <w:lang w:val="ru-RU" w:eastAsia="en-US" w:bidi="ar-SA"/>
      </w:rPr>
    </w:lvl>
    <w:lvl w:ilvl="8">
      <w:numFmt w:val="bullet"/>
      <w:lvlText w:val="•"/>
      <w:lvlJc w:val="left"/>
      <w:pPr>
        <w:ind w:left="7621" w:hanging="360"/>
      </w:pPr>
      <w:rPr>
        <w:rFonts w:hint="default"/>
        <w:lang w:val="ru-RU" w:eastAsia="en-US" w:bidi="ar-SA"/>
      </w:rPr>
    </w:lvl>
  </w:abstractNum>
  <w:abstractNum w:abstractNumId="11" w15:restartNumberingAfterBreak="0">
    <w:nsid w:val="23941CE0"/>
    <w:multiLevelType w:val="multilevel"/>
    <w:tmpl w:val="99EA19AE"/>
    <w:lvl w:ilvl="0">
      <w:start w:val="7"/>
      <w:numFmt w:val="decimal"/>
      <w:pStyle w:val="a"/>
      <w:lvlText w:val="%1."/>
      <w:lvlJc w:val="left"/>
      <w:pPr>
        <w:tabs>
          <w:tab w:val="num" w:pos="720"/>
        </w:tabs>
        <w:ind w:left="0" w:firstLine="0"/>
      </w:pPr>
      <w:rPr>
        <w:rFonts w:cs="Times New Roman"/>
      </w:rPr>
    </w:lvl>
    <w:lvl w:ilvl="1">
      <w:start w:val="1"/>
      <w:numFmt w:val="decimal"/>
      <w:lvlText w:val="%1.%2."/>
      <w:lvlJc w:val="left"/>
      <w:pPr>
        <w:tabs>
          <w:tab w:val="num" w:pos="567"/>
        </w:tabs>
        <w:ind w:left="0" w:firstLine="0"/>
      </w:pPr>
      <w:rPr>
        <w:rFonts w:cs="Times New Roman"/>
      </w:rPr>
    </w:lvl>
    <w:lvl w:ilvl="2">
      <w:start w:val="1"/>
      <w:numFmt w:val="decimal"/>
      <w:lvlText w:val="%1.%2.%3."/>
      <w:lvlJc w:val="left"/>
      <w:pPr>
        <w:tabs>
          <w:tab w:val="num" w:pos="2220"/>
        </w:tabs>
        <w:ind w:left="2220" w:hanging="1500"/>
      </w:pPr>
      <w:rPr>
        <w:rFonts w:cs="Times New Roman"/>
      </w:rPr>
    </w:lvl>
    <w:lvl w:ilvl="3">
      <w:start w:val="1"/>
      <w:numFmt w:val="decimal"/>
      <w:lvlText w:val="%1.%2.%3.%4."/>
      <w:lvlJc w:val="left"/>
      <w:pPr>
        <w:tabs>
          <w:tab w:val="num" w:pos="2580"/>
        </w:tabs>
        <w:ind w:left="2580" w:hanging="1500"/>
      </w:pPr>
      <w:rPr>
        <w:rFonts w:cs="Times New Roman"/>
      </w:rPr>
    </w:lvl>
    <w:lvl w:ilvl="4">
      <w:start w:val="1"/>
      <w:numFmt w:val="decimal"/>
      <w:lvlText w:val="%1.%2.%3.%4.%5."/>
      <w:lvlJc w:val="left"/>
      <w:pPr>
        <w:tabs>
          <w:tab w:val="num" w:pos="2940"/>
        </w:tabs>
        <w:ind w:left="2940" w:hanging="1500"/>
      </w:pPr>
      <w:rPr>
        <w:rFonts w:cs="Times New Roman"/>
      </w:rPr>
    </w:lvl>
    <w:lvl w:ilvl="5">
      <w:start w:val="1"/>
      <w:numFmt w:val="decimal"/>
      <w:lvlText w:val="%1.%2.%3.%4.%5.%6."/>
      <w:lvlJc w:val="left"/>
      <w:pPr>
        <w:tabs>
          <w:tab w:val="num" w:pos="3300"/>
        </w:tabs>
        <w:ind w:left="3300" w:hanging="1500"/>
      </w:pPr>
      <w:rPr>
        <w:rFonts w:cs="Times New Roman"/>
      </w:rPr>
    </w:lvl>
    <w:lvl w:ilvl="6">
      <w:start w:val="1"/>
      <w:numFmt w:val="decimal"/>
      <w:lvlText w:val="%1.%2.%3.%4.%5.%6.%7."/>
      <w:lvlJc w:val="left"/>
      <w:pPr>
        <w:tabs>
          <w:tab w:val="num" w:pos="3960"/>
        </w:tabs>
        <w:ind w:left="3960" w:hanging="1800"/>
      </w:pPr>
      <w:rPr>
        <w:rFonts w:cs="Times New Roman"/>
      </w:rPr>
    </w:lvl>
    <w:lvl w:ilvl="7">
      <w:start w:val="1"/>
      <w:numFmt w:val="decimal"/>
      <w:lvlText w:val="%1.%2.%3.%4.%5.%6.%7.%8."/>
      <w:lvlJc w:val="left"/>
      <w:pPr>
        <w:tabs>
          <w:tab w:val="num" w:pos="4320"/>
        </w:tabs>
        <w:ind w:left="4320" w:hanging="1800"/>
      </w:pPr>
      <w:rPr>
        <w:rFonts w:cs="Times New Roman"/>
      </w:rPr>
    </w:lvl>
    <w:lvl w:ilvl="8">
      <w:start w:val="1"/>
      <w:numFmt w:val="decimal"/>
      <w:lvlText w:val="%1.%2.%3.%4.%5.%6.%7.%8.%9."/>
      <w:lvlJc w:val="left"/>
      <w:pPr>
        <w:tabs>
          <w:tab w:val="num" w:pos="5040"/>
        </w:tabs>
        <w:ind w:left="5040" w:hanging="2160"/>
      </w:pPr>
      <w:rPr>
        <w:rFonts w:cs="Times New Roman"/>
      </w:rPr>
    </w:lvl>
  </w:abstractNum>
  <w:abstractNum w:abstractNumId="12" w15:restartNumberingAfterBreak="0">
    <w:nsid w:val="339048C2"/>
    <w:multiLevelType w:val="hybridMultilevel"/>
    <w:tmpl w:val="DAC2D6D8"/>
    <w:lvl w:ilvl="0" w:tplc="04190001">
      <w:start w:val="1"/>
      <w:numFmt w:val="bullet"/>
      <w:pStyle w:val="20"/>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72E1CF3"/>
    <w:multiLevelType w:val="hybridMultilevel"/>
    <w:tmpl w:val="9B4C1CB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15:restartNumberingAfterBreak="0">
    <w:nsid w:val="41853CD8"/>
    <w:multiLevelType w:val="hybridMultilevel"/>
    <w:tmpl w:val="BE5425A0"/>
    <w:lvl w:ilvl="0" w:tplc="59F467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42711D68"/>
    <w:multiLevelType w:val="hybridMultilevel"/>
    <w:tmpl w:val="110081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47066B8F"/>
    <w:multiLevelType w:val="hybridMultilevel"/>
    <w:tmpl w:val="42EEF1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47BB0B2E"/>
    <w:multiLevelType w:val="hybridMultilevel"/>
    <w:tmpl w:val="0AC48648"/>
    <w:lvl w:ilvl="0" w:tplc="D2AA6E2C">
      <w:start w:val="5"/>
      <w:numFmt w:val="bullet"/>
      <w:lvlText w:val="-"/>
      <w:lvlJc w:val="left"/>
      <w:pPr>
        <w:ind w:left="1068" w:hanging="360"/>
      </w:pPr>
      <w:rPr>
        <w:rFonts w:ascii="Arial" w:eastAsia="Calibri" w:hAnsi="Arial" w:cs="Aria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8" w15:restartNumberingAfterBreak="0">
    <w:nsid w:val="4BB11776"/>
    <w:multiLevelType w:val="multilevel"/>
    <w:tmpl w:val="900CC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D697181"/>
    <w:multiLevelType w:val="hybridMultilevel"/>
    <w:tmpl w:val="741023B8"/>
    <w:lvl w:ilvl="0" w:tplc="0C8EE93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4E9C0D5B"/>
    <w:multiLevelType w:val="hybridMultilevel"/>
    <w:tmpl w:val="2826976C"/>
    <w:lvl w:ilvl="0" w:tplc="59F467A2">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21" w15:restartNumberingAfterBreak="0">
    <w:nsid w:val="4F7D40A7"/>
    <w:multiLevelType w:val="multilevel"/>
    <w:tmpl w:val="0EA08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FA00218"/>
    <w:multiLevelType w:val="hybridMultilevel"/>
    <w:tmpl w:val="261ED794"/>
    <w:lvl w:ilvl="0" w:tplc="E2ECF3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4FFB27E5"/>
    <w:multiLevelType w:val="multilevel"/>
    <w:tmpl w:val="9104C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06D30D9"/>
    <w:multiLevelType w:val="hybridMultilevel"/>
    <w:tmpl w:val="7C262232"/>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54E77AC4"/>
    <w:multiLevelType w:val="hybridMultilevel"/>
    <w:tmpl w:val="273EE78A"/>
    <w:lvl w:ilvl="0" w:tplc="E2ECF3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7CB4CA4"/>
    <w:multiLevelType w:val="hybridMultilevel"/>
    <w:tmpl w:val="0E1245DE"/>
    <w:lvl w:ilvl="0" w:tplc="2ED87B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A6070EF"/>
    <w:multiLevelType w:val="hybridMultilevel"/>
    <w:tmpl w:val="9140BA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5A99685E"/>
    <w:multiLevelType w:val="hybridMultilevel"/>
    <w:tmpl w:val="33387406"/>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4282740"/>
    <w:multiLevelType w:val="hybridMultilevel"/>
    <w:tmpl w:val="D436A1B8"/>
    <w:lvl w:ilvl="0" w:tplc="96A83D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7655154"/>
    <w:multiLevelType w:val="hybridMultilevel"/>
    <w:tmpl w:val="0A00F37A"/>
    <w:lvl w:ilvl="0" w:tplc="04190001">
      <w:start w:val="1"/>
      <w:numFmt w:val="bullet"/>
      <w:pStyle w:val="40"/>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A200A54"/>
    <w:multiLevelType w:val="hybridMultilevel"/>
    <w:tmpl w:val="D0F4B4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B7A7117"/>
    <w:multiLevelType w:val="hybridMultilevel"/>
    <w:tmpl w:val="B6C07C84"/>
    <w:lvl w:ilvl="0" w:tplc="0419000D">
      <w:start w:val="1"/>
      <w:numFmt w:val="bullet"/>
      <w:pStyle w:val="30"/>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244519"/>
    <w:multiLevelType w:val="hybridMultilevel"/>
    <w:tmpl w:val="00C251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D4F1937"/>
    <w:multiLevelType w:val="hybridMultilevel"/>
    <w:tmpl w:val="32764112"/>
    <w:lvl w:ilvl="0" w:tplc="76B2F34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486237033">
    <w:abstractNumId w:val="11"/>
  </w:num>
  <w:num w:numId="2" w16cid:durableId="1219703564">
    <w:abstractNumId w:val="12"/>
  </w:num>
  <w:num w:numId="3" w16cid:durableId="1567111034">
    <w:abstractNumId w:val="32"/>
  </w:num>
  <w:num w:numId="4" w16cid:durableId="1784033407">
    <w:abstractNumId w:val="30"/>
  </w:num>
  <w:num w:numId="5" w16cid:durableId="409232408">
    <w:abstractNumId w:val="5"/>
  </w:num>
  <w:num w:numId="6" w16cid:durableId="1153988396">
    <w:abstractNumId w:val="3"/>
    <w:lvlOverride w:ilvl="0">
      <w:startOverride w:val="1"/>
    </w:lvlOverride>
  </w:num>
  <w:num w:numId="7" w16cid:durableId="1262566038">
    <w:abstractNumId w:val="2"/>
    <w:lvlOverride w:ilvl="0">
      <w:startOverride w:val="1"/>
    </w:lvlOverride>
  </w:num>
  <w:num w:numId="8" w16cid:durableId="2026978470">
    <w:abstractNumId w:val="1"/>
    <w:lvlOverride w:ilvl="0">
      <w:startOverride w:val="1"/>
    </w:lvlOverride>
  </w:num>
  <w:num w:numId="9" w16cid:durableId="1453211862">
    <w:abstractNumId w:val="0"/>
    <w:lvlOverride w:ilvl="0">
      <w:startOverride w:val="1"/>
    </w:lvlOverride>
  </w:num>
  <w:num w:numId="10" w16cid:durableId="2113938391">
    <w:abstractNumId w:val="29"/>
  </w:num>
  <w:num w:numId="11" w16cid:durableId="43800521">
    <w:abstractNumId w:val="7"/>
  </w:num>
  <w:num w:numId="12" w16cid:durableId="1254439764">
    <w:abstractNumId w:val="24"/>
  </w:num>
  <w:num w:numId="13" w16cid:durableId="29844000">
    <w:abstractNumId w:val="14"/>
  </w:num>
  <w:num w:numId="14" w16cid:durableId="1373191111">
    <w:abstractNumId w:val="18"/>
  </w:num>
  <w:num w:numId="15" w16cid:durableId="2043087289">
    <w:abstractNumId w:val="23"/>
  </w:num>
  <w:num w:numId="16" w16cid:durableId="1514684446">
    <w:abstractNumId w:val="21"/>
  </w:num>
  <w:num w:numId="17" w16cid:durableId="937328485">
    <w:abstractNumId w:val="34"/>
  </w:num>
  <w:num w:numId="18" w16cid:durableId="1148983248">
    <w:abstractNumId w:val="6"/>
  </w:num>
  <w:num w:numId="19" w16cid:durableId="1341664755">
    <w:abstractNumId w:val="26"/>
  </w:num>
  <w:num w:numId="20" w16cid:durableId="348992102">
    <w:abstractNumId w:val="33"/>
  </w:num>
  <w:num w:numId="21" w16cid:durableId="1357191379">
    <w:abstractNumId w:val="28"/>
  </w:num>
  <w:num w:numId="22" w16cid:durableId="2073193643">
    <w:abstractNumId w:val="8"/>
  </w:num>
  <w:num w:numId="23" w16cid:durableId="1783724999">
    <w:abstractNumId w:val="10"/>
  </w:num>
  <w:num w:numId="24" w16cid:durableId="1106847057">
    <w:abstractNumId w:val="4"/>
  </w:num>
  <w:num w:numId="25" w16cid:durableId="196509488">
    <w:abstractNumId w:val="31"/>
  </w:num>
  <w:num w:numId="26" w16cid:durableId="128862431">
    <w:abstractNumId w:val="9"/>
  </w:num>
  <w:num w:numId="27" w16cid:durableId="669454556">
    <w:abstractNumId w:val="20"/>
  </w:num>
  <w:num w:numId="28" w16cid:durableId="326321796">
    <w:abstractNumId w:val="13"/>
  </w:num>
  <w:num w:numId="29" w16cid:durableId="1221672451">
    <w:abstractNumId w:val="17"/>
  </w:num>
  <w:num w:numId="30" w16cid:durableId="495652753">
    <w:abstractNumId w:val="15"/>
  </w:num>
  <w:num w:numId="31" w16cid:durableId="1569800211">
    <w:abstractNumId w:val="19"/>
  </w:num>
  <w:num w:numId="32" w16cid:durableId="346949198">
    <w:abstractNumId w:val="22"/>
  </w:num>
  <w:num w:numId="33" w16cid:durableId="607007449">
    <w:abstractNumId w:val="25"/>
  </w:num>
  <w:num w:numId="34" w16cid:durableId="1148399888">
    <w:abstractNumId w:val="16"/>
  </w:num>
  <w:num w:numId="35" w16cid:durableId="459614401">
    <w:abstractNumId w:val="2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proofState w:spelling="clean" w:grammar="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62D1"/>
    <w:rsid w:val="000008B9"/>
    <w:rsid w:val="00001957"/>
    <w:rsid w:val="000026B5"/>
    <w:rsid w:val="00002BAE"/>
    <w:rsid w:val="00002E59"/>
    <w:rsid w:val="0000305D"/>
    <w:rsid w:val="00003D80"/>
    <w:rsid w:val="00003E4E"/>
    <w:rsid w:val="0000447C"/>
    <w:rsid w:val="00005C2B"/>
    <w:rsid w:val="00006C1C"/>
    <w:rsid w:val="00006DC7"/>
    <w:rsid w:val="00006F9D"/>
    <w:rsid w:val="00010865"/>
    <w:rsid w:val="000112D1"/>
    <w:rsid w:val="000118A2"/>
    <w:rsid w:val="000119B6"/>
    <w:rsid w:val="00011B53"/>
    <w:rsid w:val="000126A1"/>
    <w:rsid w:val="00012DEA"/>
    <w:rsid w:val="00012DF5"/>
    <w:rsid w:val="00012FC8"/>
    <w:rsid w:val="000130E2"/>
    <w:rsid w:val="00013DA3"/>
    <w:rsid w:val="000147EE"/>
    <w:rsid w:val="00014B2F"/>
    <w:rsid w:val="0001562B"/>
    <w:rsid w:val="00015BA5"/>
    <w:rsid w:val="00015E40"/>
    <w:rsid w:val="00016C34"/>
    <w:rsid w:val="00016F28"/>
    <w:rsid w:val="00016F5A"/>
    <w:rsid w:val="0001786D"/>
    <w:rsid w:val="000202C6"/>
    <w:rsid w:val="00020B3A"/>
    <w:rsid w:val="0002119A"/>
    <w:rsid w:val="000215A8"/>
    <w:rsid w:val="000227FD"/>
    <w:rsid w:val="00022E10"/>
    <w:rsid w:val="00023AFF"/>
    <w:rsid w:val="00024056"/>
    <w:rsid w:val="000240A1"/>
    <w:rsid w:val="0002479B"/>
    <w:rsid w:val="00024ADE"/>
    <w:rsid w:val="00025C79"/>
    <w:rsid w:val="00026286"/>
    <w:rsid w:val="000267C7"/>
    <w:rsid w:val="00026B6A"/>
    <w:rsid w:val="000274B0"/>
    <w:rsid w:val="00027588"/>
    <w:rsid w:val="00027728"/>
    <w:rsid w:val="000277B6"/>
    <w:rsid w:val="000303FB"/>
    <w:rsid w:val="00030580"/>
    <w:rsid w:val="00031DCC"/>
    <w:rsid w:val="0003286B"/>
    <w:rsid w:val="000330C7"/>
    <w:rsid w:val="0003350C"/>
    <w:rsid w:val="00033F13"/>
    <w:rsid w:val="000345FD"/>
    <w:rsid w:val="00035141"/>
    <w:rsid w:val="00035402"/>
    <w:rsid w:val="000367B7"/>
    <w:rsid w:val="0003742B"/>
    <w:rsid w:val="00037BF1"/>
    <w:rsid w:val="00040193"/>
    <w:rsid w:val="00041498"/>
    <w:rsid w:val="0004152C"/>
    <w:rsid w:val="00041E2A"/>
    <w:rsid w:val="000425EF"/>
    <w:rsid w:val="00042E03"/>
    <w:rsid w:val="00043858"/>
    <w:rsid w:val="000442C7"/>
    <w:rsid w:val="00044979"/>
    <w:rsid w:val="00044A0E"/>
    <w:rsid w:val="00045816"/>
    <w:rsid w:val="00046669"/>
    <w:rsid w:val="00046758"/>
    <w:rsid w:val="00046DAD"/>
    <w:rsid w:val="00046E56"/>
    <w:rsid w:val="00047AB5"/>
    <w:rsid w:val="00047EF4"/>
    <w:rsid w:val="000502FF"/>
    <w:rsid w:val="00050489"/>
    <w:rsid w:val="00051469"/>
    <w:rsid w:val="000516FE"/>
    <w:rsid w:val="000530DB"/>
    <w:rsid w:val="0005399F"/>
    <w:rsid w:val="000539B8"/>
    <w:rsid w:val="00053A01"/>
    <w:rsid w:val="00053EFF"/>
    <w:rsid w:val="00055796"/>
    <w:rsid w:val="00057A61"/>
    <w:rsid w:val="000601C4"/>
    <w:rsid w:val="0006080E"/>
    <w:rsid w:val="0006095E"/>
    <w:rsid w:val="00060E57"/>
    <w:rsid w:val="0006104D"/>
    <w:rsid w:val="0006173C"/>
    <w:rsid w:val="00061934"/>
    <w:rsid w:val="00061988"/>
    <w:rsid w:val="00061BAC"/>
    <w:rsid w:val="000621C7"/>
    <w:rsid w:val="00062466"/>
    <w:rsid w:val="00062CA7"/>
    <w:rsid w:val="00062CDB"/>
    <w:rsid w:val="000636FD"/>
    <w:rsid w:val="00063DAE"/>
    <w:rsid w:val="00063FC2"/>
    <w:rsid w:val="00064C1D"/>
    <w:rsid w:val="00065932"/>
    <w:rsid w:val="00065BF3"/>
    <w:rsid w:val="00066708"/>
    <w:rsid w:val="00066E29"/>
    <w:rsid w:val="0006710D"/>
    <w:rsid w:val="000705FF"/>
    <w:rsid w:val="00070BF9"/>
    <w:rsid w:val="00070DEA"/>
    <w:rsid w:val="00070E17"/>
    <w:rsid w:val="0007151F"/>
    <w:rsid w:val="000715A2"/>
    <w:rsid w:val="00072234"/>
    <w:rsid w:val="00072CD9"/>
    <w:rsid w:val="00072CDA"/>
    <w:rsid w:val="00072F5D"/>
    <w:rsid w:val="000732A1"/>
    <w:rsid w:val="000735B3"/>
    <w:rsid w:val="000737AE"/>
    <w:rsid w:val="00073908"/>
    <w:rsid w:val="00074320"/>
    <w:rsid w:val="000743D2"/>
    <w:rsid w:val="00074EB2"/>
    <w:rsid w:val="00075557"/>
    <w:rsid w:val="00075571"/>
    <w:rsid w:val="00076DB0"/>
    <w:rsid w:val="00080426"/>
    <w:rsid w:val="00081090"/>
    <w:rsid w:val="00081259"/>
    <w:rsid w:val="00081665"/>
    <w:rsid w:val="00081982"/>
    <w:rsid w:val="00081A63"/>
    <w:rsid w:val="0008204A"/>
    <w:rsid w:val="00082BB9"/>
    <w:rsid w:val="00083FC7"/>
    <w:rsid w:val="00084628"/>
    <w:rsid w:val="00084765"/>
    <w:rsid w:val="00085160"/>
    <w:rsid w:val="00085A32"/>
    <w:rsid w:val="00085EF9"/>
    <w:rsid w:val="00086106"/>
    <w:rsid w:val="000863C5"/>
    <w:rsid w:val="000864FF"/>
    <w:rsid w:val="00086AEF"/>
    <w:rsid w:val="000876E2"/>
    <w:rsid w:val="00087987"/>
    <w:rsid w:val="00090751"/>
    <w:rsid w:val="00090EB4"/>
    <w:rsid w:val="00091EF2"/>
    <w:rsid w:val="000928E9"/>
    <w:rsid w:val="00092A90"/>
    <w:rsid w:val="00092AED"/>
    <w:rsid w:val="00093C7F"/>
    <w:rsid w:val="00093FB4"/>
    <w:rsid w:val="00094DDC"/>
    <w:rsid w:val="00095523"/>
    <w:rsid w:val="000961F9"/>
    <w:rsid w:val="0009627D"/>
    <w:rsid w:val="00096390"/>
    <w:rsid w:val="000969FF"/>
    <w:rsid w:val="00096DB2"/>
    <w:rsid w:val="00096F7C"/>
    <w:rsid w:val="000976D2"/>
    <w:rsid w:val="00097805"/>
    <w:rsid w:val="000A085C"/>
    <w:rsid w:val="000A0F84"/>
    <w:rsid w:val="000A14CF"/>
    <w:rsid w:val="000A18DC"/>
    <w:rsid w:val="000A1B63"/>
    <w:rsid w:val="000A1DD7"/>
    <w:rsid w:val="000A1FA1"/>
    <w:rsid w:val="000A2052"/>
    <w:rsid w:val="000A2A9F"/>
    <w:rsid w:val="000A31FD"/>
    <w:rsid w:val="000A33A1"/>
    <w:rsid w:val="000A3EF2"/>
    <w:rsid w:val="000A43AB"/>
    <w:rsid w:val="000A49CF"/>
    <w:rsid w:val="000A4D09"/>
    <w:rsid w:val="000A4EBE"/>
    <w:rsid w:val="000A5529"/>
    <w:rsid w:val="000A593D"/>
    <w:rsid w:val="000A6AA3"/>
    <w:rsid w:val="000A6D4D"/>
    <w:rsid w:val="000A7368"/>
    <w:rsid w:val="000A7765"/>
    <w:rsid w:val="000B03EA"/>
    <w:rsid w:val="000B0A67"/>
    <w:rsid w:val="000B0D96"/>
    <w:rsid w:val="000B1804"/>
    <w:rsid w:val="000B1BAF"/>
    <w:rsid w:val="000B1C7B"/>
    <w:rsid w:val="000B1F3E"/>
    <w:rsid w:val="000B406F"/>
    <w:rsid w:val="000B42B9"/>
    <w:rsid w:val="000B4C5C"/>
    <w:rsid w:val="000B4DCB"/>
    <w:rsid w:val="000B52AE"/>
    <w:rsid w:val="000B53DE"/>
    <w:rsid w:val="000B59BC"/>
    <w:rsid w:val="000B6A0A"/>
    <w:rsid w:val="000B73CD"/>
    <w:rsid w:val="000B7BA0"/>
    <w:rsid w:val="000B7E4B"/>
    <w:rsid w:val="000C001F"/>
    <w:rsid w:val="000C19A1"/>
    <w:rsid w:val="000C2977"/>
    <w:rsid w:val="000C2B7A"/>
    <w:rsid w:val="000C2D21"/>
    <w:rsid w:val="000C2D2B"/>
    <w:rsid w:val="000C3022"/>
    <w:rsid w:val="000C37CC"/>
    <w:rsid w:val="000C42B6"/>
    <w:rsid w:val="000C455F"/>
    <w:rsid w:val="000C46DF"/>
    <w:rsid w:val="000C4A43"/>
    <w:rsid w:val="000C4C81"/>
    <w:rsid w:val="000C4CB7"/>
    <w:rsid w:val="000C4CC9"/>
    <w:rsid w:val="000C4E8E"/>
    <w:rsid w:val="000C53D2"/>
    <w:rsid w:val="000C5B59"/>
    <w:rsid w:val="000C5D0E"/>
    <w:rsid w:val="000C5F58"/>
    <w:rsid w:val="000C76B0"/>
    <w:rsid w:val="000C7B2F"/>
    <w:rsid w:val="000C7B7B"/>
    <w:rsid w:val="000D0774"/>
    <w:rsid w:val="000D0802"/>
    <w:rsid w:val="000D0E74"/>
    <w:rsid w:val="000D1044"/>
    <w:rsid w:val="000D14D1"/>
    <w:rsid w:val="000D172B"/>
    <w:rsid w:val="000D19D1"/>
    <w:rsid w:val="000D1A84"/>
    <w:rsid w:val="000D2D67"/>
    <w:rsid w:val="000D2FF7"/>
    <w:rsid w:val="000D30A1"/>
    <w:rsid w:val="000D3903"/>
    <w:rsid w:val="000D487C"/>
    <w:rsid w:val="000D4C04"/>
    <w:rsid w:val="000D4C84"/>
    <w:rsid w:val="000D5528"/>
    <w:rsid w:val="000D5643"/>
    <w:rsid w:val="000D6266"/>
    <w:rsid w:val="000D64B7"/>
    <w:rsid w:val="000D69F8"/>
    <w:rsid w:val="000D6EE1"/>
    <w:rsid w:val="000E004D"/>
    <w:rsid w:val="000E08F9"/>
    <w:rsid w:val="000E0965"/>
    <w:rsid w:val="000E122E"/>
    <w:rsid w:val="000E1B85"/>
    <w:rsid w:val="000E2204"/>
    <w:rsid w:val="000E2F84"/>
    <w:rsid w:val="000E3621"/>
    <w:rsid w:val="000E37F2"/>
    <w:rsid w:val="000E3E31"/>
    <w:rsid w:val="000E3F97"/>
    <w:rsid w:val="000E4290"/>
    <w:rsid w:val="000E59AA"/>
    <w:rsid w:val="000E7494"/>
    <w:rsid w:val="000E7687"/>
    <w:rsid w:val="000E7BD5"/>
    <w:rsid w:val="000F03BC"/>
    <w:rsid w:val="000F0693"/>
    <w:rsid w:val="000F180E"/>
    <w:rsid w:val="000F2482"/>
    <w:rsid w:val="000F2EE4"/>
    <w:rsid w:val="000F3609"/>
    <w:rsid w:val="000F479F"/>
    <w:rsid w:val="000F4F31"/>
    <w:rsid w:val="000F4FAC"/>
    <w:rsid w:val="000F5DC1"/>
    <w:rsid w:val="000F6117"/>
    <w:rsid w:val="000F684D"/>
    <w:rsid w:val="000F6961"/>
    <w:rsid w:val="000F6CFF"/>
    <w:rsid w:val="000F7425"/>
    <w:rsid w:val="0010053B"/>
    <w:rsid w:val="00101292"/>
    <w:rsid w:val="00101696"/>
    <w:rsid w:val="00101BDB"/>
    <w:rsid w:val="00101E7F"/>
    <w:rsid w:val="00102B77"/>
    <w:rsid w:val="0010303E"/>
    <w:rsid w:val="00103629"/>
    <w:rsid w:val="001037BF"/>
    <w:rsid w:val="0010390A"/>
    <w:rsid w:val="00103B3A"/>
    <w:rsid w:val="00103CD5"/>
    <w:rsid w:val="00103F9A"/>
    <w:rsid w:val="00104772"/>
    <w:rsid w:val="00104EE6"/>
    <w:rsid w:val="00104FDF"/>
    <w:rsid w:val="001052D8"/>
    <w:rsid w:val="001054A4"/>
    <w:rsid w:val="0010630A"/>
    <w:rsid w:val="001068C9"/>
    <w:rsid w:val="00107276"/>
    <w:rsid w:val="00107384"/>
    <w:rsid w:val="0010768A"/>
    <w:rsid w:val="00107C70"/>
    <w:rsid w:val="0011027B"/>
    <w:rsid w:val="00110319"/>
    <w:rsid w:val="00110601"/>
    <w:rsid w:val="00110F0B"/>
    <w:rsid w:val="00111146"/>
    <w:rsid w:val="0011192B"/>
    <w:rsid w:val="0011276F"/>
    <w:rsid w:val="00114CCD"/>
    <w:rsid w:val="00115E77"/>
    <w:rsid w:val="00116152"/>
    <w:rsid w:val="00116654"/>
    <w:rsid w:val="001167BD"/>
    <w:rsid w:val="00116981"/>
    <w:rsid w:val="00116A42"/>
    <w:rsid w:val="00116A91"/>
    <w:rsid w:val="00116F24"/>
    <w:rsid w:val="0011704F"/>
    <w:rsid w:val="001172EB"/>
    <w:rsid w:val="0011790A"/>
    <w:rsid w:val="00120712"/>
    <w:rsid w:val="00120A85"/>
    <w:rsid w:val="00120AF4"/>
    <w:rsid w:val="00121244"/>
    <w:rsid w:val="001212EA"/>
    <w:rsid w:val="001213C7"/>
    <w:rsid w:val="00121DF9"/>
    <w:rsid w:val="00122175"/>
    <w:rsid w:val="001223E2"/>
    <w:rsid w:val="00123916"/>
    <w:rsid w:val="00123C4B"/>
    <w:rsid w:val="00123EA1"/>
    <w:rsid w:val="00123FEF"/>
    <w:rsid w:val="0012447F"/>
    <w:rsid w:val="00124B22"/>
    <w:rsid w:val="00124DD7"/>
    <w:rsid w:val="00124EB2"/>
    <w:rsid w:val="00125D32"/>
    <w:rsid w:val="001265D5"/>
    <w:rsid w:val="0013017D"/>
    <w:rsid w:val="00130209"/>
    <w:rsid w:val="00130771"/>
    <w:rsid w:val="001314A6"/>
    <w:rsid w:val="0013162E"/>
    <w:rsid w:val="00131F22"/>
    <w:rsid w:val="0013215E"/>
    <w:rsid w:val="0013253F"/>
    <w:rsid w:val="0013281F"/>
    <w:rsid w:val="00132BFB"/>
    <w:rsid w:val="00132D89"/>
    <w:rsid w:val="00133020"/>
    <w:rsid w:val="00133874"/>
    <w:rsid w:val="001338C9"/>
    <w:rsid w:val="00133E5C"/>
    <w:rsid w:val="00134776"/>
    <w:rsid w:val="00134ADC"/>
    <w:rsid w:val="00134BE6"/>
    <w:rsid w:val="00134C90"/>
    <w:rsid w:val="0013521E"/>
    <w:rsid w:val="0013590A"/>
    <w:rsid w:val="00136D34"/>
    <w:rsid w:val="00136DC1"/>
    <w:rsid w:val="001373B8"/>
    <w:rsid w:val="001378D8"/>
    <w:rsid w:val="001410D1"/>
    <w:rsid w:val="001411B6"/>
    <w:rsid w:val="0014191F"/>
    <w:rsid w:val="00142347"/>
    <w:rsid w:val="0014274B"/>
    <w:rsid w:val="001428D5"/>
    <w:rsid w:val="00142A30"/>
    <w:rsid w:val="0014385C"/>
    <w:rsid w:val="00143AF2"/>
    <w:rsid w:val="00144313"/>
    <w:rsid w:val="0014623C"/>
    <w:rsid w:val="001462D4"/>
    <w:rsid w:val="00146C46"/>
    <w:rsid w:val="00146FAC"/>
    <w:rsid w:val="0014758F"/>
    <w:rsid w:val="00147E85"/>
    <w:rsid w:val="0015024C"/>
    <w:rsid w:val="0015058D"/>
    <w:rsid w:val="0015118C"/>
    <w:rsid w:val="001511F3"/>
    <w:rsid w:val="00151721"/>
    <w:rsid w:val="001521B8"/>
    <w:rsid w:val="001532F1"/>
    <w:rsid w:val="0015346C"/>
    <w:rsid w:val="001535F8"/>
    <w:rsid w:val="001541B4"/>
    <w:rsid w:val="00155C2C"/>
    <w:rsid w:val="00155E3D"/>
    <w:rsid w:val="0015650C"/>
    <w:rsid w:val="001601B2"/>
    <w:rsid w:val="00160864"/>
    <w:rsid w:val="00160ED9"/>
    <w:rsid w:val="001616D5"/>
    <w:rsid w:val="00161841"/>
    <w:rsid w:val="00161C5A"/>
    <w:rsid w:val="00161EE7"/>
    <w:rsid w:val="0016216A"/>
    <w:rsid w:val="00163209"/>
    <w:rsid w:val="0016343F"/>
    <w:rsid w:val="001636E9"/>
    <w:rsid w:val="00163EFC"/>
    <w:rsid w:val="00164F85"/>
    <w:rsid w:val="0016662C"/>
    <w:rsid w:val="00166CEF"/>
    <w:rsid w:val="00166DBF"/>
    <w:rsid w:val="00166DF9"/>
    <w:rsid w:val="00166F89"/>
    <w:rsid w:val="00167CBC"/>
    <w:rsid w:val="00167E4C"/>
    <w:rsid w:val="00170769"/>
    <w:rsid w:val="0017099A"/>
    <w:rsid w:val="00170B84"/>
    <w:rsid w:val="00170FB9"/>
    <w:rsid w:val="001718C2"/>
    <w:rsid w:val="001723C0"/>
    <w:rsid w:val="0017243C"/>
    <w:rsid w:val="00172526"/>
    <w:rsid w:val="001737CF"/>
    <w:rsid w:val="00173862"/>
    <w:rsid w:val="00173949"/>
    <w:rsid w:val="00173AC0"/>
    <w:rsid w:val="00174697"/>
    <w:rsid w:val="00174FA7"/>
    <w:rsid w:val="00175183"/>
    <w:rsid w:val="001754ED"/>
    <w:rsid w:val="001759AC"/>
    <w:rsid w:val="00176843"/>
    <w:rsid w:val="0017703F"/>
    <w:rsid w:val="0017742C"/>
    <w:rsid w:val="001776D7"/>
    <w:rsid w:val="001778B1"/>
    <w:rsid w:val="00180385"/>
    <w:rsid w:val="00180803"/>
    <w:rsid w:val="00180F54"/>
    <w:rsid w:val="00182765"/>
    <w:rsid w:val="00182948"/>
    <w:rsid w:val="00182C95"/>
    <w:rsid w:val="00182E27"/>
    <w:rsid w:val="0018361E"/>
    <w:rsid w:val="00183759"/>
    <w:rsid w:val="00183973"/>
    <w:rsid w:val="0018399C"/>
    <w:rsid w:val="00183BB1"/>
    <w:rsid w:val="00184C24"/>
    <w:rsid w:val="00185606"/>
    <w:rsid w:val="00185B8A"/>
    <w:rsid w:val="001877F1"/>
    <w:rsid w:val="00187E5F"/>
    <w:rsid w:val="00190D72"/>
    <w:rsid w:val="0019143E"/>
    <w:rsid w:val="00191726"/>
    <w:rsid w:val="00191875"/>
    <w:rsid w:val="0019258D"/>
    <w:rsid w:val="00192B27"/>
    <w:rsid w:val="00193B79"/>
    <w:rsid w:val="00193C8E"/>
    <w:rsid w:val="00194375"/>
    <w:rsid w:val="0019457E"/>
    <w:rsid w:val="001947EC"/>
    <w:rsid w:val="00194E8F"/>
    <w:rsid w:val="001959C1"/>
    <w:rsid w:val="00195AC0"/>
    <w:rsid w:val="00195E1A"/>
    <w:rsid w:val="0019640C"/>
    <w:rsid w:val="0019707A"/>
    <w:rsid w:val="001972EC"/>
    <w:rsid w:val="001A0174"/>
    <w:rsid w:val="001A06BF"/>
    <w:rsid w:val="001A177C"/>
    <w:rsid w:val="001A1C67"/>
    <w:rsid w:val="001A226B"/>
    <w:rsid w:val="001A27F9"/>
    <w:rsid w:val="001A2906"/>
    <w:rsid w:val="001A2BC0"/>
    <w:rsid w:val="001A2BE7"/>
    <w:rsid w:val="001A3003"/>
    <w:rsid w:val="001A53C2"/>
    <w:rsid w:val="001A640D"/>
    <w:rsid w:val="001A67D1"/>
    <w:rsid w:val="001A7059"/>
    <w:rsid w:val="001A796D"/>
    <w:rsid w:val="001A7CCD"/>
    <w:rsid w:val="001B0901"/>
    <w:rsid w:val="001B0DF5"/>
    <w:rsid w:val="001B11C4"/>
    <w:rsid w:val="001B1389"/>
    <w:rsid w:val="001B1420"/>
    <w:rsid w:val="001B1630"/>
    <w:rsid w:val="001B185C"/>
    <w:rsid w:val="001B1F6B"/>
    <w:rsid w:val="001B2028"/>
    <w:rsid w:val="001B2103"/>
    <w:rsid w:val="001B3690"/>
    <w:rsid w:val="001B3BFA"/>
    <w:rsid w:val="001B4266"/>
    <w:rsid w:val="001B4BBC"/>
    <w:rsid w:val="001B6AD9"/>
    <w:rsid w:val="001B71A2"/>
    <w:rsid w:val="001B7295"/>
    <w:rsid w:val="001B7A2E"/>
    <w:rsid w:val="001B7DF1"/>
    <w:rsid w:val="001C035B"/>
    <w:rsid w:val="001C1815"/>
    <w:rsid w:val="001C2345"/>
    <w:rsid w:val="001C283C"/>
    <w:rsid w:val="001C2C4B"/>
    <w:rsid w:val="001C3AD7"/>
    <w:rsid w:val="001C3BD7"/>
    <w:rsid w:val="001C42D1"/>
    <w:rsid w:val="001C46D5"/>
    <w:rsid w:val="001C4D63"/>
    <w:rsid w:val="001C4F36"/>
    <w:rsid w:val="001C6744"/>
    <w:rsid w:val="001C674E"/>
    <w:rsid w:val="001C6AA6"/>
    <w:rsid w:val="001C6B09"/>
    <w:rsid w:val="001C6D7C"/>
    <w:rsid w:val="001C7404"/>
    <w:rsid w:val="001C7850"/>
    <w:rsid w:val="001D02B2"/>
    <w:rsid w:val="001D1A6D"/>
    <w:rsid w:val="001D22FB"/>
    <w:rsid w:val="001D3384"/>
    <w:rsid w:val="001D4224"/>
    <w:rsid w:val="001D4697"/>
    <w:rsid w:val="001D4F3E"/>
    <w:rsid w:val="001D5251"/>
    <w:rsid w:val="001D5DD5"/>
    <w:rsid w:val="001D5EB5"/>
    <w:rsid w:val="001D6163"/>
    <w:rsid w:val="001D627A"/>
    <w:rsid w:val="001D6A2C"/>
    <w:rsid w:val="001D6D01"/>
    <w:rsid w:val="001D7DCF"/>
    <w:rsid w:val="001E006F"/>
    <w:rsid w:val="001E0956"/>
    <w:rsid w:val="001E0CB6"/>
    <w:rsid w:val="001E0DC5"/>
    <w:rsid w:val="001E1BD5"/>
    <w:rsid w:val="001E26D6"/>
    <w:rsid w:val="001E2D52"/>
    <w:rsid w:val="001E2F4C"/>
    <w:rsid w:val="001E3866"/>
    <w:rsid w:val="001E3AD9"/>
    <w:rsid w:val="001E3E00"/>
    <w:rsid w:val="001E3FE4"/>
    <w:rsid w:val="001E40B4"/>
    <w:rsid w:val="001E42C6"/>
    <w:rsid w:val="001E457D"/>
    <w:rsid w:val="001E4A89"/>
    <w:rsid w:val="001E50EC"/>
    <w:rsid w:val="001E5FE1"/>
    <w:rsid w:val="001E6B4E"/>
    <w:rsid w:val="001E76F5"/>
    <w:rsid w:val="001E7815"/>
    <w:rsid w:val="001E7D22"/>
    <w:rsid w:val="001F0204"/>
    <w:rsid w:val="001F031B"/>
    <w:rsid w:val="001F0D30"/>
    <w:rsid w:val="001F1E46"/>
    <w:rsid w:val="001F2207"/>
    <w:rsid w:val="001F2C21"/>
    <w:rsid w:val="001F30D8"/>
    <w:rsid w:val="001F32B2"/>
    <w:rsid w:val="001F3459"/>
    <w:rsid w:val="001F34E3"/>
    <w:rsid w:val="001F3867"/>
    <w:rsid w:val="001F39CF"/>
    <w:rsid w:val="001F3EE7"/>
    <w:rsid w:val="001F445B"/>
    <w:rsid w:val="001F49E3"/>
    <w:rsid w:val="001F4EE0"/>
    <w:rsid w:val="001F5278"/>
    <w:rsid w:val="001F78EF"/>
    <w:rsid w:val="001F7DC4"/>
    <w:rsid w:val="001F7F03"/>
    <w:rsid w:val="00200964"/>
    <w:rsid w:val="0020254A"/>
    <w:rsid w:val="00202725"/>
    <w:rsid w:val="00203713"/>
    <w:rsid w:val="002041EE"/>
    <w:rsid w:val="00204A60"/>
    <w:rsid w:val="00204D87"/>
    <w:rsid w:val="002050AD"/>
    <w:rsid w:val="00205C2E"/>
    <w:rsid w:val="00205CD0"/>
    <w:rsid w:val="0020626F"/>
    <w:rsid w:val="0020662C"/>
    <w:rsid w:val="002069BD"/>
    <w:rsid w:val="002072B4"/>
    <w:rsid w:val="00207613"/>
    <w:rsid w:val="00207E98"/>
    <w:rsid w:val="00210026"/>
    <w:rsid w:val="00211A59"/>
    <w:rsid w:val="00212DC4"/>
    <w:rsid w:val="0021346A"/>
    <w:rsid w:val="00213F91"/>
    <w:rsid w:val="002147B7"/>
    <w:rsid w:val="002151AA"/>
    <w:rsid w:val="002154C2"/>
    <w:rsid w:val="00215508"/>
    <w:rsid w:val="0021563B"/>
    <w:rsid w:val="00215DE8"/>
    <w:rsid w:val="00216161"/>
    <w:rsid w:val="002167DE"/>
    <w:rsid w:val="00216815"/>
    <w:rsid w:val="002168B1"/>
    <w:rsid w:val="0021758A"/>
    <w:rsid w:val="00217701"/>
    <w:rsid w:val="00217C7D"/>
    <w:rsid w:val="00217F69"/>
    <w:rsid w:val="00220789"/>
    <w:rsid w:val="00220EA1"/>
    <w:rsid w:val="0022193A"/>
    <w:rsid w:val="00221B73"/>
    <w:rsid w:val="00221D73"/>
    <w:rsid w:val="002224C8"/>
    <w:rsid w:val="00223103"/>
    <w:rsid w:val="002236FB"/>
    <w:rsid w:val="00223779"/>
    <w:rsid w:val="00223990"/>
    <w:rsid w:val="00224116"/>
    <w:rsid w:val="00224295"/>
    <w:rsid w:val="00225704"/>
    <w:rsid w:val="002259C5"/>
    <w:rsid w:val="00225E58"/>
    <w:rsid w:val="0022685F"/>
    <w:rsid w:val="0022715D"/>
    <w:rsid w:val="002278B3"/>
    <w:rsid w:val="00227C05"/>
    <w:rsid w:val="002303CF"/>
    <w:rsid w:val="00230676"/>
    <w:rsid w:val="00230CCB"/>
    <w:rsid w:val="00230EC4"/>
    <w:rsid w:val="00231F68"/>
    <w:rsid w:val="002327D3"/>
    <w:rsid w:val="00232AA2"/>
    <w:rsid w:val="002339B3"/>
    <w:rsid w:val="00233B9F"/>
    <w:rsid w:val="0023423B"/>
    <w:rsid w:val="00234964"/>
    <w:rsid w:val="002358C5"/>
    <w:rsid w:val="00235ACC"/>
    <w:rsid w:val="00235FAF"/>
    <w:rsid w:val="00236616"/>
    <w:rsid w:val="0023698E"/>
    <w:rsid w:val="00236E15"/>
    <w:rsid w:val="00237BC4"/>
    <w:rsid w:val="00240488"/>
    <w:rsid w:val="002409B7"/>
    <w:rsid w:val="00241659"/>
    <w:rsid w:val="00241B95"/>
    <w:rsid w:val="00241C21"/>
    <w:rsid w:val="00241FA1"/>
    <w:rsid w:val="00242667"/>
    <w:rsid w:val="00246372"/>
    <w:rsid w:val="00246D4C"/>
    <w:rsid w:val="00246E1D"/>
    <w:rsid w:val="002470C9"/>
    <w:rsid w:val="002473FE"/>
    <w:rsid w:val="0024746B"/>
    <w:rsid w:val="00247B6E"/>
    <w:rsid w:val="00247D28"/>
    <w:rsid w:val="00247F76"/>
    <w:rsid w:val="00250255"/>
    <w:rsid w:val="002502EE"/>
    <w:rsid w:val="00250553"/>
    <w:rsid w:val="00250C50"/>
    <w:rsid w:val="00251065"/>
    <w:rsid w:val="002514E5"/>
    <w:rsid w:val="00251A01"/>
    <w:rsid w:val="00251A3D"/>
    <w:rsid w:val="00252451"/>
    <w:rsid w:val="00253C88"/>
    <w:rsid w:val="00253FAC"/>
    <w:rsid w:val="00254AA1"/>
    <w:rsid w:val="00255501"/>
    <w:rsid w:val="00255F3E"/>
    <w:rsid w:val="00255FEA"/>
    <w:rsid w:val="00256BEB"/>
    <w:rsid w:val="002575A0"/>
    <w:rsid w:val="0025798A"/>
    <w:rsid w:val="00257EDC"/>
    <w:rsid w:val="00257F20"/>
    <w:rsid w:val="002605E5"/>
    <w:rsid w:val="00260C3E"/>
    <w:rsid w:val="0026144E"/>
    <w:rsid w:val="00262373"/>
    <w:rsid w:val="00262468"/>
    <w:rsid w:val="0026271E"/>
    <w:rsid w:val="00262C73"/>
    <w:rsid w:val="00262F81"/>
    <w:rsid w:val="002636DE"/>
    <w:rsid w:val="00263733"/>
    <w:rsid w:val="002641A3"/>
    <w:rsid w:val="00264433"/>
    <w:rsid w:val="0026467C"/>
    <w:rsid w:val="00265EA2"/>
    <w:rsid w:val="00266144"/>
    <w:rsid w:val="002668CD"/>
    <w:rsid w:val="0026754F"/>
    <w:rsid w:val="0026758C"/>
    <w:rsid w:val="00270116"/>
    <w:rsid w:val="002702E4"/>
    <w:rsid w:val="00270A50"/>
    <w:rsid w:val="002720CA"/>
    <w:rsid w:val="00272817"/>
    <w:rsid w:val="002729AC"/>
    <w:rsid w:val="00272A60"/>
    <w:rsid w:val="00272ADD"/>
    <w:rsid w:val="00273290"/>
    <w:rsid w:val="002735B5"/>
    <w:rsid w:val="00274519"/>
    <w:rsid w:val="00274872"/>
    <w:rsid w:val="00274C5A"/>
    <w:rsid w:val="002752C2"/>
    <w:rsid w:val="00275A4F"/>
    <w:rsid w:val="00275C57"/>
    <w:rsid w:val="00275EC7"/>
    <w:rsid w:val="00275FC6"/>
    <w:rsid w:val="00276167"/>
    <w:rsid w:val="00276435"/>
    <w:rsid w:val="00276A84"/>
    <w:rsid w:val="00276ACB"/>
    <w:rsid w:val="00277C92"/>
    <w:rsid w:val="00277F91"/>
    <w:rsid w:val="0028031C"/>
    <w:rsid w:val="00281284"/>
    <w:rsid w:val="00281ADF"/>
    <w:rsid w:val="00283518"/>
    <w:rsid w:val="00283D9C"/>
    <w:rsid w:val="002847E3"/>
    <w:rsid w:val="00284C9A"/>
    <w:rsid w:val="002851C7"/>
    <w:rsid w:val="00285674"/>
    <w:rsid w:val="00286905"/>
    <w:rsid w:val="00286A70"/>
    <w:rsid w:val="0028771F"/>
    <w:rsid w:val="00287AC3"/>
    <w:rsid w:val="00287BA9"/>
    <w:rsid w:val="00287D95"/>
    <w:rsid w:val="00287E69"/>
    <w:rsid w:val="0029005A"/>
    <w:rsid w:val="002905A6"/>
    <w:rsid w:val="0029125A"/>
    <w:rsid w:val="00291328"/>
    <w:rsid w:val="00291704"/>
    <w:rsid w:val="00291F29"/>
    <w:rsid w:val="0029351E"/>
    <w:rsid w:val="00293870"/>
    <w:rsid w:val="002944FD"/>
    <w:rsid w:val="00294B84"/>
    <w:rsid w:val="00295700"/>
    <w:rsid w:val="0029595B"/>
    <w:rsid w:val="002959C6"/>
    <w:rsid w:val="00295A38"/>
    <w:rsid w:val="00296E56"/>
    <w:rsid w:val="00296EC5"/>
    <w:rsid w:val="0029703F"/>
    <w:rsid w:val="002972EF"/>
    <w:rsid w:val="002A0620"/>
    <w:rsid w:val="002A1E32"/>
    <w:rsid w:val="002A28B5"/>
    <w:rsid w:val="002A2F1B"/>
    <w:rsid w:val="002A47D7"/>
    <w:rsid w:val="002A489D"/>
    <w:rsid w:val="002A4970"/>
    <w:rsid w:val="002A5231"/>
    <w:rsid w:val="002A56BC"/>
    <w:rsid w:val="002A61D9"/>
    <w:rsid w:val="002A7371"/>
    <w:rsid w:val="002A79B6"/>
    <w:rsid w:val="002A7BBB"/>
    <w:rsid w:val="002B000C"/>
    <w:rsid w:val="002B0769"/>
    <w:rsid w:val="002B085E"/>
    <w:rsid w:val="002B0E61"/>
    <w:rsid w:val="002B0EF4"/>
    <w:rsid w:val="002B1690"/>
    <w:rsid w:val="002B2278"/>
    <w:rsid w:val="002B2315"/>
    <w:rsid w:val="002B28DC"/>
    <w:rsid w:val="002B2FE6"/>
    <w:rsid w:val="002B3050"/>
    <w:rsid w:val="002B32C8"/>
    <w:rsid w:val="002B35FE"/>
    <w:rsid w:val="002B41A7"/>
    <w:rsid w:val="002B4DF6"/>
    <w:rsid w:val="002B4F6F"/>
    <w:rsid w:val="002B5994"/>
    <w:rsid w:val="002B627D"/>
    <w:rsid w:val="002B6AE3"/>
    <w:rsid w:val="002B7542"/>
    <w:rsid w:val="002B7615"/>
    <w:rsid w:val="002B76AD"/>
    <w:rsid w:val="002B7BF3"/>
    <w:rsid w:val="002C065F"/>
    <w:rsid w:val="002C0D87"/>
    <w:rsid w:val="002C129D"/>
    <w:rsid w:val="002C1D46"/>
    <w:rsid w:val="002C2282"/>
    <w:rsid w:val="002C24E9"/>
    <w:rsid w:val="002C2609"/>
    <w:rsid w:val="002C29DB"/>
    <w:rsid w:val="002C3A1D"/>
    <w:rsid w:val="002C3AC8"/>
    <w:rsid w:val="002C4CA7"/>
    <w:rsid w:val="002C50D3"/>
    <w:rsid w:val="002C5703"/>
    <w:rsid w:val="002C5951"/>
    <w:rsid w:val="002C5CAA"/>
    <w:rsid w:val="002C68FA"/>
    <w:rsid w:val="002C780F"/>
    <w:rsid w:val="002D0B7D"/>
    <w:rsid w:val="002D0E95"/>
    <w:rsid w:val="002D1164"/>
    <w:rsid w:val="002D1E28"/>
    <w:rsid w:val="002D1FE0"/>
    <w:rsid w:val="002D2615"/>
    <w:rsid w:val="002D2902"/>
    <w:rsid w:val="002D3545"/>
    <w:rsid w:val="002D3A0B"/>
    <w:rsid w:val="002D44A8"/>
    <w:rsid w:val="002D4625"/>
    <w:rsid w:val="002D46A7"/>
    <w:rsid w:val="002D4A7B"/>
    <w:rsid w:val="002D532E"/>
    <w:rsid w:val="002D541E"/>
    <w:rsid w:val="002D5558"/>
    <w:rsid w:val="002D55FE"/>
    <w:rsid w:val="002D59E1"/>
    <w:rsid w:val="002D5C03"/>
    <w:rsid w:val="002D7044"/>
    <w:rsid w:val="002D729B"/>
    <w:rsid w:val="002D7D74"/>
    <w:rsid w:val="002E0C93"/>
    <w:rsid w:val="002E1682"/>
    <w:rsid w:val="002E1B48"/>
    <w:rsid w:val="002E22C1"/>
    <w:rsid w:val="002E2732"/>
    <w:rsid w:val="002E275E"/>
    <w:rsid w:val="002E2E89"/>
    <w:rsid w:val="002E343A"/>
    <w:rsid w:val="002E3548"/>
    <w:rsid w:val="002E3804"/>
    <w:rsid w:val="002E3DC2"/>
    <w:rsid w:val="002E3EA9"/>
    <w:rsid w:val="002E4E12"/>
    <w:rsid w:val="002E56FE"/>
    <w:rsid w:val="002E57A0"/>
    <w:rsid w:val="002E5E86"/>
    <w:rsid w:val="002E6199"/>
    <w:rsid w:val="002E6950"/>
    <w:rsid w:val="002E6CB5"/>
    <w:rsid w:val="002E77E9"/>
    <w:rsid w:val="002E7BE2"/>
    <w:rsid w:val="002F031A"/>
    <w:rsid w:val="002F0D00"/>
    <w:rsid w:val="002F1433"/>
    <w:rsid w:val="002F2029"/>
    <w:rsid w:val="002F2DA4"/>
    <w:rsid w:val="002F3142"/>
    <w:rsid w:val="002F35ED"/>
    <w:rsid w:val="002F428D"/>
    <w:rsid w:val="002F431A"/>
    <w:rsid w:val="002F5377"/>
    <w:rsid w:val="002F5410"/>
    <w:rsid w:val="002F5561"/>
    <w:rsid w:val="002F7407"/>
    <w:rsid w:val="002F746C"/>
    <w:rsid w:val="003002DD"/>
    <w:rsid w:val="003012C5"/>
    <w:rsid w:val="00301C4B"/>
    <w:rsid w:val="00301E54"/>
    <w:rsid w:val="0030201D"/>
    <w:rsid w:val="00302079"/>
    <w:rsid w:val="0030226E"/>
    <w:rsid w:val="00306299"/>
    <w:rsid w:val="00306396"/>
    <w:rsid w:val="00306C87"/>
    <w:rsid w:val="00307B2A"/>
    <w:rsid w:val="00307D6E"/>
    <w:rsid w:val="00307F28"/>
    <w:rsid w:val="0031012B"/>
    <w:rsid w:val="0031015D"/>
    <w:rsid w:val="00310CE2"/>
    <w:rsid w:val="0031103A"/>
    <w:rsid w:val="00311507"/>
    <w:rsid w:val="003116FA"/>
    <w:rsid w:val="00311A55"/>
    <w:rsid w:val="00311B15"/>
    <w:rsid w:val="003124F2"/>
    <w:rsid w:val="003125F5"/>
    <w:rsid w:val="00312CA1"/>
    <w:rsid w:val="00312CED"/>
    <w:rsid w:val="00312D9E"/>
    <w:rsid w:val="00313D64"/>
    <w:rsid w:val="0031444E"/>
    <w:rsid w:val="003151C1"/>
    <w:rsid w:val="003152F5"/>
    <w:rsid w:val="003154E4"/>
    <w:rsid w:val="00315664"/>
    <w:rsid w:val="003157F9"/>
    <w:rsid w:val="00317637"/>
    <w:rsid w:val="00317AB3"/>
    <w:rsid w:val="00317F93"/>
    <w:rsid w:val="003202D6"/>
    <w:rsid w:val="00321470"/>
    <w:rsid w:val="003221BB"/>
    <w:rsid w:val="00322ECE"/>
    <w:rsid w:val="0032370D"/>
    <w:rsid w:val="00324ACC"/>
    <w:rsid w:val="00324D73"/>
    <w:rsid w:val="00324E6E"/>
    <w:rsid w:val="00325207"/>
    <w:rsid w:val="003257E2"/>
    <w:rsid w:val="00325CBB"/>
    <w:rsid w:val="00326068"/>
    <w:rsid w:val="0032682A"/>
    <w:rsid w:val="00326B56"/>
    <w:rsid w:val="00326EC5"/>
    <w:rsid w:val="00327630"/>
    <w:rsid w:val="00327952"/>
    <w:rsid w:val="00327AAB"/>
    <w:rsid w:val="00327AE2"/>
    <w:rsid w:val="003302A5"/>
    <w:rsid w:val="0033034E"/>
    <w:rsid w:val="00330BD8"/>
    <w:rsid w:val="003310BE"/>
    <w:rsid w:val="003312A4"/>
    <w:rsid w:val="0033143D"/>
    <w:rsid w:val="003316F7"/>
    <w:rsid w:val="0033190F"/>
    <w:rsid w:val="00331E6A"/>
    <w:rsid w:val="00332083"/>
    <w:rsid w:val="00332C24"/>
    <w:rsid w:val="00333084"/>
    <w:rsid w:val="003339DA"/>
    <w:rsid w:val="00333A61"/>
    <w:rsid w:val="00334476"/>
    <w:rsid w:val="003351CF"/>
    <w:rsid w:val="00335F41"/>
    <w:rsid w:val="00336B90"/>
    <w:rsid w:val="00336C25"/>
    <w:rsid w:val="0033705D"/>
    <w:rsid w:val="00337B98"/>
    <w:rsid w:val="003413D7"/>
    <w:rsid w:val="00341A6A"/>
    <w:rsid w:val="00341BE4"/>
    <w:rsid w:val="003425F6"/>
    <w:rsid w:val="0034358E"/>
    <w:rsid w:val="00343806"/>
    <w:rsid w:val="00343B04"/>
    <w:rsid w:val="00344B86"/>
    <w:rsid w:val="00344C18"/>
    <w:rsid w:val="0034523A"/>
    <w:rsid w:val="00347395"/>
    <w:rsid w:val="00347B6E"/>
    <w:rsid w:val="00347D75"/>
    <w:rsid w:val="00347FF9"/>
    <w:rsid w:val="00350A36"/>
    <w:rsid w:val="003510D8"/>
    <w:rsid w:val="00351113"/>
    <w:rsid w:val="00351B41"/>
    <w:rsid w:val="00351B99"/>
    <w:rsid w:val="0035244B"/>
    <w:rsid w:val="0035289E"/>
    <w:rsid w:val="00352D12"/>
    <w:rsid w:val="003530D1"/>
    <w:rsid w:val="00354718"/>
    <w:rsid w:val="003548C6"/>
    <w:rsid w:val="00354911"/>
    <w:rsid w:val="003549B9"/>
    <w:rsid w:val="00354B0A"/>
    <w:rsid w:val="00355297"/>
    <w:rsid w:val="0035564E"/>
    <w:rsid w:val="00355F9D"/>
    <w:rsid w:val="003565F9"/>
    <w:rsid w:val="00356647"/>
    <w:rsid w:val="00356E17"/>
    <w:rsid w:val="00356FB2"/>
    <w:rsid w:val="00357342"/>
    <w:rsid w:val="003576F2"/>
    <w:rsid w:val="0035776D"/>
    <w:rsid w:val="00360B82"/>
    <w:rsid w:val="00360D07"/>
    <w:rsid w:val="00361C19"/>
    <w:rsid w:val="003626C3"/>
    <w:rsid w:val="00362E43"/>
    <w:rsid w:val="00364BD2"/>
    <w:rsid w:val="00365463"/>
    <w:rsid w:val="00365FA0"/>
    <w:rsid w:val="00366A91"/>
    <w:rsid w:val="00366BCC"/>
    <w:rsid w:val="00366CCF"/>
    <w:rsid w:val="003675A8"/>
    <w:rsid w:val="00367A02"/>
    <w:rsid w:val="00367AC6"/>
    <w:rsid w:val="00367B9C"/>
    <w:rsid w:val="0037002B"/>
    <w:rsid w:val="00370C48"/>
    <w:rsid w:val="00370FBE"/>
    <w:rsid w:val="00371765"/>
    <w:rsid w:val="00373C62"/>
    <w:rsid w:val="00373DD8"/>
    <w:rsid w:val="00373ED9"/>
    <w:rsid w:val="003744DB"/>
    <w:rsid w:val="003748FD"/>
    <w:rsid w:val="00376B8E"/>
    <w:rsid w:val="0037734C"/>
    <w:rsid w:val="00377623"/>
    <w:rsid w:val="00377652"/>
    <w:rsid w:val="003776D1"/>
    <w:rsid w:val="00377829"/>
    <w:rsid w:val="003811C3"/>
    <w:rsid w:val="00382078"/>
    <w:rsid w:val="003825B8"/>
    <w:rsid w:val="00382DB8"/>
    <w:rsid w:val="00382EAE"/>
    <w:rsid w:val="00382EE9"/>
    <w:rsid w:val="0038300E"/>
    <w:rsid w:val="003831A2"/>
    <w:rsid w:val="00383384"/>
    <w:rsid w:val="003835A2"/>
    <w:rsid w:val="0038395A"/>
    <w:rsid w:val="00383F3A"/>
    <w:rsid w:val="00384657"/>
    <w:rsid w:val="00385685"/>
    <w:rsid w:val="0038580A"/>
    <w:rsid w:val="00385B00"/>
    <w:rsid w:val="00385B04"/>
    <w:rsid w:val="003860C1"/>
    <w:rsid w:val="00386EF5"/>
    <w:rsid w:val="00390808"/>
    <w:rsid w:val="00390D51"/>
    <w:rsid w:val="003916D2"/>
    <w:rsid w:val="003919F0"/>
    <w:rsid w:val="0039266D"/>
    <w:rsid w:val="003930AE"/>
    <w:rsid w:val="003933D1"/>
    <w:rsid w:val="003934F4"/>
    <w:rsid w:val="00393D7B"/>
    <w:rsid w:val="00393ED2"/>
    <w:rsid w:val="003940AF"/>
    <w:rsid w:val="0039410D"/>
    <w:rsid w:val="003945FB"/>
    <w:rsid w:val="00395DFF"/>
    <w:rsid w:val="0039635D"/>
    <w:rsid w:val="00397186"/>
    <w:rsid w:val="00397896"/>
    <w:rsid w:val="00397BE7"/>
    <w:rsid w:val="00397DDA"/>
    <w:rsid w:val="003A0505"/>
    <w:rsid w:val="003A0CD3"/>
    <w:rsid w:val="003A1E7F"/>
    <w:rsid w:val="003A22BB"/>
    <w:rsid w:val="003A3FB3"/>
    <w:rsid w:val="003A4293"/>
    <w:rsid w:val="003A4557"/>
    <w:rsid w:val="003A4CAA"/>
    <w:rsid w:val="003A5371"/>
    <w:rsid w:val="003A5B76"/>
    <w:rsid w:val="003A5F82"/>
    <w:rsid w:val="003A651E"/>
    <w:rsid w:val="003A7E52"/>
    <w:rsid w:val="003B0183"/>
    <w:rsid w:val="003B0C25"/>
    <w:rsid w:val="003B0DB2"/>
    <w:rsid w:val="003B0EB4"/>
    <w:rsid w:val="003B11C4"/>
    <w:rsid w:val="003B13C1"/>
    <w:rsid w:val="003B13C8"/>
    <w:rsid w:val="003B1653"/>
    <w:rsid w:val="003B2014"/>
    <w:rsid w:val="003B226A"/>
    <w:rsid w:val="003B2DD0"/>
    <w:rsid w:val="003B2EFB"/>
    <w:rsid w:val="003B3583"/>
    <w:rsid w:val="003B397A"/>
    <w:rsid w:val="003B4690"/>
    <w:rsid w:val="003B5A41"/>
    <w:rsid w:val="003B5CBE"/>
    <w:rsid w:val="003B6107"/>
    <w:rsid w:val="003B62B5"/>
    <w:rsid w:val="003B640F"/>
    <w:rsid w:val="003B6AF9"/>
    <w:rsid w:val="003B724E"/>
    <w:rsid w:val="003C0AF1"/>
    <w:rsid w:val="003C1FE6"/>
    <w:rsid w:val="003C218D"/>
    <w:rsid w:val="003C2550"/>
    <w:rsid w:val="003C26C5"/>
    <w:rsid w:val="003C36B4"/>
    <w:rsid w:val="003C48AD"/>
    <w:rsid w:val="003C5441"/>
    <w:rsid w:val="003C5834"/>
    <w:rsid w:val="003C598A"/>
    <w:rsid w:val="003C6555"/>
    <w:rsid w:val="003C7368"/>
    <w:rsid w:val="003C739A"/>
    <w:rsid w:val="003C7851"/>
    <w:rsid w:val="003C7910"/>
    <w:rsid w:val="003C7FC6"/>
    <w:rsid w:val="003D0332"/>
    <w:rsid w:val="003D0587"/>
    <w:rsid w:val="003D06C5"/>
    <w:rsid w:val="003D0EFC"/>
    <w:rsid w:val="003D0F90"/>
    <w:rsid w:val="003D10C5"/>
    <w:rsid w:val="003D12D7"/>
    <w:rsid w:val="003D1449"/>
    <w:rsid w:val="003D2114"/>
    <w:rsid w:val="003D229C"/>
    <w:rsid w:val="003D234C"/>
    <w:rsid w:val="003D2427"/>
    <w:rsid w:val="003D3472"/>
    <w:rsid w:val="003D53A2"/>
    <w:rsid w:val="003D60BD"/>
    <w:rsid w:val="003D6482"/>
    <w:rsid w:val="003D7407"/>
    <w:rsid w:val="003D7A19"/>
    <w:rsid w:val="003D7A7C"/>
    <w:rsid w:val="003D7F8C"/>
    <w:rsid w:val="003E05FC"/>
    <w:rsid w:val="003E0839"/>
    <w:rsid w:val="003E117A"/>
    <w:rsid w:val="003E2869"/>
    <w:rsid w:val="003E385E"/>
    <w:rsid w:val="003E3B29"/>
    <w:rsid w:val="003E3CCD"/>
    <w:rsid w:val="003E3D73"/>
    <w:rsid w:val="003E42D8"/>
    <w:rsid w:val="003E431F"/>
    <w:rsid w:val="003E5137"/>
    <w:rsid w:val="003E5E0F"/>
    <w:rsid w:val="003E6771"/>
    <w:rsid w:val="003F091F"/>
    <w:rsid w:val="003F0AC9"/>
    <w:rsid w:val="003F1AD7"/>
    <w:rsid w:val="003F1FB8"/>
    <w:rsid w:val="003F24FA"/>
    <w:rsid w:val="003F40B4"/>
    <w:rsid w:val="003F4581"/>
    <w:rsid w:val="003F47E2"/>
    <w:rsid w:val="003F4886"/>
    <w:rsid w:val="003F493B"/>
    <w:rsid w:val="003F4A49"/>
    <w:rsid w:val="003F5C80"/>
    <w:rsid w:val="003F5EFB"/>
    <w:rsid w:val="003F602C"/>
    <w:rsid w:val="003F6094"/>
    <w:rsid w:val="003F620D"/>
    <w:rsid w:val="003F797F"/>
    <w:rsid w:val="00400F79"/>
    <w:rsid w:val="004016B6"/>
    <w:rsid w:val="00401723"/>
    <w:rsid w:val="0040210E"/>
    <w:rsid w:val="004026F5"/>
    <w:rsid w:val="00402898"/>
    <w:rsid w:val="00402B46"/>
    <w:rsid w:val="0040316B"/>
    <w:rsid w:val="0040332A"/>
    <w:rsid w:val="00403669"/>
    <w:rsid w:val="00403E69"/>
    <w:rsid w:val="00403EA8"/>
    <w:rsid w:val="00404336"/>
    <w:rsid w:val="0040443B"/>
    <w:rsid w:val="00404A07"/>
    <w:rsid w:val="00404C17"/>
    <w:rsid w:val="00404EC4"/>
    <w:rsid w:val="004056FB"/>
    <w:rsid w:val="00407322"/>
    <w:rsid w:val="00407489"/>
    <w:rsid w:val="0040766F"/>
    <w:rsid w:val="00407983"/>
    <w:rsid w:val="004100C9"/>
    <w:rsid w:val="00410159"/>
    <w:rsid w:val="0041025D"/>
    <w:rsid w:val="00410334"/>
    <w:rsid w:val="0041090F"/>
    <w:rsid w:val="00410D40"/>
    <w:rsid w:val="0041181C"/>
    <w:rsid w:val="004118E5"/>
    <w:rsid w:val="004119C3"/>
    <w:rsid w:val="004119F5"/>
    <w:rsid w:val="004121D3"/>
    <w:rsid w:val="00412213"/>
    <w:rsid w:val="00412748"/>
    <w:rsid w:val="00412CF7"/>
    <w:rsid w:val="00412E9E"/>
    <w:rsid w:val="0041337B"/>
    <w:rsid w:val="004136FA"/>
    <w:rsid w:val="00413CCE"/>
    <w:rsid w:val="004141F7"/>
    <w:rsid w:val="00414DFE"/>
    <w:rsid w:val="004150D4"/>
    <w:rsid w:val="00415352"/>
    <w:rsid w:val="00415391"/>
    <w:rsid w:val="004153D2"/>
    <w:rsid w:val="00415888"/>
    <w:rsid w:val="0041611F"/>
    <w:rsid w:val="00417113"/>
    <w:rsid w:val="00417885"/>
    <w:rsid w:val="00420528"/>
    <w:rsid w:val="00420536"/>
    <w:rsid w:val="00420D9F"/>
    <w:rsid w:val="004217DC"/>
    <w:rsid w:val="0042194A"/>
    <w:rsid w:val="00421A4A"/>
    <w:rsid w:val="004228E5"/>
    <w:rsid w:val="00422962"/>
    <w:rsid w:val="00423195"/>
    <w:rsid w:val="00423996"/>
    <w:rsid w:val="00423CF9"/>
    <w:rsid w:val="00423E54"/>
    <w:rsid w:val="004249A4"/>
    <w:rsid w:val="00424FBB"/>
    <w:rsid w:val="0042506C"/>
    <w:rsid w:val="00425987"/>
    <w:rsid w:val="00425BC2"/>
    <w:rsid w:val="00426058"/>
    <w:rsid w:val="004260EA"/>
    <w:rsid w:val="00426259"/>
    <w:rsid w:val="00426298"/>
    <w:rsid w:val="0042656C"/>
    <w:rsid w:val="004278BA"/>
    <w:rsid w:val="00427D04"/>
    <w:rsid w:val="00427E68"/>
    <w:rsid w:val="004305C1"/>
    <w:rsid w:val="00430BF0"/>
    <w:rsid w:val="00431C1D"/>
    <w:rsid w:val="00431E7A"/>
    <w:rsid w:val="00432D0D"/>
    <w:rsid w:val="00432D70"/>
    <w:rsid w:val="004336F6"/>
    <w:rsid w:val="0043463E"/>
    <w:rsid w:val="004346F0"/>
    <w:rsid w:val="00434E71"/>
    <w:rsid w:val="00435387"/>
    <w:rsid w:val="004358D7"/>
    <w:rsid w:val="00436C50"/>
    <w:rsid w:val="00437527"/>
    <w:rsid w:val="00440871"/>
    <w:rsid w:val="00440CEB"/>
    <w:rsid w:val="00441AC1"/>
    <w:rsid w:val="004420DF"/>
    <w:rsid w:val="004425FD"/>
    <w:rsid w:val="00442B50"/>
    <w:rsid w:val="00442BBC"/>
    <w:rsid w:val="00442DC1"/>
    <w:rsid w:val="00442EAE"/>
    <w:rsid w:val="0044305C"/>
    <w:rsid w:val="004430A9"/>
    <w:rsid w:val="00443A59"/>
    <w:rsid w:val="004444D6"/>
    <w:rsid w:val="00445787"/>
    <w:rsid w:val="00446615"/>
    <w:rsid w:val="00446644"/>
    <w:rsid w:val="0044737C"/>
    <w:rsid w:val="00450D46"/>
    <w:rsid w:val="00450E86"/>
    <w:rsid w:val="0045144D"/>
    <w:rsid w:val="00451BC8"/>
    <w:rsid w:val="00452282"/>
    <w:rsid w:val="004525F7"/>
    <w:rsid w:val="00452987"/>
    <w:rsid w:val="00452E5C"/>
    <w:rsid w:val="00453BAD"/>
    <w:rsid w:val="00454737"/>
    <w:rsid w:val="00454994"/>
    <w:rsid w:val="00455580"/>
    <w:rsid w:val="004555BA"/>
    <w:rsid w:val="004555CE"/>
    <w:rsid w:val="00455628"/>
    <w:rsid w:val="00455F2E"/>
    <w:rsid w:val="0045675D"/>
    <w:rsid w:val="00457B4C"/>
    <w:rsid w:val="004602FD"/>
    <w:rsid w:val="0046080D"/>
    <w:rsid w:val="0046096E"/>
    <w:rsid w:val="004619D3"/>
    <w:rsid w:val="00462006"/>
    <w:rsid w:val="004633C1"/>
    <w:rsid w:val="004635ED"/>
    <w:rsid w:val="00463E48"/>
    <w:rsid w:val="00464E90"/>
    <w:rsid w:val="004656D5"/>
    <w:rsid w:val="004658BF"/>
    <w:rsid w:val="00465D3F"/>
    <w:rsid w:val="00465E64"/>
    <w:rsid w:val="00466434"/>
    <w:rsid w:val="00466C39"/>
    <w:rsid w:val="004671FC"/>
    <w:rsid w:val="004673D8"/>
    <w:rsid w:val="0046758A"/>
    <w:rsid w:val="004678B8"/>
    <w:rsid w:val="004706A4"/>
    <w:rsid w:val="004714BA"/>
    <w:rsid w:val="004729D8"/>
    <w:rsid w:val="00473931"/>
    <w:rsid w:val="00473FBF"/>
    <w:rsid w:val="00474A40"/>
    <w:rsid w:val="00474EA3"/>
    <w:rsid w:val="004750FF"/>
    <w:rsid w:val="0047515A"/>
    <w:rsid w:val="0047583E"/>
    <w:rsid w:val="00475B43"/>
    <w:rsid w:val="00476449"/>
    <w:rsid w:val="00476547"/>
    <w:rsid w:val="00476B59"/>
    <w:rsid w:val="00476BE5"/>
    <w:rsid w:val="00477145"/>
    <w:rsid w:val="0047745A"/>
    <w:rsid w:val="00477474"/>
    <w:rsid w:val="00477999"/>
    <w:rsid w:val="00477E71"/>
    <w:rsid w:val="00480683"/>
    <w:rsid w:val="004806E5"/>
    <w:rsid w:val="004808E7"/>
    <w:rsid w:val="00480BE2"/>
    <w:rsid w:val="00480EA9"/>
    <w:rsid w:val="00481F31"/>
    <w:rsid w:val="0048239A"/>
    <w:rsid w:val="00482A46"/>
    <w:rsid w:val="00483270"/>
    <w:rsid w:val="00483E9C"/>
    <w:rsid w:val="00485C3A"/>
    <w:rsid w:val="00485D63"/>
    <w:rsid w:val="0048668B"/>
    <w:rsid w:val="004872A4"/>
    <w:rsid w:val="00487DC1"/>
    <w:rsid w:val="00490A9A"/>
    <w:rsid w:val="004939C2"/>
    <w:rsid w:val="00494604"/>
    <w:rsid w:val="00494CA7"/>
    <w:rsid w:val="00494F84"/>
    <w:rsid w:val="00496775"/>
    <w:rsid w:val="004969F7"/>
    <w:rsid w:val="00496EB5"/>
    <w:rsid w:val="00497CB7"/>
    <w:rsid w:val="00497DFE"/>
    <w:rsid w:val="004A11F4"/>
    <w:rsid w:val="004A1B78"/>
    <w:rsid w:val="004A1CC4"/>
    <w:rsid w:val="004A29FF"/>
    <w:rsid w:val="004A379E"/>
    <w:rsid w:val="004A4682"/>
    <w:rsid w:val="004A57B2"/>
    <w:rsid w:val="004A5AFB"/>
    <w:rsid w:val="004A5E07"/>
    <w:rsid w:val="004A6505"/>
    <w:rsid w:val="004A6565"/>
    <w:rsid w:val="004A6A21"/>
    <w:rsid w:val="004A6D7C"/>
    <w:rsid w:val="004A6F71"/>
    <w:rsid w:val="004A7984"/>
    <w:rsid w:val="004B091B"/>
    <w:rsid w:val="004B0933"/>
    <w:rsid w:val="004B09A3"/>
    <w:rsid w:val="004B0B53"/>
    <w:rsid w:val="004B2F89"/>
    <w:rsid w:val="004B4286"/>
    <w:rsid w:val="004B42AB"/>
    <w:rsid w:val="004B45CD"/>
    <w:rsid w:val="004B45F6"/>
    <w:rsid w:val="004B4E2A"/>
    <w:rsid w:val="004B4F29"/>
    <w:rsid w:val="004B52E7"/>
    <w:rsid w:val="004B5A0F"/>
    <w:rsid w:val="004B5CA2"/>
    <w:rsid w:val="004B6469"/>
    <w:rsid w:val="004B77CA"/>
    <w:rsid w:val="004B7803"/>
    <w:rsid w:val="004B79B9"/>
    <w:rsid w:val="004C0071"/>
    <w:rsid w:val="004C0835"/>
    <w:rsid w:val="004C0B70"/>
    <w:rsid w:val="004C0C82"/>
    <w:rsid w:val="004C2A11"/>
    <w:rsid w:val="004C2E1E"/>
    <w:rsid w:val="004C31BF"/>
    <w:rsid w:val="004C3404"/>
    <w:rsid w:val="004C34F3"/>
    <w:rsid w:val="004C45BE"/>
    <w:rsid w:val="004C4739"/>
    <w:rsid w:val="004C5743"/>
    <w:rsid w:val="004C71D9"/>
    <w:rsid w:val="004C720F"/>
    <w:rsid w:val="004C79D0"/>
    <w:rsid w:val="004D063B"/>
    <w:rsid w:val="004D0A18"/>
    <w:rsid w:val="004D0BBC"/>
    <w:rsid w:val="004D17CF"/>
    <w:rsid w:val="004D1876"/>
    <w:rsid w:val="004D18AE"/>
    <w:rsid w:val="004D1A95"/>
    <w:rsid w:val="004D2A11"/>
    <w:rsid w:val="004D2B36"/>
    <w:rsid w:val="004D2C57"/>
    <w:rsid w:val="004D2DFB"/>
    <w:rsid w:val="004D36D7"/>
    <w:rsid w:val="004D5049"/>
    <w:rsid w:val="004D50F4"/>
    <w:rsid w:val="004D7089"/>
    <w:rsid w:val="004D72D2"/>
    <w:rsid w:val="004D7865"/>
    <w:rsid w:val="004D7B2E"/>
    <w:rsid w:val="004D7D52"/>
    <w:rsid w:val="004E00FA"/>
    <w:rsid w:val="004E1FBE"/>
    <w:rsid w:val="004E1FE2"/>
    <w:rsid w:val="004E230C"/>
    <w:rsid w:val="004E26EA"/>
    <w:rsid w:val="004E2736"/>
    <w:rsid w:val="004E2A17"/>
    <w:rsid w:val="004E39A5"/>
    <w:rsid w:val="004E3E37"/>
    <w:rsid w:val="004E434C"/>
    <w:rsid w:val="004E454C"/>
    <w:rsid w:val="004E4606"/>
    <w:rsid w:val="004E48DC"/>
    <w:rsid w:val="004E4A7F"/>
    <w:rsid w:val="004E568A"/>
    <w:rsid w:val="004E5989"/>
    <w:rsid w:val="004E5E9D"/>
    <w:rsid w:val="004E69F6"/>
    <w:rsid w:val="004E74D9"/>
    <w:rsid w:val="004E7D8D"/>
    <w:rsid w:val="004F1E42"/>
    <w:rsid w:val="004F1EB1"/>
    <w:rsid w:val="004F21E8"/>
    <w:rsid w:val="004F249A"/>
    <w:rsid w:val="004F3489"/>
    <w:rsid w:val="004F45ED"/>
    <w:rsid w:val="004F4E9A"/>
    <w:rsid w:val="004F51F8"/>
    <w:rsid w:val="004F6B90"/>
    <w:rsid w:val="004F70BC"/>
    <w:rsid w:val="005005C0"/>
    <w:rsid w:val="0050092B"/>
    <w:rsid w:val="005016B6"/>
    <w:rsid w:val="00501C69"/>
    <w:rsid w:val="00501E66"/>
    <w:rsid w:val="00502330"/>
    <w:rsid w:val="0050262D"/>
    <w:rsid w:val="00502DBD"/>
    <w:rsid w:val="005039D2"/>
    <w:rsid w:val="00503A24"/>
    <w:rsid w:val="00503AA5"/>
    <w:rsid w:val="005041D9"/>
    <w:rsid w:val="00505298"/>
    <w:rsid w:val="0050692E"/>
    <w:rsid w:val="005115E6"/>
    <w:rsid w:val="00511B6C"/>
    <w:rsid w:val="0051302D"/>
    <w:rsid w:val="005142E9"/>
    <w:rsid w:val="00514698"/>
    <w:rsid w:val="00515767"/>
    <w:rsid w:val="00515D1A"/>
    <w:rsid w:val="00515E40"/>
    <w:rsid w:val="00516674"/>
    <w:rsid w:val="00516DA1"/>
    <w:rsid w:val="00517159"/>
    <w:rsid w:val="00517F1E"/>
    <w:rsid w:val="00520208"/>
    <w:rsid w:val="005204D2"/>
    <w:rsid w:val="00520F50"/>
    <w:rsid w:val="0052138C"/>
    <w:rsid w:val="005213AB"/>
    <w:rsid w:val="0052178D"/>
    <w:rsid w:val="00521CA4"/>
    <w:rsid w:val="00522D74"/>
    <w:rsid w:val="00523628"/>
    <w:rsid w:val="00523AF1"/>
    <w:rsid w:val="00523C54"/>
    <w:rsid w:val="00524092"/>
    <w:rsid w:val="005240BD"/>
    <w:rsid w:val="0052434D"/>
    <w:rsid w:val="005248DD"/>
    <w:rsid w:val="00524937"/>
    <w:rsid w:val="00524A44"/>
    <w:rsid w:val="00524EA6"/>
    <w:rsid w:val="0052530A"/>
    <w:rsid w:val="0052639A"/>
    <w:rsid w:val="00526526"/>
    <w:rsid w:val="00526669"/>
    <w:rsid w:val="00526AAB"/>
    <w:rsid w:val="00526FF7"/>
    <w:rsid w:val="00527184"/>
    <w:rsid w:val="00527367"/>
    <w:rsid w:val="00527EF2"/>
    <w:rsid w:val="00530237"/>
    <w:rsid w:val="005303A5"/>
    <w:rsid w:val="005306D9"/>
    <w:rsid w:val="00532903"/>
    <w:rsid w:val="00532BC4"/>
    <w:rsid w:val="0053397C"/>
    <w:rsid w:val="0053420F"/>
    <w:rsid w:val="0053443A"/>
    <w:rsid w:val="00534590"/>
    <w:rsid w:val="00534EEF"/>
    <w:rsid w:val="00534FD4"/>
    <w:rsid w:val="005356C8"/>
    <w:rsid w:val="00535AE1"/>
    <w:rsid w:val="00535D79"/>
    <w:rsid w:val="00536169"/>
    <w:rsid w:val="0053661F"/>
    <w:rsid w:val="005369E5"/>
    <w:rsid w:val="0053775E"/>
    <w:rsid w:val="00537AC2"/>
    <w:rsid w:val="00540432"/>
    <w:rsid w:val="00540A41"/>
    <w:rsid w:val="00540CA5"/>
    <w:rsid w:val="005415FC"/>
    <w:rsid w:val="00541813"/>
    <w:rsid w:val="005419BA"/>
    <w:rsid w:val="005426FF"/>
    <w:rsid w:val="0054307F"/>
    <w:rsid w:val="005433A7"/>
    <w:rsid w:val="005442A4"/>
    <w:rsid w:val="005449BB"/>
    <w:rsid w:val="00544CD7"/>
    <w:rsid w:val="00544D2E"/>
    <w:rsid w:val="00544DD6"/>
    <w:rsid w:val="00546E76"/>
    <w:rsid w:val="00547121"/>
    <w:rsid w:val="005501A7"/>
    <w:rsid w:val="005507CF"/>
    <w:rsid w:val="0055102F"/>
    <w:rsid w:val="005513D8"/>
    <w:rsid w:val="0055171C"/>
    <w:rsid w:val="00551CD5"/>
    <w:rsid w:val="00552430"/>
    <w:rsid w:val="005526CB"/>
    <w:rsid w:val="00553262"/>
    <w:rsid w:val="00553C3C"/>
    <w:rsid w:val="00554305"/>
    <w:rsid w:val="005548FD"/>
    <w:rsid w:val="00554FC5"/>
    <w:rsid w:val="00555251"/>
    <w:rsid w:val="0055547F"/>
    <w:rsid w:val="005557EB"/>
    <w:rsid w:val="0055653C"/>
    <w:rsid w:val="00556853"/>
    <w:rsid w:val="005568C6"/>
    <w:rsid w:val="00556991"/>
    <w:rsid w:val="00556FA9"/>
    <w:rsid w:val="00557DAC"/>
    <w:rsid w:val="00557FDA"/>
    <w:rsid w:val="0056018E"/>
    <w:rsid w:val="00560659"/>
    <w:rsid w:val="00561279"/>
    <w:rsid w:val="005619E6"/>
    <w:rsid w:val="00561AA1"/>
    <w:rsid w:val="00561EDE"/>
    <w:rsid w:val="00561F66"/>
    <w:rsid w:val="005624FD"/>
    <w:rsid w:val="00562B0E"/>
    <w:rsid w:val="0056300A"/>
    <w:rsid w:val="0056300D"/>
    <w:rsid w:val="00563B14"/>
    <w:rsid w:val="00563EE8"/>
    <w:rsid w:val="00564490"/>
    <w:rsid w:val="00564823"/>
    <w:rsid w:val="00564CFE"/>
    <w:rsid w:val="00565A22"/>
    <w:rsid w:val="005660CD"/>
    <w:rsid w:val="005666EC"/>
    <w:rsid w:val="0056677E"/>
    <w:rsid w:val="00566AD5"/>
    <w:rsid w:val="00566F69"/>
    <w:rsid w:val="00567888"/>
    <w:rsid w:val="0057077F"/>
    <w:rsid w:val="00570E0A"/>
    <w:rsid w:val="00570EC8"/>
    <w:rsid w:val="00570F5C"/>
    <w:rsid w:val="00571034"/>
    <w:rsid w:val="00571101"/>
    <w:rsid w:val="0057155D"/>
    <w:rsid w:val="00571E05"/>
    <w:rsid w:val="0057207F"/>
    <w:rsid w:val="00572A56"/>
    <w:rsid w:val="00572CEA"/>
    <w:rsid w:val="00572D77"/>
    <w:rsid w:val="0057332E"/>
    <w:rsid w:val="005735FC"/>
    <w:rsid w:val="0057489C"/>
    <w:rsid w:val="005749E9"/>
    <w:rsid w:val="0057539F"/>
    <w:rsid w:val="00575906"/>
    <w:rsid w:val="00576112"/>
    <w:rsid w:val="00576535"/>
    <w:rsid w:val="00576F69"/>
    <w:rsid w:val="00577AE0"/>
    <w:rsid w:val="00577F71"/>
    <w:rsid w:val="005805B8"/>
    <w:rsid w:val="00580726"/>
    <w:rsid w:val="00580A6C"/>
    <w:rsid w:val="0058107D"/>
    <w:rsid w:val="00581650"/>
    <w:rsid w:val="00581B9C"/>
    <w:rsid w:val="00581C75"/>
    <w:rsid w:val="00582098"/>
    <w:rsid w:val="00582630"/>
    <w:rsid w:val="00582674"/>
    <w:rsid w:val="005827F4"/>
    <w:rsid w:val="005829AC"/>
    <w:rsid w:val="005829C4"/>
    <w:rsid w:val="00582D9F"/>
    <w:rsid w:val="00583E49"/>
    <w:rsid w:val="00584461"/>
    <w:rsid w:val="0058482F"/>
    <w:rsid w:val="00584F57"/>
    <w:rsid w:val="005853B9"/>
    <w:rsid w:val="00586837"/>
    <w:rsid w:val="005869C0"/>
    <w:rsid w:val="00587272"/>
    <w:rsid w:val="00587636"/>
    <w:rsid w:val="005907EC"/>
    <w:rsid w:val="00590E01"/>
    <w:rsid w:val="005912B1"/>
    <w:rsid w:val="0059198D"/>
    <w:rsid w:val="00591ADB"/>
    <w:rsid w:val="00591B5E"/>
    <w:rsid w:val="005926B7"/>
    <w:rsid w:val="0059295D"/>
    <w:rsid w:val="00592C2F"/>
    <w:rsid w:val="00593955"/>
    <w:rsid w:val="00593994"/>
    <w:rsid w:val="00594705"/>
    <w:rsid w:val="005949B2"/>
    <w:rsid w:val="005949BE"/>
    <w:rsid w:val="00594B7F"/>
    <w:rsid w:val="00595276"/>
    <w:rsid w:val="00595710"/>
    <w:rsid w:val="00595CB9"/>
    <w:rsid w:val="00596473"/>
    <w:rsid w:val="00596B2A"/>
    <w:rsid w:val="005A09E7"/>
    <w:rsid w:val="005A100C"/>
    <w:rsid w:val="005A1610"/>
    <w:rsid w:val="005A18D4"/>
    <w:rsid w:val="005A237B"/>
    <w:rsid w:val="005A2CCD"/>
    <w:rsid w:val="005A3450"/>
    <w:rsid w:val="005A36E6"/>
    <w:rsid w:val="005A43F9"/>
    <w:rsid w:val="005A4F75"/>
    <w:rsid w:val="005A527E"/>
    <w:rsid w:val="005A5814"/>
    <w:rsid w:val="005A5B2A"/>
    <w:rsid w:val="005A5D6D"/>
    <w:rsid w:val="005A63CC"/>
    <w:rsid w:val="005A6823"/>
    <w:rsid w:val="005A6852"/>
    <w:rsid w:val="005A6D98"/>
    <w:rsid w:val="005A6EA5"/>
    <w:rsid w:val="005A7227"/>
    <w:rsid w:val="005A7C57"/>
    <w:rsid w:val="005B00DF"/>
    <w:rsid w:val="005B01B9"/>
    <w:rsid w:val="005B0B64"/>
    <w:rsid w:val="005B15C1"/>
    <w:rsid w:val="005B238B"/>
    <w:rsid w:val="005B2F11"/>
    <w:rsid w:val="005B381B"/>
    <w:rsid w:val="005B399C"/>
    <w:rsid w:val="005B3C04"/>
    <w:rsid w:val="005B3C84"/>
    <w:rsid w:val="005B3FF3"/>
    <w:rsid w:val="005B4703"/>
    <w:rsid w:val="005B4815"/>
    <w:rsid w:val="005B485A"/>
    <w:rsid w:val="005B4A4E"/>
    <w:rsid w:val="005B4D32"/>
    <w:rsid w:val="005B531B"/>
    <w:rsid w:val="005B5BC7"/>
    <w:rsid w:val="005B5BD9"/>
    <w:rsid w:val="005B63AB"/>
    <w:rsid w:val="005B66D8"/>
    <w:rsid w:val="005B6780"/>
    <w:rsid w:val="005B7463"/>
    <w:rsid w:val="005B7A6A"/>
    <w:rsid w:val="005C0091"/>
    <w:rsid w:val="005C168F"/>
    <w:rsid w:val="005C19FA"/>
    <w:rsid w:val="005C2369"/>
    <w:rsid w:val="005C24A3"/>
    <w:rsid w:val="005C26F6"/>
    <w:rsid w:val="005C2774"/>
    <w:rsid w:val="005C27DA"/>
    <w:rsid w:val="005C28CF"/>
    <w:rsid w:val="005C29C8"/>
    <w:rsid w:val="005C3195"/>
    <w:rsid w:val="005C3D56"/>
    <w:rsid w:val="005C4BB3"/>
    <w:rsid w:val="005C5556"/>
    <w:rsid w:val="005C5E4B"/>
    <w:rsid w:val="005C5F04"/>
    <w:rsid w:val="005C6778"/>
    <w:rsid w:val="005C6871"/>
    <w:rsid w:val="005C68E9"/>
    <w:rsid w:val="005C694D"/>
    <w:rsid w:val="005C6CE6"/>
    <w:rsid w:val="005C75B1"/>
    <w:rsid w:val="005D0EC1"/>
    <w:rsid w:val="005D1C35"/>
    <w:rsid w:val="005D223C"/>
    <w:rsid w:val="005D2259"/>
    <w:rsid w:val="005D2DAD"/>
    <w:rsid w:val="005D3207"/>
    <w:rsid w:val="005D34B1"/>
    <w:rsid w:val="005D51A2"/>
    <w:rsid w:val="005D5ADA"/>
    <w:rsid w:val="005D5F95"/>
    <w:rsid w:val="005D60AC"/>
    <w:rsid w:val="005D6969"/>
    <w:rsid w:val="005D7152"/>
    <w:rsid w:val="005D735C"/>
    <w:rsid w:val="005D7D55"/>
    <w:rsid w:val="005E1873"/>
    <w:rsid w:val="005E1FDF"/>
    <w:rsid w:val="005E24D2"/>
    <w:rsid w:val="005E2552"/>
    <w:rsid w:val="005E2BB6"/>
    <w:rsid w:val="005E431C"/>
    <w:rsid w:val="005E472D"/>
    <w:rsid w:val="005E4D73"/>
    <w:rsid w:val="005E6405"/>
    <w:rsid w:val="005E6A30"/>
    <w:rsid w:val="005E6AB7"/>
    <w:rsid w:val="005E6C85"/>
    <w:rsid w:val="005E726C"/>
    <w:rsid w:val="005E7279"/>
    <w:rsid w:val="005F060D"/>
    <w:rsid w:val="005F1B57"/>
    <w:rsid w:val="005F22AD"/>
    <w:rsid w:val="005F2470"/>
    <w:rsid w:val="005F2CD5"/>
    <w:rsid w:val="005F313A"/>
    <w:rsid w:val="005F36A4"/>
    <w:rsid w:val="005F3F03"/>
    <w:rsid w:val="005F476E"/>
    <w:rsid w:val="005F4B57"/>
    <w:rsid w:val="005F4EBE"/>
    <w:rsid w:val="005F5374"/>
    <w:rsid w:val="005F53F5"/>
    <w:rsid w:val="005F5877"/>
    <w:rsid w:val="005F5E8D"/>
    <w:rsid w:val="005F620E"/>
    <w:rsid w:val="005F6502"/>
    <w:rsid w:val="005F70B2"/>
    <w:rsid w:val="005F74D8"/>
    <w:rsid w:val="005F750E"/>
    <w:rsid w:val="005F7C16"/>
    <w:rsid w:val="0060037A"/>
    <w:rsid w:val="00600D56"/>
    <w:rsid w:val="00601442"/>
    <w:rsid w:val="006016C4"/>
    <w:rsid w:val="0060190C"/>
    <w:rsid w:val="00602B7F"/>
    <w:rsid w:val="00602D5E"/>
    <w:rsid w:val="00602EAF"/>
    <w:rsid w:val="00603CEB"/>
    <w:rsid w:val="006045C0"/>
    <w:rsid w:val="006048EB"/>
    <w:rsid w:val="00604A04"/>
    <w:rsid w:val="00604D52"/>
    <w:rsid w:val="0060647A"/>
    <w:rsid w:val="006065CB"/>
    <w:rsid w:val="00606BE6"/>
    <w:rsid w:val="00607344"/>
    <w:rsid w:val="0060776A"/>
    <w:rsid w:val="00607B12"/>
    <w:rsid w:val="00610A15"/>
    <w:rsid w:val="00611A4A"/>
    <w:rsid w:val="00611BB3"/>
    <w:rsid w:val="00612202"/>
    <w:rsid w:val="00612474"/>
    <w:rsid w:val="006126BE"/>
    <w:rsid w:val="00613D2D"/>
    <w:rsid w:val="00614858"/>
    <w:rsid w:val="00615248"/>
    <w:rsid w:val="00615549"/>
    <w:rsid w:val="00615765"/>
    <w:rsid w:val="00615ABD"/>
    <w:rsid w:val="00615DF4"/>
    <w:rsid w:val="006164A8"/>
    <w:rsid w:val="00616A9A"/>
    <w:rsid w:val="00617ECD"/>
    <w:rsid w:val="00620032"/>
    <w:rsid w:val="00620811"/>
    <w:rsid w:val="0062093C"/>
    <w:rsid w:val="00621638"/>
    <w:rsid w:val="00621AE6"/>
    <w:rsid w:val="00621B66"/>
    <w:rsid w:val="00621C19"/>
    <w:rsid w:val="00623229"/>
    <w:rsid w:val="0062388F"/>
    <w:rsid w:val="00624268"/>
    <w:rsid w:val="006253D4"/>
    <w:rsid w:val="00625D23"/>
    <w:rsid w:val="00625DA6"/>
    <w:rsid w:val="0062614E"/>
    <w:rsid w:val="00626374"/>
    <w:rsid w:val="006264F1"/>
    <w:rsid w:val="00627312"/>
    <w:rsid w:val="0062799F"/>
    <w:rsid w:val="00627D88"/>
    <w:rsid w:val="006302DC"/>
    <w:rsid w:val="006303BF"/>
    <w:rsid w:val="00630517"/>
    <w:rsid w:val="0063196E"/>
    <w:rsid w:val="006320ED"/>
    <w:rsid w:val="006333F6"/>
    <w:rsid w:val="006335B6"/>
    <w:rsid w:val="00633685"/>
    <w:rsid w:val="006342F2"/>
    <w:rsid w:val="00634422"/>
    <w:rsid w:val="006345E6"/>
    <w:rsid w:val="00635083"/>
    <w:rsid w:val="006352B9"/>
    <w:rsid w:val="006355F9"/>
    <w:rsid w:val="0063680E"/>
    <w:rsid w:val="00636AC3"/>
    <w:rsid w:val="006379EA"/>
    <w:rsid w:val="0064017C"/>
    <w:rsid w:val="00640535"/>
    <w:rsid w:val="00640A3B"/>
    <w:rsid w:val="00640D09"/>
    <w:rsid w:val="00640D13"/>
    <w:rsid w:val="00640D48"/>
    <w:rsid w:val="006410AE"/>
    <w:rsid w:val="00641495"/>
    <w:rsid w:val="0064153A"/>
    <w:rsid w:val="00641671"/>
    <w:rsid w:val="0064188E"/>
    <w:rsid w:val="00642434"/>
    <w:rsid w:val="00642A1E"/>
    <w:rsid w:val="00642C39"/>
    <w:rsid w:val="00643958"/>
    <w:rsid w:val="00644757"/>
    <w:rsid w:val="00644D19"/>
    <w:rsid w:val="00645420"/>
    <w:rsid w:val="006457DF"/>
    <w:rsid w:val="00645D3F"/>
    <w:rsid w:val="006464A7"/>
    <w:rsid w:val="006464BD"/>
    <w:rsid w:val="00646766"/>
    <w:rsid w:val="00646B43"/>
    <w:rsid w:val="00646CC2"/>
    <w:rsid w:val="00646FBD"/>
    <w:rsid w:val="00647A43"/>
    <w:rsid w:val="00647E8B"/>
    <w:rsid w:val="0065019C"/>
    <w:rsid w:val="006501F1"/>
    <w:rsid w:val="0065058B"/>
    <w:rsid w:val="00650818"/>
    <w:rsid w:val="00651DF4"/>
    <w:rsid w:val="0065224C"/>
    <w:rsid w:val="00653549"/>
    <w:rsid w:val="00654CEE"/>
    <w:rsid w:val="00654D53"/>
    <w:rsid w:val="00655466"/>
    <w:rsid w:val="00655932"/>
    <w:rsid w:val="0065607F"/>
    <w:rsid w:val="006564DD"/>
    <w:rsid w:val="0065768D"/>
    <w:rsid w:val="00657938"/>
    <w:rsid w:val="006579D3"/>
    <w:rsid w:val="00657BFF"/>
    <w:rsid w:val="00660161"/>
    <w:rsid w:val="00660417"/>
    <w:rsid w:val="00660C8C"/>
    <w:rsid w:val="00660FB4"/>
    <w:rsid w:val="00662852"/>
    <w:rsid w:val="00662B73"/>
    <w:rsid w:val="00662FD4"/>
    <w:rsid w:val="00663146"/>
    <w:rsid w:val="006635C9"/>
    <w:rsid w:val="00663F1E"/>
    <w:rsid w:val="00664A44"/>
    <w:rsid w:val="00664BD8"/>
    <w:rsid w:val="00664F43"/>
    <w:rsid w:val="00665449"/>
    <w:rsid w:val="00665684"/>
    <w:rsid w:val="006658F8"/>
    <w:rsid w:val="00665976"/>
    <w:rsid w:val="00665AA8"/>
    <w:rsid w:val="00666063"/>
    <w:rsid w:val="006665C6"/>
    <w:rsid w:val="00666F59"/>
    <w:rsid w:val="00670536"/>
    <w:rsid w:val="00670DE1"/>
    <w:rsid w:val="00671820"/>
    <w:rsid w:val="00671F8B"/>
    <w:rsid w:val="00672628"/>
    <w:rsid w:val="006726DE"/>
    <w:rsid w:val="006727B7"/>
    <w:rsid w:val="00672985"/>
    <w:rsid w:val="00673538"/>
    <w:rsid w:val="00674074"/>
    <w:rsid w:val="00674121"/>
    <w:rsid w:val="00674B97"/>
    <w:rsid w:val="00674FEF"/>
    <w:rsid w:val="0067509A"/>
    <w:rsid w:val="00675A89"/>
    <w:rsid w:val="00675B7B"/>
    <w:rsid w:val="00676CE1"/>
    <w:rsid w:val="0067709D"/>
    <w:rsid w:val="00677FFA"/>
    <w:rsid w:val="0068005D"/>
    <w:rsid w:val="006808CF"/>
    <w:rsid w:val="00680AE1"/>
    <w:rsid w:val="00680E62"/>
    <w:rsid w:val="00680F0F"/>
    <w:rsid w:val="0068127F"/>
    <w:rsid w:val="006813C1"/>
    <w:rsid w:val="00681A60"/>
    <w:rsid w:val="00681B6F"/>
    <w:rsid w:val="00681EA9"/>
    <w:rsid w:val="006832EE"/>
    <w:rsid w:val="0068331E"/>
    <w:rsid w:val="006834EA"/>
    <w:rsid w:val="006838A1"/>
    <w:rsid w:val="00683A13"/>
    <w:rsid w:val="00683C89"/>
    <w:rsid w:val="00685332"/>
    <w:rsid w:val="006862F3"/>
    <w:rsid w:val="0068714C"/>
    <w:rsid w:val="006871C1"/>
    <w:rsid w:val="00687A3A"/>
    <w:rsid w:val="006901D7"/>
    <w:rsid w:val="00692BC3"/>
    <w:rsid w:val="0069310C"/>
    <w:rsid w:val="006931D6"/>
    <w:rsid w:val="00693AF3"/>
    <w:rsid w:val="0069434B"/>
    <w:rsid w:val="006947BE"/>
    <w:rsid w:val="006957AC"/>
    <w:rsid w:val="00695913"/>
    <w:rsid w:val="00695C7E"/>
    <w:rsid w:val="00696C01"/>
    <w:rsid w:val="00697196"/>
    <w:rsid w:val="006974DD"/>
    <w:rsid w:val="00697798"/>
    <w:rsid w:val="00697A10"/>
    <w:rsid w:val="006A09AF"/>
    <w:rsid w:val="006A0BC1"/>
    <w:rsid w:val="006A0FFC"/>
    <w:rsid w:val="006A159B"/>
    <w:rsid w:val="006A183A"/>
    <w:rsid w:val="006A1CAC"/>
    <w:rsid w:val="006A2818"/>
    <w:rsid w:val="006A29E7"/>
    <w:rsid w:val="006A2C9B"/>
    <w:rsid w:val="006A3A8C"/>
    <w:rsid w:val="006A4017"/>
    <w:rsid w:val="006A405E"/>
    <w:rsid w:val="006A42D9"/>
    <w:rsid w:val="006A43CC"/>
    <w:rsid w:val="006A4E8B"/>
    <w:rsid w:val="006A5257"/>
    <w:rsid w:val="006A551D"/>
    <w:rsid w:val="006A5847"/>
    <w:rsid w:val="006A5881"/>
    <w:rsid w:val="006A5F98"/>
    <w:rsid w:val="006A66C6"/>
    <w:rsid w:val="006A6701"/>
    <w:rsid w:val="006A7074"/>
    <w:rsid w:val="006A76DF"/>
    <w:rsid w:val="006A7AF2"/>
    <w:rsid w:val="006A7FFE"/>
    <w:rsid w:val="006B0297"/>
    <w:rsid w:val="006B083E"/>
    <w:rsid w:val="006B0AF6"/>
    <w:rsid w:val="006B0D25"/>
    <w:rsid w:val="006B1380"/>
    <w:rsid w:val="006B2130"/>
    <w:rsid w:val="006B24AD"/>
    <w:rsid w:val="006B2C89"/>
    <w:rsid w:val="006B35AC"/>
    <w:rsid w:val="006B3725"/>
    <w:rsid w:val="006B3807"/>
    <w:rsid w:val="006B39B6"/>
    <w:rsid w:val="006B3B04"/>
    <w:rsid w:val="006B441D"/>
    <w:rsid w:val="006B4762"/>
    <w:rsid w:val="006B477A"/>
    <w:rsid w:val="006B5213"/>
    <w:rsid w:val="006B565D"/>
    <w:rsid w:val="006B5D46"/>
    <w:rsid w:val="006B615A"/>
    <w:rsid w:val="006B63CD"/>
    <w:rsid w:val="006B76CF"/>
    <w:rsid w:val="006B7711"/>
    <w:rsid w:val="006C0A2F"/>
    <w:rsid w:val="006C157E"/>
    <w:rsid w:val="006C1821"/>
    <w:rsid w:val="006C1A15"/>
    <w:rsid w:val="006C1C25"/>
    <w:rsid w:val="006C1D1C"/>
    <w:rsid w:val="006C1E45"/>
    <w:rsid w:val="006C2326"/>
    <w:rsid w:val="006C26DC"/>
    <w:rsid w:val="006C2CBE"/>
    <w:rsid w:val="006C30D8"/>
    <w:rsid w:val="006C345C"/>
    <w:rsid w:val="006C37AA"/>
    <w:rsid w:val="006C3ACE"/>
    <w:rsid w:val="006C4168"/>
    <w:rsid w:val="006C43C1"/>
    <w:rsid w:val="006C4404"/>
    <w:rsid w:val="006C4409"/>
    <w:rsid w:val="006C4959"/>
    <w:rsid w:val="006C52E1"/>
    <w:rsid w:val="006C5FB4"/>
    <w:rsid w:val="006C6B47"/>
    <w:rsid w:val="006C721C"/>
    <w:rsid w:val="006C7436"/>
    <w:rsid w:val="006C7460"/>
    <w:rsid w:val="006C7974"/>
    <w:rsid w:val="006D0D11"/>
    <w:rsid w:val="006D10C9"/>
    <w:rsid w:val="006D1245"/>
    <w:rsid w:val="006D1B3B"/>
    <w:rsid w:val="006D22E0"/>
    <w:rsid w:val="006D2400"/>
    <w:rsid w:val="006D26E1"/>
    <w:rsid w:val="006D27B8"/>
    <w:rsid w:val="006D3196"/>
    <w:rsid w:val="006D3531"/>
    <w:rsid w:val="006D3733"/>
    <w:rsid w:val="006D375B"/>
    <w:rsid w:val="006D4756"/>
    <w:rsid w:val="006D5121"/>
    <w:rsid w:val="006D5282"/>
    <w:rsid w:val="006D5CA6"/>
    <w:rsid w:val="006D5E85"/>
    <w:rsid w:val="006D62AE"/>
    <w:rsid w:val="006D7E9E"/>
    <w:rsid w:val="006E0767"/>
    <w:rsid w:val="006E1106"/>
    <w:rsid w:val="006E21AC"/>
    <w:rsid w:val="006E2275"/>
    <w:rsid w:val="006E2411"/>
    <w:rsid w:val="006E2787"/>
    <w:rsid w:val="006E2B62"/>
    <w:rsid w:val="006E2E30"/>
    <w:rsid w:val="006E323F"/>
    <w:rsid w:val="006E33B1"/>
    <w:rsid w:val="006E35E8"/>
    <w:rsid w:val="006E374E"/>
    <w:rsid w:val="006E39C3"/>
    <w:rsid w:val="006E3D2D"/>
    <w:rsid w:val="006E3D53"/>
    <w:rsid w:val="006E4680"/>
    <w:rsid w:val="006E5F25"/>
    <w:rsid w:val="006E7541"/>
    <w:rsid w:val="006E77C7"/>
    <w:rsid w:val="006E786A"/>
    <w:rsid w:val="006E7FA5"/>
    <w:rsid w:val="006F0353"/>
    <w:rsid w:val="006F048C"/>
    <w:rsid w:val="006F0BA2"/>
    <w:rsid w:val="006F1526"/>
    <w:rsid w:val="006F2513"/>
    <w:rsid w:val="006F3699"/>
    <w:rsid w:val="006F3E4A"/>
    <w:rsid w:val="006F4012"/>
    <w:rsid w:val="006F40F6"/>
    <w:rsid w:val="006F4742"/>
    <w:rsid w:val="006F4D04"/>
    <w:rsid w:val="006F4FE3"/>
    <w:rsid w:val="006F4FFB"/>
    <w:rsid w:val="006F53BB"/>
    <w:rsid w:val="006F5960"/>
    <w:rsid w:val="006F5E61"/>
    <w:rsid w:val="006F5E95"/>
    <w:rsid w:val="006F65A1"/>
    <w:rsid w:val="006F6BA8"/>
    <w:rsid w:val="006F6CE2"/>
    <w:rsid w:val="006F6CFC"/>
    <w:rsid w:val="006F753C"/>
    <w:rsid w:val="00700C5A"/>
    <w:rsid w:val="007015CD"/>
    <w:rsid w:val="0070167C"/>
    <w:rsid w:val="00701808"/>
    <w:rsid w:val="00701D08"/>
    <w:rsid w:val="00701F03"/>
    <w:rsid w:val="00702A10"/>
    <w:rsid w:val="0070362A"/>
    <w:rsid w:val="007039CA"/>
    <w:rsid w:val="007042B8"/>
    <w:rsid w:val="00704459"/>
    <w:rsid w:val="00704507"/>
    <w:rsid w:val="007045B3"/>
    <w:rsid w:val="0070559E"/>
    <w:rsid w:val="00706108"/>
    <w:rsid w:val="00707112"/>
    <w:rsid w:val="007071DA"/>
    <w:rsid w:val="0070735F"/>
    <w:rsid w:val="007077F9"/>
    <w:rsid w:val="007100D9"/>
    <w:rsid w:val="007118FB"/>
    <w:rsid w:val="007134EB"/>
    <w:rsid w:val="00714199"/>
    <w:rsid w:val="00714FC9"/>
    <w:rsid w:val="00715548"/>
    <w:rsid w:val="00715E5B"/>
    <w:rsid w:val="0071715B"/>
    <w:rsid w:val="0071729A"/>
    <w:rsid w:val="00717791"/>
    <w:rsid w:val="00717E1B"/>
    <w:rsid w:val="007206B0"/>
    <w:rsid w:val="00720B1A"/>
    <w:rsid w:val="00721B9F"/>
    <w:rsid w:val="007221C3"/>
    <w:rsid w:val="00722314"/>
    <w:rsid w:val="007224C9"/>
    <w:rsid w:val="00722A48"/>
    <w:rsid w:val="00723E9F"/>
    <w:rsid w:val="00724B35"/>
    <w:rsid w:val="00724E3B"/>
    <w:rsid w:val="00724FA9"/>
    <w:rsid w:val="00725D5E"/>
    <w:rsid w:val="00726148"/>
    <w:rsid w:val="00726DBA"/>
    <w:rsid w:val="00727628"/>
    <w:rsid w:val="0072790C"/>
    <w:rsid w:val="00727FAC"/>
    <w:rsid w:val="007309A3"/>
    <w:rsid w:val="00730A0F"/>
    <w:rsid w:val="00730C58"/>
    <w:rsid w:val="0073118F"/>
    <w:rsid w:val="007317BD"/>
    <w:rsid w:val="00731E5C"/>
    <w:rsid w:val="00732A42"/>
    <w:rsid w:val="00732ADC"/>
    <w:rsid w:val="00732E5B"/>
    <w:rsid w:val="007330B7"/>
    <w:rsid w:val="007332DC"/>
    <w:rsid w:val="007334E0"/>
    <w:rsid w:val="00733B71"/>
    <w:rsid w:val="00734765"/>
    <w:rsid w:val="00734A60"/>
    <w:rsid w:val="00734E66"/>
    <w:rsid w:val="00735483"/>
    <w:rsid w:val="007354D3"/>
    <w:rsid w:val="00735DCC"/>
    <w:rsid w:val="00735F6B"/>
    <w:rsid w:val="00735F74"/>
    <w:rsid w:val="00736337"/>
    <w:rsid w:val="007363B0"/>
    <w:rsid w:val="00736B97"/>
    <w:rsid w:val="00736E1E"/>
    <w:rsid w:val="00737099"/>
    <w:rsid w:val="00737198"/>
    <w:rsid w:val="00737299"/>
    <w:rsid w:val="00737595"/>
    <w:rsid w:val="00737AD8"/>
    <w:rsid w:val="00737EC6"/>
    <w:rsid w:val="0074038D"/>
    <w:rsid w:val="00740AD0"/>
    <w:rsid w:val="00741639"/>
    <w:rsid w:val="00741FC9"/>
    <w:rsid w:val="007427BC"/>
    <w:rsid w:val="007438C6"/>
    <w:rsid w:val="007438FB"/>
    <w:rsid w:val="00744189"/>
    <w:rsid w:val="00745189"/>
    <w:rsid w:val="00745C98"/>
    <w:rsid w:val="00745ED3"/>
    <w:rsid w:val="007460E3"/>
    <w:rsid w:val="00746114"/>
    <w:rsid w:val="007463B1"/>
    <w:rsid w:val="00746A7F"/>
    <w:rsid w:val="00746C08"/>
    <w:rsid w:val="0075034B"/>
    <w:rsid w:val="007515D7"/>
    <w:rsid w:val="00751E44"/>
    <w:rsid w:val="007528AF"/>
    <w:rsid w:val="00752CC0"/>
    <w:rsid w:val="00752F35"/>
    <w:rsid w:val="00753927"/>
    <w:rsid w:val="00754171"/>
    <w:rsid w:val="00754219"/>
    <w:rsid w:val="0075453D"/>
    <w:rsid w:val="00754F5C"/>
    <w:rsid w:val="00755920"/>
    <w:rsid w:val="0075615C"/>
    <w:rsid w:val="0075689E"/>
    <w:rsid w:val="00757DD5"/>
    <w:rsid w:val="00757EE1"/>
    <w:rsid w:val="0076090B"/>
    <w:rsid w:val="00760941"/>
    <w:rsid w:val="007618A4"/>
    <w:rsid w:val="0076190F"/>
    <w:rsid w:val="007620AC"/>
    <w:rsid w:val="0076298E"/>
    <w:rsid w:val="00762B13"/>
    <w:rsid w:val="00763341"/>
    <w:rsid w:val="00763EF3"/>
    <w:rsid w:val="00764386"/>
    <w:rsid w:val="007648BE"/>
    <w:rsid w:val="007648C1"/>
    <w:rsid w:val="00764CCB"/>
    <w:rsid w:val="007657DC"/>
    <w:rsid w:val="00765F78"/>
    <w:rsid w:val="007660E0"/>
    <w:rsid w:val="0076737C"/>
    <w:rsid w:val="00767668"/>
    <w:rsid w:val="007676C9"/>
    <w:rsid w:val="00767B02"/>
    <w:rsid w:val="00767DB0"/>
    <w:rsid w:val="00770521"/>
    <w:rsid w:val="00770711"/>
    <w:rsid w:val="00770B54"/>
    <w:rsid w:val="00770CA8"/>
    <w:rsid w:val="00770DFA"/>
    <w:rsid w:val="00771341"/>
    <w:rsid w:val="00771446"/>
    <w:rsid w:val="00771CE2"/>
    <w:rsid w:val="007721A6"/>
    <w:rsid w:val="00772FC5"/>
    <w:rsid w:val="00773344"/>
    <w:rsid w:val="00773551"/>
    <w:rsid w:val="007755A7"/>
    <w:rsid w:val="0077604C"/>
    <w:rsid w:val="007763C9"/>
    <w:rsid w:val="00776B5E"/>
    <w:rsid w:val="00776E67"/>
    <w:rsid w:val="0077765B"/>
    <w:rsid w:val="00780290"/>
    <w:rsid w:val="007808BF"/>
    <w:rsid w:val="00781629"/>
    <w:rsid w:val="00781866"/>
    <w:rsid w:val="00781897"/>
    <w:rsid w:val="00781F08"/>
    <w:rsid w:val="00782125"/>
    <w:rsid w:val="00782A02"/>
    <w:rsid w:val="00783167"/>
    <w:rsid w:val="00783AF2"/>
    <w:rsid w:val="00783EA9"/>
    <w:rsid w:val="007844BF"/>
    <w:rsid w:val="00784B12"/>
    <w:rsid w:val="00784D4E"/>
    <w:rsid w:val="00784FC4"/>
    <w:rsid w:val="00787073"/>
    <w:rsid w:val="0078743E"/>
    <w:rsid w:val="00787520"/>
    <w:rsid w:val="00787B1E"/>
    <w:rsid w:val="00791179"/>
    <w:rsid w:val="00791F30"/>
    <w:rsid w:val="00792C15"/>
    <w:rsid w:val="00793057"/>
    <w:rsid w:val="0079479A"/>
    <w:rsid w:val="007947E6"/>
    <w:rsid w:val="00794C09"/>
    <w:rsid w:val="0079590A"/>
    <w:rsid w:val="00795FB0"/>
    <w:rsid w:val="00796054"/>
    <w:rsid w:val="007962C4"/>
    <w:rsid w:val="00796688"/>
    <w:rsid w:val="00796BD5"/>
    <w:rsid w:val="007977CA"/>
    <w:rsid w:val="00797F8F"/>
    <w:rsid w:val="007A1353"/>
    <w:rsid w:val="007A27F5"/>
    <w:rsid w:val="007A33E7"/>
    <w:rsid w:val="007A3621"/>
    <w:rsid w:val="007A395E"/>
    <w:rsid w:val="007A3AD0"/>
    <w:rsid w:val="007A403A"/>
    <w:rsid w:val="007A5429"/>
    <w:rsid w:val="007A6137"/>
    <w:rsid w:val="007A70BD"/>
    <w:rsid w:val="007A7276"/>
    <w:rsid w:val="007A7786"/>
    <w:rsid w:val="007B0128"/>
    <w:rsid w:val="007B0934"/>
    <w:rsid w:val="007B0A10"/>
    <w:rsid w:val="007B1A0C"/>
    <w:rsid w:val="007B1AAE"/>
    <w:rsid w:val="007B20BA"/>
    <w:rsid w:val="007B2631"/>
    <w:rsid w:val="007B2E03"/>
    <w:rsid w:val="007B31C0"/>
    <w:rsid w:val="007B32B4"/>
    <w:rsid w:val="007B4325"/>
    <w:rsid w:val="007B4353"/>
    <w:rsid w:val="007B4784"/>
    <w:rsid w:val="007B4C76"/>
    <w:rsid w:val="007B4CCB"/>
    <w:rsid w:val="007B4D51"/>
    <w:rsid w:val="007B56E0"/>
    <w:rsid w:val="007B611C"/>
    <w:rsid w:val="007B61B8"/>
    <w:rsid w:val="007B6208"/>
    <w:rsid w:val="007B6281"/>
    <w:rsid w:val="007C0DE3"/>
    <w:rsid w:val="007C1423"/>
    <w:rsid w:val="007C14CE"/>
    <w:rsid w:val="007C16D2"/>
    <w:rsid w:val="007C1EF4"/>
    <w:rsid w:val="007C2124"/>
    <w:rsid w:val="007C234D"/>
    <w:rsid w:val="007C29EE"/>
    <w:rsid w:val="007C2C52"/>
    <w:rsid w:val="007C2E0C"/>
    <w:rsid w:val="007C372D"/>
    <w:rsid w:val="007C3F68"/>
    <w:rsid w:val="007C4644"/>
    <w:rsid w:val="007C4ACF"/>
    <w:rsid w:val="007C578E"/>
    <w:rsid w:val="007C5B38"/>
    <w:rsid w:val="007C6557"/>
    <w:rsid w:val="007C66D8"/>
    <w:rsid w:val="007C671A"/>
    <w:rsid w:val="007C688A"/>
    <w:rsid w:val="007C6F88"/>
    <w:rsid w:val="007C72C4"/>
    <w:rsid w:val="007C7832"/>
    <w:rsid w:val="007D0468"/>
    <w:rsid w:val="007D048F"/>
    <w:rsid w:val="007D0BD4"/>
    <w:rsid w:val="007D187B"/>
    <w:rsid w:val="007D1FC2"/>
    <w:rsid w:val="007D26DD"/>
    <w:rsid w:val="007D29FB"/>
    <w:rsid w:val="007D3512"/>
    <w:rsid w:val="007D3620"/>
    <w:rsid w:val="007D3E83"/>
    <w:rsid w:val="007D4A76"/>
    <w:rsid w:val="007D4BC8"/>
    <w:rsid w:val="007D5890"/>
    <w:rsid w:val="007D6EB6"/>
    <w:rsid w:val="007D7054"/>
    <w:rsid w:val="007D7344"/>
    <w:rsid w:val="007D7D30"/>
    <w:rsid w:val="007D7EF1"/>
    <w:rsid w:val="007E0150"/>
    <w:rsid w:val="007E0405"/>
    <w:rsid w:val="007E05CF"/>
    <w:rsid w:val="007E0822"/>
    <w:rsid w:val="007E0B2F"/>
    <w:rsid w:val="007E15F1"/>
    <w:rsid w:val="007E20BF"/>
    <w:rsid w:val="007E2431"/>
    <w:rsid w:val="007E29DE"/>
    <w:rsid w:val="007E4FC6"/>
    <w:rsid w:val="007E5436"/>
    <w:rsid w:val="007E5A67"/>
    <w:rsid w:val="007E5DF5"/>
    <w:rsid w:val="007E604B"/>
    <w:rsid w:val="007E6052"/>
    <w:rsid w:val="007E6805"/>
    <w:rsid w:val="007E6857"/>
    <w:rsid w:val="007E689A"/>
    <w:rsid w:val="007E6DF7"/>
    <w:rsid w:val="007E704B"/>
    <w:rsid w:val="007E70A9"/>
    <w:rsid w:val="007E72BA"/>
    <w:rsid w:val="007F031A"/>
    <w:rsid w:val="007F05F0"/>
    <w:rsid w:val="007F0A14"/>
    <w:rsid w:val="007F0F12"/>
    <w:rsid w:val="007F18C2"/>
    <w:rsid w:val="007F1D7B"/>
    <w:rsid w:val="007F1F73"/>
    <w:rsid w:val="007F2093"/>
    <w:rsid w:val="007F32F4"/>
    <w:rsid w:val="007F38FF"/>
    <w:rsid w:val="007F3B86"/>
    <w:rsid w:val="007F3FDD"/>
    <w:rsid w:val="007F4413"/>
    <w:rsid w:val="007F4C80"/>
    <w:rsid w:val="007F50DC"/>
    <w:rsid w:val="007F5DA4"/>
    <w:rsid w:val="007F6135"/>
    <w:rsid w:val="007F66A8"/>
    <w:rsid w:val="007F6ECD"/>
    <w:rsid w:val="007F6F67"/>
    <w:rsid w:val="007F7113"/>
    <w:rsid w:val="007F724D"/>
    <w:rsid w:val="00800114"/>
    <w:rsid w:val="00800A3F"/>
    <w:rsid w:val="00800B12"/>
    <w:rsid w:val="00800D9D"/>
    <w:rsid w:val="00800DE8"/>
    <w:rsid w:val="00800F05"/>
    <w:rsid w:val="008010DB"/>
    <w:rsid w:val="00801867"/>
    <w:rsid w:val="00801D32"/>
    <w:rsid w:val="00801E8D"/>
    <w:rsid w:val="00801FF0"/>
    <w:rsid w:val="00802790"/>
    <w:rsid w:val="00803259"/>
    <w:rsid w:val="008038E1"/>
    <w:rsid w:val="00803F58"/>
    <w:rsid w:val="008043BC"/>
    <w:rsid w:val="0080453E"/>
    <w:rsid w:val="00804B1C"/>
    <w:rsid w:val="00805807"/>
    <w:rsid w:val="008059EF"/>
    <w:rsid w:val="00805D02"/>
    <w:rsid w:val="00805F9F"/>
    <w:rsid w:val="008060D9"/>
    <w:rsid w:val="00806378"/>
    <w:rsid w:val="008066C0"/>
    <w:rsid w:val="00807127"/>
    <w:rsid w:val="0080719E"/>
    <w:rsid w:val="00807BB9"/>
    <w:rsid w:val="0081026B"/>
    <w:rsid w:val="008105DF"/>
    <w:rsid w:val="00810664"/>
    <w:rsid w:val="008108CD"/>
    <w:rsid w:val="00810E2F"/>
    <w:rsid w:val="00810FE2"/>
    <w:rsid w:val="0081101F"/>
    <w:rsid w:val="008118A1"/>
    <w:rsid w:val="00812A13"/>
    <w:rsid w:val="00813C93"/>
    <w:rsid w:val="00813F07"/>
    <w:rsid w:val="008145DA"/>
    <w:rsid w:val="00814842"/>
    <w:rsid w:val="00814C7B"/>
    <w:rsid w:val="0081516A"/>
    <w:rsid w:val="00815305"/>
    <w:rsid w:val="0081692F"/>
    <w:rsid w:val="0081788E"/>
    <w:rsid w:val="00817984"/>
    <w:rsid w:val="00817F70"/>
    <w:rsid w:val="00820E93"/>
    <w:rsid w:val="00821047"/>
    <w:rsid w:val="00821228"/>
    <w:rsid w:val="008215F8"/>
    <w:rsid w:val="008219F5"/>
    <w:rsid w:val="00822298"/>
    <w:rsid w:val="00823C46"/>
    <w:rsid w:val="00824BE9"/>
    <w:rsid w:val="008252D2"/>
    <w:rsid w:val="0082549D"/>
    <w:rsid w:val="008254BC"/>
    <w:rsid w:val="00825A41"/>
    <w:rsid w:val="00826253"/>
    <w:rsid w:val="008262B9"/>
    <w:rsid w:val="0082633C"/>
    <w:rsid w:val="00826930"/>
    <w:rsid w:val="00826A73"/>
    <w:rsid w:val="008279D1"/>
    <w:rsid w:val="00827B10"/>
    <w:rsid w:val="00830043"/>
    <w:rsid w:val="0083044C"/>
    <w:rsid w:val="008309C4"/>
    <w:rsid w:val="00831D5E"/>
    <w:rsid w:val="0083224D"/>
    <w:rsid w:val="00832547"/>
    <w:rsid w:val="008332CF"/>
    <w:rsid w:val="0083413B"/>
    <w:rsid w:val="00834A63"/>
    <w:rsid w:val="00834BD5"/>
    <w:rsid w:val="00834CD8"/>
    <w:rsid w:val="00835491"/>
    <w:rsid w:val="00835812"/>
    <w:rsid w:val="008359FF"/>
    <w:rsid w:val="00835A18"/>
    <w:rsid w:val="008362B3"/>
    <w:rsid w:val="00836AFD"/>
    <w:rsid w:val="00836DE5"/>
    <w:rsid w:val="00841101"/>
    <w:rsid w:val="00841727"/>
    <w:rsid w:val="008426F9"/>
    <w:rsid w:val="00842808"/>
    <w:rsid w:val="00842AB6"/>
    <w:rsid w:val="00842F01"/>
    <w:rsid w:val="0084365D"/>
    <w:rsid w:val="00843B6F"/>
    <w:rsid w:val="0084434E"/>
    <w:rsid w:val="008444D0"/>
    <w:rsid w:val="00844A7F"/>
    <w:rsid w:val="00844BF6"/>
    <w:rsid w:val="00845A04"/>
    <w:rsid w:val="008464D6"/>
    <w:rsid w:val="008469BC"/>
    <w:rsid w:val="008469DE"/>
    <w:rsid w:val="00846AA9"/>
    <w:rsid w:val="00847087"/>
    <w:rsid w:val="008471B7"/>
    <w:rsid w:val="008477AE"/>
    <w:rsid w:val="00847840"/>
    <w:rsid w:val="00847D60"/>
    <w:rsid w:val="00847EE4"/>
    <w:rsid w:val="008518A1"/>
    <w:rsid w:val="008519F6"/>
    <w:rsid w:val="00851B1A"/>
    <w:rsid w:val="00852651"/>
    <w:rsid w:val="008526A5"/>
    <w:rsid w:val="00852799"/>
    <w:rsid w:val="0085325B"/>
    <w:rsid w:val="0085469F"/>
    <w:rsid w:val="00854BE6"/>
    <w:rsid w:val="00854C0B"/>
    <w:rsid w:val="00854DEE"/>
    <w:rsid w:val="008556B8"/>
    <w:rsid w:val="00855D17"/>
    <w:rsid w:val="00856517"/>
    <w:rsid w:val="00856969"/>
    <w:rsid w:val="00856E92"/>
    <w:rsid w:val="008605B1"/>
    <w:rsid w:val="0086090B"/>
    <w:rsid w:val="00860DA2"/>
    <w:rsid w:val="0086173D"/>
    <w:rsid w:val="008619E2"/>
    <w:rsid w:val="00862A7E"/>
    <w:rsid w:val="00862B8A"/>
    <w:rsid w:val="00862D8F"/>
    <w:rsid w:val="00863060"/>
    <w:rsid w:val="00864236"/>
    <w:rsid w:val="00864980"/>
    <w:rsid w:val="00865C07"/>
    <w:rsid w:val="0086791E"/>
    <w:rsid w:val="00867B34"/>
    <w:rsid w:val="00870923"/>
    <w:rsid w:val="008713D2"/>
    <w:rsid w:val="0087162A"/>
    <w:rsid w:val="00871689"/>
    <w:rsid w:val="0087198E"/>
    <w:rsid w:val="00871D6F"/>
    <w:rsid w:val="008724BD"/>
    <w:rsid w:val="008725DD"/>
    <w:rsid w:val="00873902"/>
    <w:rsid w:val="00874397"/>
    <w:rsid w:val="008744F1"/>
    <w:rsid w:val="0087652B"/>
    <w:rsid w:val="0087660D"/>
    <w:rsid w:val="00876A10"/>
    <w:rsid w:val="00876BD5"/>
    <w:rsid w:val="00876C18"/>
    <w:rsid w:val="00876DED"/>
    <w:rsid w:val="00876F3D"/>
    <w:rsid w:val="008771AC"/>
    <w:rsid w:val="008771F6"/>
    <w:rsid w:val="00877317"/>
    <w:rsid w:val="008776D9"/>
    <w:rsid w:val="00877EBB"/>
    <w:rsid w:val="008807CC"/>
    <w:rsid w:val="0088095B"/>
    <w:rsid w:val="00880AA2"/>
    <w:rsid w:val="00880B17"/>
    <w:rsid w:val="00880E20"/>
    <w:rsid w:val="00882134"/>
    <w:rsid w:val="00882342"/>
    <w:rsid w:val="00882475"/>
    <w:rsid w:val="008851DE"/>
    <w:rsid w:val="00885291"/>
    <w:rsid w:val="0088530A"/>
    <w:rsid w:val="00885588"/>
    <w:rsid w:val="0088672D"/>
    <w:rsid w:val="008867A9"/>
    <w:rsid w:val="00886907"/>
    <w:rsid w:val="00886B6F"/>
    <w:rsid w:val="008870AA"/>
    <w:rsid w:val="008874BB"/>
    <w:rsid w:val="00887A1C"/>
    <w:rsid w:val="00887DDD"/>
    <w:rsid w:val="008902E2"/>
    <w:rsid w:val="008916EB"/>
    <w:rsid w:val="00891F86"/>
    <w:rsid w:val="00892053"/>
    <w:rsid w:val="008924E5"/>
    <w:rsid w:val="00892526"/>
    <w:rsid w:val="00892894"/>
    <w:rsid w:val="00892C1D"/>
    <w:rsid w:val="00893388"/>
    <w:rsid w:val="00893DB9"/>
    <w:rsid w:val="00894774"/>
    <w:rsid w:val="00894A33"/>
    <w:rsid w:val="00894DCC"/>
    <w:rsid w:val="008950A2"/>
    <w:rsid w:val="008951F2"/>
    <w:rsid w:val="008951F5"/>
    <w:rsid w:val="00895CA7"/>
    <w:rsid w:val="00895FC3"/>
    <w:rsid w:val="00895FC8"/>
    <w:rsid w:val="0089600D"/>
    <w:rsid w:val="00896356"/>
    <w:rsid w:val="008964C6"/>
    <w:rsid w:val="008977B4"/>
    <w:rsid w:val="00897C8D"/>
    <w:rsid w:val="008A0191"/>
    <w:rsid w:val="008A046A"/>
    <w:rsid w:val="008A0888"/>
    <w:rsid w:val="008A12F9"/>
    <w:rsid w:val="008A13CE"/>
    <w:rsid w:val="008A1DCA"/>
    <w:rsid w:val="008A1E4E"/>
    <w:rsid w:val="008A210D"/>
    <w:rsid w:val="008A2418"/>
    <w:rsid w:val="008A24E3"/>
    <w:rsid w:val="008A2757"/>
    <w:rsid w:val="008A2A43"/>
    <w:rsid w:val="008A3579"/>
    <w:rsid w:val="008A445B"/>
    <w:rsid w:val="008A4BF0"/>
    <w:rsid w:val="008A4E9A"/>
    <w:rsid w:val="008A533C"/>
    <w:rsid w:val="008A5429"/>
    <w:rsid w:val="008A5FFA"/>
    <w:rsid w:val="008A60A1"/>
    <w:rsid w:val="008A6339"/>
    <w:rsid w:val="008A690C"/>
    <w:rsid w:val="008A6E6E"/>
    <w:rsid w:val="008A73F3"/>
    <w:rsid w:val="008A7E06"/>
    <w:rsid w:val="008B045E"/>
    <w:rsid w:val="008B0A31"/>
    <w:rsid w:val="008B0B84"/>
    <w:rsid w:val="008B1804"/>
    <w:rsid w:val="008B1974"/>
    <w:rsid w:val="008B1CA1"/>
    <w:rsid w:val="008B1CF4"/>
    <w:rsid w:val="008B1FE2"/>
    <w:rsid w:val="008B2110"/>
    <w:rsid w:val="008B2389"/>
    <w:rsid w:val="008B23FD"/>
    <w:rsid w:val="008B2A58"/>
    <w:rsid w:val="008B2EF9"/>
    <w:rsid w:val="008B3572"/>
    <w:rsid w:val="008B3CA4"/>
    <w:rsid w:val="008B3D0D"/>
    <w:rsid w:val="008B3D5F"/>
    <w:rsid w:val="008B427B"/>
    <w:rsid w:val="008B49E6"/>
    <w:rsid w:val="008B49FE"/>
    <w:rsid w:val="008B625B"/>
    <w:rsid w:val="008B64B5"/>
    <w:rsid w:val="008B77F2"/>
    <w:rsid w:val="008B7AEF"/>
    <w:rsid w:val="008B7BD7"/>
    <w:rsid w:val="008B7DA2"/>
    <w:rsid w:val="008C04E4"/>
    <w:rsid w:val="008C07EA"/>
    <w:rsid w:val="008C0C56"/>
    <w:rsid w:val="008C0E2A"/>
    <w:rsid w:val="008C185F"/>
    <w:rsid w:val="008C1B20"/>
    <w:rsid w:val="008C21BE"/>
    <w:rsid w:val="008C3971"/>
    <w:rsid w:val="008C39E9"/>
    <w:rsid w:val="008C4A0C"/>
    <w:rsid w:val="008C5496"/>
    <w:rsid w:val="008C594E"/>
    <w:rsid w:val="008C6C9F"/>
    <w:rsid w:val="008C74C1"/>
    <w:rsid w:val="008C7E3D"/>
    <w:rsid w:val="008D0B1B"/>
    <w:rsid w:val="008D0F4B"/>
    <w:rsid w:val="008D1201"/>
    <w:rsid w:val="008D1726"/>
    <w:rsid w:val="008D2E1A"/>
    <w:rsid w:val="008D3244"/>
    <w:rsid w:val="008D3A05"/>
    <w:rsid w:val="008D4463"/>
    <w:rsid w:val="008D4A32"/>
    <w:rsid w:val="008D5AF5"/>
    <w:rsid w:val="008D5C06"/>
    <w:rsid w:val="008D5CD1"/>
    <w:rsid w:val="008D64F3"/>
    <w:rsid w:val="008D6800"/>
    <w:rsid w:val="008D744D"/>
    <w:rsid w:val="008D74C2"/>
    <w:rsid w:val="008D79C3"/>
    <w:rsid w:val="008D7C57"/>
    <w:rsid w:val="008E1947"/>
    <w:rsid w:val="008E1B6D"/>
    <w:rsid w:val="008E232B"/>
    <w:rsid w:val="008E2AA0"/>
    <w:rsid w:val="008E4C57"/>
    <w:rsid w:val="008E5025"/>
    <w:rsid w:val="008E567C"/>
    <w:rsid w:val="008E6621"/>
    <w:rsid w:val="008E6738"/>
    <w:rsid w:val="008E6ABC"/>
    <w:rsid w:val="008E73BF"/>
    <w:rsid w:val="008E73F8"/>
    <w:rsid w:val="008E7541"/>
    <w:rsid w:val="008E7712"/>
    <w:rsid w:val="008F0347"/>
    <w:rsid w:val="008F0713"/>
    <w:rsid w:val="008F153C"/>
    <w:rsid w:val="008F15F1"/>
    <w:rsid w:val="008F15F5"/>
    <w:rsid w:val="008F162D"/>
    <w:rsid w:val="008F1F96"/>
    <w:rsid w:val="008F21FD"/>
    <w:rsid w:val="008F2285"/>
    <w:rsid w:val="008F2E84"/>
    <w:rsid w:val="008F3340"/>
    <w:rsid w:val="008F3CE2"/>
    <w:rsid w:val="008F3CF5"/>
    <w:rsid w:val="008F3DF5"/>
    <w:rsid w:val="008F450D"/>
    <w:rsid w:val="008F5AC9"/>
    <w:rsid w:val="008F68C4"/>
    <w:rsid w:val="008F6996"/>
    <w:rsid w:val="008F6AF9"/>
    <w:rsid w:val="008F6C86"/>
    <w:rsid w:val="008F6E80"/>
    <w:rsid w:val="008F734A"/>
    <w:rsid w:val="008F759A"/>
    <w:rsid w:val="00900EA0"/>
    <w:rsid w:val="0090206C"/>
    <w:rsid w:val="009029A6"/>
    <w:rsid w:val="00902FDA"/>
    <w:rsid w:val="00903345"/>
    <w:rsid w:val="00903A63"/>
    <w:rsid w:val="0090405D"/>
    <w:rsid w:val="0090446F"/>
    <w:rsid w:val="00904561"/>
    <w:rsid w:val="00904FED"/>
    <w:rsid w:val="00905558"/>
    <w:rsid w:val="00905BC5"/>
    <w:rsid w:val="00905D97"/>
    <w:rsid w:val="0090658D"/>
    <w:rsid w:val="00906874"/>
    <w:rsid w:val="00906CB1"/>
    <w:rsid w:val="00907E52"/>
    <w:rsid w:val="00910245"/>
    <w:rsid w:val="0091047C"/>
    <w:rsid w:val="009108E8"/>
    <w:rsid w:val="00910F0A"/>
    <w:rsid w:val="0091107C"/>
    <w:rsid w:val="00911E49"/>
    <w:rsid w:val="009122B0"/>
    <w:rsid w:val="009129A3"/>
    <w:rsid w:val="00912AD2"/>
    <w:rsid w:val="00912D95"/>
    <w:rsid w:val="00912DE1"/>
    <w:rsid w:val="00912F4C"/>
    <w:rsid w:val="00913816"/>
    <w:rsid w:val="00914080"/>
    <w:rsid w:val="00914542"/>
    <w:rsid w:val="00915B01"/>
    <w:rsid w:val="00915B05"/>
    <w:rsid w:val="00915C72"/>
    <w:rsid w:val="00915EA0"/>
    <w:rsid w:val="00915EAD"/>
    <w:rsid w:val="00915FF6"/>
    <w:rsid w:val="009173B2"/>
    <w:rsid w:val="009174DC"/>
    <w:rsid w:val="009209F2"/>
    <w:rsid w:val="00920EEA"/>
    <w:rsid w:val="009213AF"/>
    <w:rsid w:val="0092141E"/>
    <w:rsid w:val="00922CA7"/>
    <w:rsid w:val="00923945"/>
    <w:rsid w:val="0092406D"/>
    <w:rsid w:val="00924532"/>
    <w:rsid w:val="009253E6"/>
    <w:rsid w:val="00927466"/>
    <w:rsid w:val="009276E4"/>
    <w:rsid w:val="009301DD"/>
    <w:rsid w:val="0093054C"/>
    <w:rsid w:val="00930BEC"/>
    <w:rsid w:val="00930F2B"/>
    <w:rsid w:val="00932554"/>
    <w:rsid w:val="00932FE7"/>
    <w:rsid w:val="00933461"/>
    <w:rsid w:val="00933B6E"/>
    <w:rsid w:val="00933D64"/>
    <w:rsid w:val="00933E56"/>
    <w:rsid w:val="00934223"/>
    <w:rsid w:val="00935666"/>
    <w:rsid w:val="00935755"/>
    <w:rsid w:val="009368A2"/>
    <w:rsid w:val="009374FD"/>
    <w:rsid w:val="009407A0"/>
    <w:rsid w:val="00940983"/>
    <w:rsid w:val="00940EF4"/>
    <w:rsid w:val="00941440"/>
    <w:rsid w:val="00941A21"/>
    <w:rsid w:val="00942B2C"/>
    <w:rsid w:val="00944B67"/>
    <w:rsid w:val="0094517C"/>
    <w:rsid w:val="0094520B"/>
    <w:rsid w:val="009454F2"/>
    <w:rsid w:val="009469B3"/>
    <w:rsid w:val="009470FC"/>
    <w:rsid w:val="00947B3D"/>
    <w:rsid w:val="00947B67"/>
    <w:rsid w:val="00950A6B"/>
    <w:rsid w:val="0095129D"/>
    <w:rsid w:val="0095284E"/>
    <w:rsid w:val="00952C5B"/>
    <w:rsid w:val="0095372D"/>
    <w:rsid w:val="009543A7"/>
    <w:rsid w:val="0095442A"/>
    <w:rsid w:val="00954C8C"/>
    <w:rsid w:val="00954D80"/>
    <w:rsid w:val="00955149"/>
    <w:rsid w:val="009555BC"/>
    <w:rsid w:val="00955DBB"/>
    <w:rsid w:val="0095602F"/>
    <w:rsid w:val="00956929"/>
    <w:rsid w:val="00957269"/>
    <w:rsid w:val="00957DA1"/>
    <w:rsid w:val="00960604"/>
    <w:rsid w:val="009608F6"/>
    <w:rsid w:val="00960E2F"/>
    <w:rsid w:val="00961235"/>
    <w:rsid w:val="009614F2"/>
    <w:rsid w:val="0096253B"/>
    <w:rsid w:val="00962BC3"/>
    <w:rsid w:val="00964C13"/>
    <w:rsid w:val="00964DD0"/>
    <w:rsid w:val="00964F9C"/>
    <w:rsid w:val="0096512F"/>
    <w:rsid w:val="0096569E"/>
    <w:rsid w:val="00965B8C"/>
    <w:rsid w:val="00966148"/>
    <w:rsid w:val="00966172"/>
    <w:rsid w:val="009663D6"/>
    <w:rsid w:val="00967553"/>
    <w:rsid w:val="00970DEB"/>
    <w:rsid w:val="00970E7C"/>
    <w:rsid w:val="00971569"/>
    <w:rsid w:val="00971839"/>
    <w:rsid w:val="00972EFA"/>
    <w:rsid w:val="009733F6"/>
    <w:rsid w:val="00973460"/>
    <w:rsid w:val="00974D7A"/>
    <w:rsid w:val="00974E10"/>
    <w:rsid w:val="00974FE2"/>
    <w:rsid w:val="00975398"/>
    <w:rsid w:val="00975448"/>
    <w:rsid w:val="0097711A"/>
    <w:rsid w:val="00981368"/>
    <w:rsid w:val="00981D2F"/>
    <w:rsid w:val="009829D8"/>
    <w:rsid w:val="00983927"/>
    <w:rsid w:val="0098392A"/>
    <w:rsid w:val="00984EC8"/>
    <w:rsid w:val="009850E1"/>
    <w:rsid w:val="00986465"/>
    <w:rsid w:val="00987491"/>
    <w:rsid w:val="009902CB"/>
    <w:rsid w:val="009902D8"/>
    <w:rsid w:val="00990822"/>
    <w:rsid w:val="0099097F"/>
    <w:rsid w:val="00990A37"/>
    <w:rsid w:val="00990A86"/>
    <w:rsid w:val="00991225"/>
    <w:rsid w:val="00992A15"/>
    <w:rsid w:val="00993B5C"/>
    <w:rsid w:val="00995838"/>
    <w:rsid w:val="00995A3D"/>
    <w:rsid w:val="00995B8F"/>
    <w:rsid w:val="00995F6D"/>
    <w:rsid w:val="00996825"/>
    <w:rsid w:val="00996C3D"/>
    <w:rsid w:val="00996CC8"/>
    <w:rsid w:val="00997610"/>
    <w:rsid w:val="009A01FA"/>
    <w:rsid w:val="009A04EE"/>
    <w:rsid w:val="009A05A9"/>
    <w:rsid w:val="009A1A9B"/>
    <w:rsid w:val="009A1E2C"/>
    <w:rsid w:val="009A38FE"/>
    <w:rsid w:val="009A4113"/>
    <w:rsid w:val="009A41D3"/>
    <w:rsid w:val="009A4648"/>
    <w:rsid w:val="009A54EE"/>
    <w:rsid w:val="009A5DAD"/>
    <w:rsid w:val="009A6C5B"/>
    <w:rsid w:val="009A6F32"/>
    <w:rsid w:val="009B1E7A"/>
    <w:rsid w:val="009B32C8"/>
    <w:rsid w:val="009B35A2"/>
    <w:rsid w:val="009B4140"/>
    <w:rsid w:val="009B442E"/>
    <w:rsid w:val="009B5C8E"/>
    <w:rsid w:val="009B63B6"/>
    <w:rsid w:val="009C0631"/>
    <w:rsid w:val="009C09DF"/>
    <w:rsid w:val="009C1186"/>
    <w:rsid w:val="009C17CA"/>
    <w:rsid w:val="009C1B4B"/>
    <w:rsid w:val="009C1E12"/>
    <w:rsid w:val="009C287C"/>
    <w:rsid w:val="009C29F7"/>
    <w:rsid w:val="009C2D62"/>
    <w:rsid w:val="009C2E93"/>
    <w:rsid w:val="009C30CC"/>
    <w:rsid w:val="009C3A3F"/>
    <w:rsid w:val="009C3ACD"/>
    <w:rsid w:val="009C3BAC"/>
    <w:rsid w:val="009C3F8A"/>
    <w:rsid w:val="009C4D59"/>
    <w:rsid w:val="009C5C5C"/>
    <w:rsid w:val="009C5D13"/>
    <w:rsid w:val="009C6939"/>
    <w:rsid w:val="009C6EE0"/>
    <w:rsid w:val="009C6FA2"/>
    <w:rsid w:val="009C77F9"/>
    <w:rsid w:val="009D039E"/>
    <w:rsid w:val="009D248E"/>
    <w:rsid w:val="009D260C"/>
    <w:rsid w:val="009D2B47"/>
    <w:rsid w:val="009D4278"/>
    <w:rsid w:val="009D4989"/>
    <w:rsid w:val="009D4E36"/>
    <w:rsid w:val="009D4E6D"/>
    <w:rsid w:val="009D67D9"/>
    <w:rsid w:val="009D6EF8"/>
    <w:rsid w:val="009D6FA1"/>
    <w:rsid w:val="009D6FF9"/>
    <w:rsid w:val="009D71CD"/>
    <w:rsid w:val="009E0023"/>
    <w:rsid w:val="009E0D1B"/>
    <w:rsid w:val="009E127A"/>
    <w:rsid w:val="009E2BE4"/>
    <w:rsid w:val="009E4059"/>
    <w:rsid w:val="009E4F57"/>
    <w:rsid w:val="009E5086"/>
    <w:rsid w:val="009E5D19"/>
    <w:rsid w:val="009E62B4"/>
    <w:rsid w:val="009E743D"/>
    <w:rsid w:val="009E793B"/>
    <w:rsid w:val="009E7B20"/>
    <w:rsid w:val="009E7EB8"/>
    <w:rsid w:val="009F01A0"/>
    <w:rsid w:val="009F05AD"/>
    <w:rsid w:val="009F0617"/>
    <w:rsid w:val="009F06E8"/>
    <w:rsid w:val="009F0C1E"/>
    <w:rsid w:val="009F0C5A"/>
    <w:rsid w:val="009F0D1B"/>
    <w:rsid w:val="009F0F74"/>
    <w:rsid w:val="009F233A"/>
    <w:rsid w:val="009F3E77"/>
    <w:rsid w:val="009F42A8"/>
    <w:rsid w:val="009F42B2"/>
    <w:rsid w:val="009F43D9"/>
    <w:rsid w:val="009F48AB"/>
    <w:rsid w:val="009F4BBB"/>
    <w:rsid w:val="009F5337"/>
    <w:rsid w:val="009F7131"/>
    <w:rsid w:val="009F7BDE"/>
    <w:rsid w:val="00A01840"/>
    <w:rsid w:val="00A0253C"/>
    <w:rsid w:val="00A0260B"/>
    <w:rsid w:val="00A03930"/>
    <w:rsid w:val="00A039A2"/>
    <w:rsid w:val="00A0409A"/>
    <w:rsid w:val="00A05016"/>
    <w:rsid w:val="00A06B2C"/>
    <w:rsid w:val="00A114EB"/>
    <w:rsid w:val="00A114F5"/>
    <w:rsid w:val="00A12931"/>
    <w:rsid w:val="00A12F95"/>
    <w:rsid w:val="00A131A9"/>
    <w:rsid w:val="00A13526"/>
    <w:rsid w:val="00A1398F"/>
    <w:rsid w:val="00A1545C"/>
    <w:rsid w:val="00A161CC"/>
    <w:rsid w:val="00A16251"/>
    <w:rsid w:val="00A1642C"/>
    <w:rsid w:val="00A16825"/>
    <w:rsid w:val="00A174A6"/>
    <w:rsid w:val="00A20212"/>
    <w:rsid w:val="00A2084D"/>
    <w:rsid w:val="00A221EA"/>
    <w:rsid w:val="00A222F2"/>
    <w:rsid w:val="00A23CCE"/>
    <w:rsid w:val="00A248D8"/>
    <w:rsid w:val="00A24CF9"/>
    <w:rsid w:val="00A253DE"/>
    <w:rsid w:val="00A25748"/>
    <w:rsid w:val="00A2584F"/>
    <w:rsid w:val="00A25A8E"/>
    <w:rsid w:val="00A26418"/>
    <w:rsid w:val="00A26A73"/>
    <w:rsid w:val="00A277B7"/>
    <w:rsid w:val="00A30546"/>
    <w:rsid w:val="00A307A3"/>
    <w:rsid w:val="00A307AD"/>
    <w:rsid w:val="00A319AB"/>
    <w:rsid w:val="00A3211C"/>
    <w:rsid w:val="00A3488F"/>
    <w:rsid w:val="00A34F48"/>
    <w:rsid w:val="00A3578D"/>
    <w:rsid w:val="00A35A74"/>
    <w:rsid w:val="00A35AB2"/>
    <w:rsid w:val="00A36113"/>
    <w:rsid w:val="00A361DF"/>
    <w:rsid w:val="00A367AA"/>
    <w:rsid w:val="00A36956"/>
    <w:rsid w:val="00A36A5C"/>
    <w:rsid w:val="00A37597"/>
    <w:rsid w:val="00A37A13"/>
    <w:rsid w:val="00A37B82"/>
    <w:rsid w:val="00A4019C"/>
    <w:rsid w:val="00A40375"/>
    <w:rsid w:val="00A409BF"/>
    <w:rsid w:val="00A41377"/>
    <w:rsid w:val="00A424D2"/>
    <w:rsid w:val="00A42884"/>
    <w:rsid w:val="00A42A04"/>
    <w:rsid w:val="00A439F3"/>
    <w:rsid w:val="00A43B06"/>
    <w:rsid w:val="00A44BD3"/>
    <w:rsid w:val="00A45278"/>
    <w:rsid w:val="00A45893"/>
    <w:rsid w:val="00A45E02"/>
    <w:rsid w:val="00A472EC"/>
    <w:rsid w:val="00A474BF"/>
    <w:rsid w:val="00A47764"/>
    <w:rsid w:val="00A47BAB"/>
    <w:rsid w:val="00A47F4D"/>
    <w:rsid w:val="00A512D9"/>
    <w:rsid w:val="00A51AEB"/>
    <w:rsid w:val="00A52118"/>
    <w:rsid w:val="00A5217A"/>
    <w:rsid w:val="00A5220C"/>
    <w:rsid w:val="00A52746"/>
    <w:rsid w:val="00A529B3"/>
    <w:rsid w:val="00A52DD0"/>
    <w:rsid w:val="00A53064"/>
    <w:rsid w:val="00A54883"/>
    <w:rsid w:val="00A55188"/>
    <w:rsid w:val="00A553C5"/>
    <w:rsid w:val="00A570CC"/>
    <w:rsid w:val="00A57A3D"/>
    <w:rsid w:val="00A57A42"/>
    <w:rsid w:val="00A57B33"/>
    <w:rsid w:val="00A60079"/>
    <w:rsid w:val="00A6089D"/>
    <w:rsid w:val="00A60AF7"/>
    <w:rsid w:val="00A61538"/>
    <w:rsid w:val="00A61A7A"/>
    <w:rsid w:val="00A61BF0"/>
    <w:rsid w:val="00A61E75"/>
    <w:rsid w:val="00A62300"/>
    <w:rsid w:val="00A627BF"/>
    <w:rsid w:val="00A630D2"/>
    <w:rsid w:val="00A63353"/>
    <w:rsid w:val="00A6335F"/>
    <w:rsid w:val="00A6341A"/>
    <w:rsid w:val="00A641AE"/>
    <w:rsid w:val="00A64223"/>
    <w:rsid w:val="00A6470F"/>
    <w:rsid w:val="00A647F8"/>
    <w:rsid w:val="00A66B8F"/>
    <w:rsid w:val="00A6732A"/>
    <w:rsid w:val="00A67BBE"/>
    <w:rsid w:val="00A70035"/>
    <w:rsid w:val="00A70971"/>
    <w:rsid w:val="00A716F6"/>
    <w:rsid w:val="00A72113"/>
    <w:rsid w:val="00A7259C"/>
    <w:rsid w:val="00A72F46"/>
    <w:rsid w:val="00A73273"/>
    <w:rsid w:val="00A73793"/>
    <w:rsid w:val="00A7394E"/>
    <w:rsid w:val="00A74342"/>
    <w:rsid w:val="00A74F9A"/>
    <w:rsid w:val="00A7591E"/>
    <w:rsid w:val="00A75B63"/>
    <w:rsid w:val="00A75E40"/>
    <w:rsid w:val="00A764BA"/>
    <w:rsid w:val="00A776E8"/>
    <w:rsid w:val="00A7790B"/>
    <w:rsid w:val="00A77F8E"/>
    <w:rsid w:val="00A80B73"/>
    <w:rsid w:val="00A80BC9"/>
    <w:rsid w:val="00A81035"/>
    <w:rsid w:val="00A818BA"/>
    <w:rsid w:val="00A81E82"/>
    <w:rsid w:val="00A8205C"/>
    <w:rsid w:val="00A828C9"/>
    <w:rsid w:val="00A83448"/>
    <w:rsid w:val="00A83B98"/>
    <w:rsid w:val="00A84B96"/>
    <w:rsid w:val="00A850F9"/>
    <w:rsid w:val="00A87480"/>
    <w:rsid w:val="00A877CA"/>
    <w:rsid w:val="00A90232"/>
    <w:rsid w:val="00A9034A"/>
    <w:rsid w:val="00A90676"/>
    <w:rsid w:val="00A910C7"/>
    <w:rsid w:val="00A91124"/>
    <w:rsid w:val="00A913D1"/>
    <w:rsid w:val="00A91561"/>
    <w:rsid w:val="00A91612"/>
    <w:rsid w:val="00A92FDA"/>
    <w:rsid w:val="00A93B6F"/>
    <w:rsid w:val="00A94B68"/>
    <w:rsid w:val="00A94E52"/>
    <w:rsid w:val="00A95002"/>
    <w:rsid w:val="00A957E2"/>
    <w:rsid w:val="00A96056"/>
    <w:rsid w:val="00A96CCE"/>
    <w:rsid w:val="00AA048B"/>
    <w:rsid w:val="00AA0D61"/>
    <w:rsid w:val="00AA0D9E"/>
    <w:rsid w:val="00AA187E"/>
    <w:rsid w:val="00AA1D36"/>
    <w:rsid w:val="00AA31A4"/>
    <w:rsid w:val="00AA3430"/>
    <w:rsid w:val="00AA35F5"/>
    <w:rsid w:val="00AA41F9"/>
    <w:rsid w:val="00AA4FC4"/>
    <w:rsid w:val="00AA55A4"/>
    <w:rsid w:val="00AA5D84"/>
    <w:rsid w:val="00AA61BE"/>
    <w:rsid w:val="00AA63BA"/>
    <w:rsid w:val="00AA66CA"/>
    <w:rsid w:val="00AA6FAC"/>
    <w:rsid w:val="00AA7DAE"/>
    <w:rsid w:val="00AB0368"/>
    <w:rsid w:val="00AB0E66"/>
    <w:rsid w:val="00AB0ECA"/>
    <w:rsid w:val="00AB1AAB"/>
    <w:rsid w:val="00AB1F1E"/>
    <w:rsid w:val="00AB227C"/>
    <w:rsid w:val="00AB2809"/>
    <w:rsid w:val="00AB2934"/>
    <w:rsid w:val="00AB2CE3"/>
    <w:rsid w:val="00AB31EC"/>
    <w:rsid w:val="00AB32A2"/>
    <w:rsid w:val="00AB567F"/>
    <w:rsid w:val="00AB6318"/>
    <w:rsid w:val="00AB64E4"/>
    <w:rsid w:val="00AB69AA"/>
    <w:rsid w:val="00AB6C5B"/>
    <w:rsid w:val="00AC05C4"/>
    <w:rsid w:val="00AC159C"/>
    <w:rsid w:val="00AC20B0"/>
    <w:rsid w:val="00AC230D"/>
    <w:rsid w:val="00AC316F"/>
    <w:rsid w:val="00AC3589"/>
    <w:rsid w:val="00AC3C0F"/>
    <w:rsid w:val="00AC3DF4"/>
    <w:rsid w:val="00AC40F7"/>
    <w:rsid w:val="00AC5158"/>
    <w:rsid w:val="00AC5515"/>
    <w:rsid w:val="00AC570F"/>
    <w:rsid w:val="00AC5A28"/>
    <w:rsid w:val="00AC5AAD"/>
    <w:rsid w:val="00AC5C62"/>
    <w:rsid w:val="00AC608D"/>
    <w:rsid w:val="00AC6137"/>
    <w:rsid w:val="00AC62CB"/>
    <w:rsid w:val="00AC7C95"/>
    <w:rsid w:val="00AC7D98"/>
    <w:rsid w:val="00AD04ED"/>
    <w:rsid w:val="00AD0552"/>
    <w:rsid w:val="00AD0666"/>
    <w:rsid w:val="00AD0FB9"/>
    <w:rsid w:val="00AD1473"/>
    <w:rsid w:val="00AD1530"/>
    <w:rsid w:val="00AD1A79"/>
    <w:rsid w:val="00AD1D00"/>
    <w:rsid w:val="00AD1D67"/>
    <w:rsid w:val="00AD2453"/>
    <w:rsid w:val="00AD2458"/>
    <w:rsid w:val="00AD2643"/>
    <w:rsid w:val="00AD2727"/>
    <w:rsid w:val="00AD2E2E"/>
    <w:rsid w:val="00AD32A0"/>
    <w:rsid w:val="00AD4FF3"/>
    <w:rsid w:val="00AD5723"/>
    <w:rsid w:val="00AD5991"/>
    <w:rsid w:val="00AD5C20"/>
    <w:rsid w:val="00AD5FDC"/>
    <w:rsid w:val="00AD605C"/>
    <w:rsid w:val="00AE005B"/>
    <w:rsid w:val="00AE061E"/>
    <w:rsid w:val="00AE0B04"/>
    <w:rsid w:val="00AE0C1E"/>
    <w:rsid w:val="00AE1168"/>
    <w:rsid w:val="00AE11AE"/>
    <w:rsid w:val="00AE13C0"/>
    <w:rsid w:val="00AE1F36"/>
    <w:rsid w:val="00AE2559"/>
    <w:rsid w:val="00AE3535"/>
    <w:rsid w:val="00AE3CDC"/>
    <w:rsid w:val="00AE4036"/>
    <w:rsid w:val="00AE4BA6"/>
    <w:rsid w:val="00AE4EB9"/>
    <w:rsid w:val="00AE56D0"/>
    <w:rsid w:val="00AE5966"/>
    <w:rsid w:val="00AE5C58"/>
    <w:rsid w:val="00AE6030"/>
    <w:rsid w:val="00AE6034"/>
    <w:rsid w:val="00AE63D0"/>
    <w:rsid w:val="00AE673D"/>
    <w:rsid w:val="00AE7A49"/>
    <w:rsid w:val="00AE7A83"/>
    <w:rsid w:val="00AE7FF5"/>
    <w:rsid w:val="00AF013E"/>
    <w:rsid w:val="00AF0BBD"/>
    <w:rsid w:val="00AF117D"/>
    <w:rsid w:val="00AF13B7"/>
    <w:rsid w:val="00AF14FD"/>
    <w:rsid w:val="00AF1AF9"/>
    <w:rsid w:val="00AF219F"/>
    <w:rsid w:val="00AF2B9A"/>
    <w:rsid w:val="00AF3980"/>
    <w:rsid w:val="00AF4B78"/>
    <w:rsid w:val="00AF54EC"/>
    <w:rsid w:val="00AF5881"/>
    <w:rsid w:val="00AF5E59"/>
    <w:rsid w:val="00AF6A01"/>
    <w:rsid w:val="00AF75EF"/>
    <w:rsid w:val="00AF7BDA"/>
    <w:rsid w:val="00AF7D57"/>
    <w:rsid w:val="00B00537"/>
    <w:rsid w:val="00B008A9"/>
    <w:rsid w:val="00B00C49"/>
    <w:rsid w:val="00B0100E"/>
    <w:rsid w:val="00B0170E"/>
    <w:rsid w:val="00B02012"/>
    <w:rsid w:val="00B033FB"/>
    <w:rsid w:val="00B03E39"/>
    <w:rsid w:val="00B048C3"/>
    <w:rsid w:val="00B04A2A"/>
    <w:rsid w:val="00B052C7"/>
    <w:rsid w:val="00B05550"/>
    <w:rsid w:val="00B05620"/>
    <w:rsid w:val="00B059FB"/>
    <w:rsid w:val="00B05FE9"/>
    <w:rsid w:val="00B06025"/>
    <w:rsid w:val="00B062AD"/>
    <w:rsid w:val="00B07B2A"/>
    <w:rsid w:val="00B07BA8"/>
    <w:rsid w:val="00B07F23"/>
    <w:rsid w:val="00B1079A"/>
    <w:rsid w:val="00B11318"/>
    <w:rsid w:val="00B11E08"/>
    <w:rsid w:val="00B12291"/>
    <w:rsid w:val="00B12F65"/>
    <w:rsid w:val="00B13038"/>
    <w:rsid w:val="00B1376F"/>
    <w:rsid w:val="00B14137"/>
    <w:rsid w:val="00B14602"/>
    <w:rsid w:val="00B14DE3"/>
    <w:rsid w:val="00B1587C"/>
    <w:rsid w:val="00B15D2D"/>
    <w:rsid w:val="00B15FDD"/>
    <w:rsid w:val="00B16F90"/>
    <w:rsid w:val="00B1739E"/>
    <w:rsid w:val="00B178A8"/>
    <w:rsid w:val="00B17DDD"/>
    <w:rsid w:val="00B20685"/>
    <w:rsid w:val="00B20E88"/>
    <w:rsid w:val="00B20F40"/>
    <w:rsid w:val="00B211B9"/>
    <w:rsid w:val="00B213E7"/>
    <w:rsid w:val="00B218A9"/>
    <w:rsid w:val="00B218EA"/>
    <w:rsid w:val="00B22138"/>
    <w:rsid w:val="00B225EE"/>
    <w:rsid w:val="00B22EC6"/>
    <w:rsid w:val="00B23551"/>
    <w:rsid w:val="00B23CDE"/>
    <w:rsid w:val="00B23D24"/>
    <w:rsid w:val="00B2401C"/>
    <w:rsid w:val="00B246EB"/>
    <w:rsid w:val="00B248A6"/>
    <w:rsid w:val="00B24A86"/>
    <w:rsid w:val="00B2507E"/>
    <w:rsid w:val="00B25563"/>
    <w:rsid w:val="00B2579E"/>
    <w:rsid w:val="00B269CF"/>
    <w:rsid w:val="00B26A65"/>
    <w:rsid w:val="00B26C4E"/>
    <w:rsid w:val="00B26D6C"/>
    <w:rsid w:val="00B27822"/>
    <w:rsid w:val="00B2787D"/>
    <w:rsid w:val="00B27E15"/>
    <w:rsid w:val="00B3002E"/>
    <w:rsid w:val="00B3052F"/>
    <w:rsid w:val="00B30BA5"/>
    <w:rsid w:val="00B31B02"/>
    <w:rsid w:val="00B31E4A"/>
    <w:rsid w:val="00B31F76"/>
    <w:rsid w:val="00B32AAC"/>
    <w:rsid w:val="00B32E06"/>
    <w:rsid w:val="00B331B1"/>
    <w:rsid w:val="00B3330B"/>
    <w:rsid w:val="00B33D7C"/>
    <w:rsid w:val="00B34ACD"/>
    <w:rsid w:val="00B34C57"/>
    <w:rsid w:val="00B34E55"/>
    <w:rsid w:val="00B35077"/>
    <w:rsid w:val="00B3615D"/>
    <w:rsid w:val="00B365E9"/>
    <w:rsid w:val="00B36C4E"/>
    <w:rsid w:val="00B37A8D"/>
    <w:rsid w:val="00B401C5"/>
    <w:rsid w:val="00B41781"/>
    <w:rsid w:val="00B42C49"/>
    <w:rsid w:val="00B43878"/>
    <w:rsid w:val="00B43E9F"/>
    <w:rsid w:val="00B44253"/>
    <w:rsid w:val="00B44926"/>
    <w:rsid w:val="00B44F4F"/>
    <w:rsid w:val="00B45225"/>
    <w:rsid w:val="00B467BA"/>
    <w:rsid w:val="00B46D7F"/>
    <w:rsid w:val="00B473C5"/>
    <w:rsid w:val="00B476C4"/>
    <w:rsid w:val="00B477FB"/>
    <w:rsid w:val="00B47F57"/>
    <w:rsid w:val="00B5016F"/>
    <w:rsid w:val="00B506EE"/>
    <w:rsid w:val="00B50788"/>
    <w:rsid w:val="00B51017"/>
    <w:rsid w:val="00B51AA0"/>
    <w:rsid w:val="00B51B12"/>
    <w:rsid w:val="00B521FD"/>
    <w:rsid w:val="00B525B6"/>
    <w:rsid w:val="00B527F9"/>
    <w:rsid w:val="00B52E5F"/>
    <w:rsid w:val="00B52EAB"/>
    <w:rsid w:val="00B53195"/>
    <w:rsid w:val="00B54823"/>
    <w:rsid w:val="00B54A76"/>
    <w:rsid w:val="00B55504"/>
    <w:rsid w:val="00B55ACA"/>
    <w:rsid w:val="00B55E3E"/>
    <w:rsid w:val="00B56128"/>
    <w:rsid w:val="00B5730E"/>
    <w:rsid w:val="00B573B1"/>
    <w:rsid w:val="00B61547"/>
    <w:rsid w:val="00B61C2A"/>
    <w:rsid w:val="00B620C9"/>
    <w:rsid w:val="00B62873"/>
    <w:rsid w:val="00B63187"/>
    <w:rsid w:val="00B642EE"/>
    <w:rsid w:val="00B6445A"/>
    <w:rsid w:val="00B65099"/>
    <w:rsid w:val="00B65D74"/>
    <w:rsid w:val="00B65F93"/>
    <w:rsid w:val="00B661A8"/>
    <w:rsid w:val="00B673C9"/>
    <w:rsid w:val="00B70365"/>
    <w:rsid w:val="00B708D8"/>
    <w:rsid w:val="00B70E7F"/>
    <w:rsid w:val="00B70ED6"/>
    <w:rsid w:val="00B70F05"/>
    <w:rsid w:val="00B718D2"/>
    <w:rsid w:val="00B72A1F"/>
    <w:rsid w:val="00B72EF2"/>
    <w:rsid w:val="00B7379A"/>
    <w:rsid w:val="00B73C3E"/>
    <w:rsid w:val="00B7463D"/>
    <w:rsid w:val="00B74F67"/>
    <w:rsid w:val="00B74FE1"/>
    <w:rsid w:val="00B75B28"/>
    <w:rsid w:val="00B75EBF"/>
    <w:rsid w:val="00B7600C"/>
    <w:rsid w:val="00B76478"/>
    <w:rsid w:val="00B768E8"/>
    <w:rsid w:val="00B76BB3"/>
    <w:rsid w:val="00B76EB2"/>
    <w:rsid w:val="00B77290"/>
    <w:rsid w:val="00B7739E"/>
    <w:rsid w:val="00B779FF"/>
    <w:rsid w:val="00B77B40"/>
    <w:rsid w:val="00B800F9"/>
    <w:rsid w:val="00B80156"/>
    <w:rsid w:val="00B804B4"/>
    <w:rsid w:val="00B81284"/>
    <w:rsid w:val="00B816CC"/>
    <w:rsid w:val="00B81DD5"/>
    <w:rsid w:val="00B82CF9"/>
    <w:rsid w:val="00B8413C"/>
    <w:rsid w:val="00B85C31"/>
    <w:rsid w:val="00B86016"/>
    <w:rsid w:val="00B8617A"/>
    <w:rsid w:val="00B86B1D"/>
    <w:rsid w:val="00B86F41"/>
    <w:rsid w:val="00B8707D"/>
    <w:rsid w:val="00B8730A"/>
    <w:rsid w:val="00B90007"/>
    <w:rsid w:val="00B904A9"/>
    <w:rsid w:val="00B90563"/>
    <w:rsid w:val="00B914E1"/>
    <w:rsid w:val="00B917D6"/>
    <w:rsid w:val="00B917E6"/>
    <w:rsid w:val="00B91B39"/>
    <w:rsid w:val="00B91F0C"/>
    <w:rsid w:val="00B93466"/>
    <w:rsid w:val="00B936B3"/>
    <w:rsid w:val="00B93868"/>
    <w:rsid w:val="00B93B2F"/>
    <w:rsid w:val="00B94036"/>
    <w:rsid w:val="00B94DF0"/>
    <w:rsid w:val="00B95949"/>
    <w:rsid w:val="00B95C33"/>
    <w:rsid w:val="00B95E59"/>
    <w:rsid w:val="00B96E9C"/>
    <w:rsid w:val="00B97803"/>
    <w:rsid w:val="00B97A95"/>
    <w:rsid w:val="00BA11D8"/>
    <w:rsid w:val="00BA1959"/>
    <w:rsid w:val="00BA19A9"/>
    <w:rsid w:val="00BA1B29"/>
    <w:rsid w:val="00BA1E97"/>
    <w:rsid w:val="00BA2ACD"/>
    <w:rsid w:val="00BA31DA"/>
    <w:rsid w:val="00BA363B"/>
    <w:rsid w:val="00BA3ADC"/>
    <w:rsid w:val="00BA3EF2"/>
    <w:rsid w:val="00BA3F8B"/>
    <w:rsid w:val="00BA4265"/>
    <w:rsid w:val="00BA46E0"/>
    <w:rsid w:val="00BA542D"/>
    <w:rsid w:val="00BA5921"/>
    <w:rsid w:val="00BA59ED"/>
    <w:rsid w:val="00BA5C3D"/>
    <w:rsid w:val="00BA5E32"/>
    <w:rsid w:val="00BA65D4"/>
    <w:rsid w:val="00BA6826"/>
    <w:rsid w:val="00BA6DCB"/>
    <w:rsid w:val="00BA72AB"/>
    <w:rsid w:val="00BA75AF"/>
    <w:rsid w:val="00BA7BE6"/>
    <w:rsid w:val="00BB1F63"/>
    <w:rsid w:val="00BB3576"/>
    <w:rsid w:val="00BB3B4E"/>
    <w:rsid w:val="00BB5408"/>
    <w:rsid w:val="00BB554D"/>
    <w:rsid w:val="00BB6607"/>
    <w:rsid w:val="00BB7FC6"/>
    <w:rsid w:val="00BC0EB0"/>
    <w:rsid w:val="00BC1183"/>
    <w:rsid w:val="00BC1AF2"/>
    <w:rsid w:val="00BC21E2"/>
    <w:rsid w:val="00BC2D72"/>
    <w:rsid w:val="00BC2F58"/>
    <w:rsid w:val="00BC3486"/>
    <w:rsid w:val="00BC3687"/>
    <w:rsid w:val="00BC369A"/>
    <w:rsid w:val="00BC3A11"/>
    <w:rsid w:val="00BC45AC"/>
    <w:rsid w:val="00BC48F1"/>
    <w:rsid w:val="00BC4A76"/>
    <w:rsid w:val="00BC4B98"/>
    <w:rsid w:val="00BC51B1"/>
    <w:rsid w:val="00BC5F8C"/>
    <w:rsid w:val="00BC69E2"/>
    <w:rsid w:val="00BC6F91"/>
    <w:rsid w:val="00BC7244"/>
    <w:rsid w:val="00BC729E"/>
    <w:rsid w:val="00BC73C2"/>
    <w:rsid w:val="00BC73C9"/>
    <w:rsid w:val="00BC7449"/>
    <w:rsid w:val="00BC7C1C"/>
    <w:rsid w:val="00BC7C3E"/>
    <w:rsid w:val="00BD0BC5"/>
    <w:rsid w:val="00BD0D8D"/>
    <w:rsid w:val="00BD0EE9"/>
    <w:rsid w:val="00BD1266"/>
    <w:rsid w:val="00BD1BFC"/>
    <w:rsid w:val="00BD2021"/>
    <w:rsid w:val="00BD203B"/>
    <w:rsid w:val="00BD29CD"/>
    <w:rsid w:val="00BD2B98"/>
    <w:rsid w:val="00BD3823"/>
    <w:rsid w:val="00BD4451"/>
    <w:rsid w:val="00BD5128"/>
    <w:rsid w:val="00BD548D"/>
    <w:rsid w:val="00BD6564"/>
    <w:rsid w:val="00BD75CD"/>
    <w:rsid w:val="00BD760A"/>
    <w:rsid w:val="00BD7FA0"/>
    <w:rsid w:val="00BE00E6"/>
    <w:rsid w:val="00BE09D1"/>
    <w:rsid w:val="00BE171D"/>
    <w:rsid w:val="00BE2756"/>
    <w:rsid w:val="00BE2CC6"/>
    <w:rsid w:val="00BE3153"/>
    <w:rsid w:val="00BE3340"/>
    <w:rsid w:val="00BE36A9"/>
    <w:rsid w:val="00BE41A1"/>
    <w:rsid w:val="00BE442A"/>
    <w:rsid w:val="00BE4747"/>
    <w:rsid w:val="00BE4B87"/>
    <w:rsid w:val="00BE5698"/>
    <w:rsid w:val="00BE67C7"/>
    <w:rsid w:val="00BE6C03"/>
    <w:rsid w:val="00BE74DD"/>
    <w:rsid w:val="00BF0044"/>
    <w:rsid w:val="00BF0BAA"/>
    <w:rsid w:val="00BF0D89"/>
    <w:rsid w:val="00BF12A6"/>
    <w:rsid w:val="00BF2B32"/>
    <w:rsid w:val="00BF3125"/>
    <w:rsid w:val="00BF313E"/>
    <w:rsid w:val="00BF3696"/>
    <w:rsid w:val="00BF3AB8"/>
    <w:rsid w:val="00BF5124"/>
    <w:rsid w:val="00BF5822"/>
    <w:rsid w:val="00BF5920"/>
    <w:rsid w:val="00BF5C0F"/>
    <w:rsid w:val="00BF5F57"/>
    <w:rsid w:val="00BF631A"/>
    <w:rsid w:val="00BF6A2F"/>
    <w:rsid w:val="00BF6C95"/>
    <w:rsid w:val="00BF71BC"/>
    <w:rsid w:val="00BF7208"/>
    <w:rsid w:val="00BF7B1C"/>
    <w:rsid w:val="00C007D4"/>
    <w:rsid w:val="00C00868"/>
    <w:rsid w:val="00C008ED"/>
    <w:rsid w:val="00C020F7"/>
    <w:rsid w:val="00C033B8"/>
    <w:rsid w:val="00C038C7"/>
    <w:rsid w:val="00C048BC"/>
    <w:rsid w:val="00C04904"/>
    <w:rsid w:val="00C04A10"/>
    <w:rsid w:val="00C05896"/>
    <w:rsid w:val="00C060D5"/>
    <w:rsid w:val="00C061D4"/>
    <w:rsid w:val="00C06CEF"/>
    <w:rsid w:val="00C07CDA"/>
    <w:rsid w:val="00C119D8"/>
    <w:rsid w:val="00C11B48"/>
    <w:rsid w:val="00C11E72"/>
    <w:rsid w:val="00C12C61"/>
    <w:rsid w:val="00C12E75"/>
    <w:rsid w:val="00C12FD7"/>
    <w:rsid w:val="00C13122"/>
    <w:rsid w:val="00C135D2"/>
    <w:rsid w:val="00C13655"/>
    <w:rsid w:val="00C13E6D"/>
    <w:rsid w:val="00C13F1A"/>
    <w:rsid w:val="00C14852"/>
    <w:rsid w:val="00C14F60"/>
    <w:rsid w:val="00C155C5"/>
    <w:rsid w:val="00C15850"/>
    <w:rsid w:val="00C15A12"/>
    <w:rsid w:val="00C161EB"/>
    <w:rsid w:val="00C163BB"/>
    <w:rsid w:val="00C16F71"/>
    <w:rsid w:val="00C17371"/>
    <w:rsid w:val="00C173DD"/>
    <w:rsid w:val="00C17CAD"/>
    <w:rsid w:val="00C17FB9"/>
    <w:rsid w:val="00C20DD0"/>
    <w:rsid w:val="00C211A4"/>
    <w:rsid w:val="00C212AE"/>
    <w:rsid w:val="00C216C7"/>
    <w:rsid w:val="00C21D9E"/>
    <w:rsid w:val="00C22446"/>
    <w:rsid w:val="00C2271B"/>
    <w:rsid w:val="00C22F32"/>
    <w:rsid w:val="00C2347C"/>
    <w:rsid w:val="00C23B37"/>
    <w:rsid w:val="00C23E01"/>
    <w:rsid w:val="00C24526"/>
    <w:rsid w:val="00C24E3D"/>
    <w:rsid w:val="00C24FFB"/>
    <w:rsid w:val="00C25420"/>
    <w:rsid w:val="00C262F7"/>
    <w:rsid w:val="00C26A1F"/>
    <w:rsid w:val="00C26EE9"/>
    <w:rsid w:val="00C2732A"/>
    <w:rsid w:val="00C30525"/>
    <w:rsid w:val="00C306AE"/>
    <w:rsid w:val="00C3154A"/>
    <w:rsid w:val="00C3170C"/>
    <w:rsid w:val="00C318E1"/>
    <w:rsid w:val="00C318EA"/>
    <w:rsid w:val="00C3205F"/>
    <w:rsid w:val="00C32A23"/>
    <w:rsid w:val="00C32F74"/>
    <w:rsid w:val="00C3352A"/>
    <w:rsid w:val="00C33899"/>
    <w:rsid w:val="00C342C7"/>
    <w:rsid w:val="00C351F1"/>
    <w:rsid w:val="00C355DB"/>
    <w:rsid w:val="00C356B8"/>
    <w:rsid w:val="00C3570C"/>
    <w:rsid w:val="00C357C3"/>
    <w:rsid w:val="00C35C68"/>
    <w:rsid w:val="00C35D85"/>
    <w:rsid w:val="00C36D7C"/>
    <w:rsid w:val="00C36DF3"/>
    <w:rsid w:val="00C36F98"/>
    <w:rsid w:val="00C37051"/>
    <w:rsid w:val="00C3746E"/>
    <w:rsid w:val="00C37644"/>
    <w:rsid w:val="00C415D1"/>
    <w:rsid w:val="00C41606"/>
    <w:rsid w:val="00C4187C"/>
    <w:rsid w:val="00C41DD7"/>
    <w:rsid w:val="00C4275E"/>
    <w:rsid w:val="00C428AD"/>
    <w:rsid w:val="00C42C89"/>
    <w:rsid w:val="00C44311"/>
    <w:rsid w:val="00C44572"/>
    <w:rsid w:val="00C45138"/>
    <w:rsid w:val="00C457B4"/>
    <w:rsid w:val="00C459A2"/>
    <w:rsid w:val="00C45D4C"/>
    <w:rsid w:val="00C460DD"/>
    <w:rsid w:val="00C46716"/>
    <w:rsid w:val="00C46E5C"/>
    <w:rsid w:val="00C47559"/>
    <w:rsid w:val="00C4764D"/>
    <w:rsid w:val="00C47E6B"/>
    <w:rsid w:val="00C50123"/>
    <w:rsid w:val="00C50262"/>
    <w:rsid w:val="00C502F1"/>
    <w:rsid w:val="00C5050B"/>
    <w:rsid w:val="00C50AF0"/>
    <w:rsid w:val="00C50F0B"/>
    <w:rsid w:val="00C514C7"/>
    <w:rsid w:val="00C51629"/>
    <w:rsid w:val="00C522D8"/>
    <w:rsid w:val="00C525A0"/>
    <w:rsid w:val="00C52ED0"/>
    <w:rsid w:val="00C53210"/>
    <w:rsid w:val="00C53C56"/>
    <w:rsid w:val="00C53DA7"/>
    <w:rsid w:val="00C5579F"/>
    <w:rsid w:val="00C558D1"/>
    <w:rsid w:val="00C55F40"/>
    <w:rsid w:val="00C571D7"/>
    <w:rsid w:val="00C578A6"/>
    <w:rsid w:val="00C57BFC"/>
    <w:rsid w:val="00C607E2"/>
    <w:rsid w:val="00C608E7"/>
    <w:rsid w:val="00C60B22"/>
    <w:rsid w:val="00C61102"/>
    <w:rsid w:val="00C61912"/>
    <w:rsid w:val="00C61924"/>
    <w:rsid w:val="00C628A1"/>
    <w:rsid w:val="00C6527F"/>
    <w:rsid w:val="00C65334"/>
    <w:rsid w:val="00C6535F"/>
    <w:rsid w:val="00C6560D"/>
    <w:rsid w:val="00C6603E"/>
    <w:rsid w:val="00C6616C"/>
    <w:rsid w:val="00C661B2"/>
    <w:rsid w:val="00C66A1C"/>
    <w:rsid w:val="00C670B9"/>
    <w:rsid w:val="00C677CD"/>
    <w:rsid w:val="00C67A48"/>
    <w:rsid w:val="00C67BBD"/>
    <w:rsid w:val="00C705FA"/>
    <w:rsid w:val="00C70B5B"/>
    <w:rsid w:val="00C71417"/>
    <w:rsid w:val="00C7297A"/>
    <w:rsid w:val="00C73444"/>
    <w:rsid w:val="00C73A0C"/>
    <w:rsid w:val="00C743E9"/>
    <w:rsid w:val="00C752AB"/>
    <w:rsid w:val="00C7605A"/>
    <w:rsid w:val="00C76153"/>
    <w:rsid w:val="00C76226"/>
    <w:rsid w:val="00C76A39"/>
    <w:rsid w:val="00C775F8"/>
    <w:rsid w:val="00C77795"/>
    <w:rsid w:val="00C77ED7"/>
    <w:rsid w:val="00C8011F"/>
    <w:rsid w:val="00C80132"/>
    <w:rsid w:val="00C8024F"/>
    <w:rsid w:val="00C80530"/>
    <w:rsid w:val="00C80B19"/>
    <w:rsid w:val="00C81313"/>
    <w:rsid w:val="00C8178E"/>
    <w:rsid w:val="00C81BF9"/>
    <w:rsid w:val="00C82610"/>
    <w:rsid w:val="00C82EAE"/>
    <w:rsid w:val="00C83513"/>
    <w:rsid w:val="00C839F7"/>
    <w:rsid w:val="00C85C3B"/>
    <w:rsid w:val="00C8648B"/>
    <w:rsid w:val="00C8675F"/>
    <w:rsid w:val="00C8689F"/>
    <w:rsid w:val="00C868B1"/>
    <w:rsid w:val="00C87025"/>
    <w:rsid w:val="00C87073"/>
    <w:rsid w:val="00C9026E"/>
    <w:rsid w:val="00C90FB5"/>
    <w:rsid w:val="00C91122"/>
    <w:rsid w:val="00C91993"/>
    <w:rsid w:val="00C91E63"/>
    <w:rsid w:val="00C92823"/>
    <w:rsid w:val="00C92904"/>
    <w:rsid w:val="00C92EA5"/>
    <w:rsid w:val="00C9309E"/>
    <w:rsid w:val="00C93663"/>
    <w:rsid w:val="00C9377F"/>
    <w:rsid w:val="00C9406A"/>
    <w:rsid w:val="00C940E6"/>
    <w:rsid w:val="00C94E88"/>
    <w:rsid w:val="00C9501A"/>
    <w:rsid w:val="00C950D2"/>
    <w:rsid w:val="00C95238"/>
    <w:rsid w:val="00C9548D"/>
    <w:rsid w:val="00C95607"/>
    <w:rsid w:val="00C959F8"/>
    <w:rsid w:val="00C961F4"/>
    <w:rsid w:val="00C965B2"/>
    <w:rsid w:val="00C971AF"/>
    <w:rsid w:val="00CA0069"/>
    <w:rsid w:val="00CA0452"/>
    <w:rsid w:val="00CA0532"/>
    <w:rsid w:val="00CA0890"/>
    <w:rsid w:val="00CA08DA"/>
    <w:rsid w:val="00CA09F2"/>
    <w:rsid w:val="00CA1795"/>
    <w:rsid w:val="00CA1DE8"/>
    <w:rsid w:val="00CA23A2"/>
    <w:rsid w:val="00CA2406"/>
    <w:rsid w:val="00CA2790"/>
    <w:rsid w:val="00CA324A"/>
    <w:rsid w:val="00CA3824"/>
    <w:rsid w:val="00CA42F0"/>
    <w:rsid w:val="00CA464E"/>
    <w:rsid w:val="00CA4EA2"/>
    <w:rsid w:val="00CA5365"/>
    <w:rsid w:val="00CA5AF6"/>
    <w:rsid w:val="00CA6C52"/>
    <w:rsid w:val="00CA7AD5"/>
    <w:rsid w:val="00CB0200"/>
    <w:rsid w:val="00CB0847"/>
    <w:rsid w:val="00CB0A6F"/>
    <w:rsid w:val="00CB0E97"/>
    <w:rsid w:val="00CB21A7"/>
    <w:rsid w:val="00CB2D97"/>
    <w:rsid w:val="00CB3260"/>
    <w:rsid w:val="00CB42E3"/>
    <w:rsid w:val="00CB43B0"/>
    <w:rsid w:val="00CB4495"/>
    <w:rsid w:val="00CB4B63"/>
    <w:rsid w:val="00CB4C12"/>
    <w:rsid w:val="00CB4CA4"/>
    <w:rsid w:val="00CB516C"/>
    <w:rsid w:val="00CB532D"/>
    <w:rsid w:val="00CB622F"/>
    <w:rsid w:val="00CB633A"/>
    <w:rsid w:val="00CB7060"/>
    <w:rsid w:val="00CB7219"/>
    <w:rsid w:val="00CB7294"/>
    <w:rsid w:val="00CB74BB"/>
    <w:rsid w:val="00CB7705"/>
    <w:rsid w:val="00CB7752"/>
    <w:rsid w:val="00CB77B1"/>
    <w:rsid w:val="00CB79B0"/>
    <w:rsid w:val="00CB7CE4"/>
    <w:rsid w:val="00CC041F"/>
    <w:rsid w:val="00CC0A63"/>
    <w:rsid w:val="00CC1633"/>
    <w:rsid w:val="00CC1D2B"/>
    <w:rsid w:val="00CC1E13"/>
    <w:rsid w:val="00CC268A"/>
    <w:rsid w:val="00CC2BF3"/>
    <w:rsid w:val="00CC352D"/>
    <w:rsid w:val="00CC39E6"/>
    <w:rsid w:val="00CC3DDC"/>
    <w:rsid w:val="00CC3E6E"/>
    <w:rsid w:val="00CC47AB"/>
    <w:rsid w:val="00CC5F0A"/>
    <w:rsid w:val="00CC6069"/>
    <w:rsid w:val="00CC6662"/>
    <w:rsid w:val="00CC7970"/>
    <w:rsid w:val="00CD0282"/>
    <w:rsid w:val="00CD032E"/>
    <w:rsid w:val="00CD1121"/>
    <w:rsid w:val="00CD1565"/>
    <w:rsid w:val="00CD1A81"/>
    <w:rsid w:val="00CD1C37"/>
    <w:rsid w:val="00CD2AD3"/>
    <w:rsid w:val="00CD3373"/>
    <w:rsid w:val="00CD3CE3"/>
    <w:rsid w:val="00CD4634"/>
    <w:rsid w:val="00CD4649"/>
    <w:rsid w:val="00CD5374"/>
    <w:rsid w:val="00CD53D0"/>
    <w:rsid w:val="00CD6607"/>
    <w:rsid w:val="00CD7002"/>
    <w:rsid w:val="00CD7A2B"/>
    <w:rsid w:val="00CD7AF9"/>
    <w:rsid w:val="00CD7D88"/>
    <w:rsid w:val="00CD7FFD"/>
    <w:rsid w:val="00CE025B"/>
    <w:rsid w:val="00CE10F9"/>
    <w:rsid w:val="00CE12D1"/>
    <w:rsid w:val="00CE1DFC"/>
    <w:rsid w:val="00CE2CC2"/>
    <w:rsid w:val="00CE3700"/>
    <w:rsid w:val="00CE3AB1"/>
    <w:rsid w:val="00CE451F"/>
    <w:rsid w:val="00CE482F"/>
    <w:rsid w:val="00CE54B7"/>
    <w:rsid w:val="00CE6538"/>
    <w:rsid w:val="00CE6776"/>
    <w:rsid w:val="00CE6BBC"/>
    <w:rsid w:val="00CE72A1"/>
    <w:rsid w:val="00CE768F"/>
    <w:rsid w:val="00CF0E5E"/>
    <w:rsid w:val="00CF16B6"/>
    <w:rsid w:val="00CF2B94"/>
    <w:rsid w:val="00CF2E78"/>
    <w:rsid w:val="00CF3763"/>
    <w:rsid w:val="00CF39BE"/>
    <w:rsid w:val="00CF3E3C"/>
    <w:rsid w:val="00CF4BC1"/>
    <w:rsid w:val="00CF5083"/>
    <w:rsid w:val="00CF60E3"/>
    <w:rsid w:val="00CF6554"/>
    <w:rsid w:val="00CF656A"/>
    <w:rsid w:val="00CF7248"/>
    <w:rsid w:val="00CF7AB5"/>
    <w:rsid w:val="00CF7EF2"/>
    <w:rsid w:val="00D008CB"/>
    <w:rsid w:val="00D009AF"/>
    <w:rsid w:val="00D00B14"/>
    <w:rsid w:val="00D00F74"/>
    <w:rsid w:val="00D01933"/>
    <w:rsid w:val="00D025FB"/>
    <w:rsid w:val="00D02B26"/>
    <w:rsid w:val="00D0340D"/>
    <w:rsid w:val="00D035C4"/>
    <w:rsid w:val="00D03982"/>
    <w:rsid w:val="00D03B30"/>
    <w:rsid w:val="00D042D3"/>
    <w:rsid w:val="00D058F2"/>
    <w:rsid w:val="00D05D60"/>
    <w:rsid w:val="00D05D75"/>
    <w:rsid w:val="00D05EE8"/>
    <w:rsid w:val="00D060C4"/>
    <w:rsid w:val="00D06533"/>
    <w:rsid w:val="00D06573"/>
    <w:rsid w:val="00D0729D"/>
    <w:rsid w:val="00D078FE"/>
    <w:rsid w:val="00D10578"/>
    <w:rsid w:val="00D11340"/>
    <w:rsid w:val="00D1159F"/>
    <w:rsid w:val="00D11679"/>
    <w:rsid w:val="00D11DD2"/>
    <w:rsid w:val="00D125AE"/>
    <w:rsid w:val="00D12C1F"/>
    <w:rsid w:val="00D130D3"/>
    <w:rsid w:val="00D139C7"/>
    <w:rsid w:val="00D1403F"/>
    <w:rsid w:val="00D143FB"/>
    <w:rsid w:val="00D14707"/>
    <w:rsid w:val="00D14800"/>
    <w:rsid w:val="00D14F8B"/>
    <w:rsid w:val="00D15223"/>
    <w:rsid w:val="00D15D37"/>
    <w:rsid w:val="00D16F9E"/>
    <w:rsid w:val="00D17596"/>
    <w:rsid w:val="00D17627"/>
    <w:rsid w:val="00D178D8"/>
    <w:rsid w:val="00D17DFD"/>
    <w:rsid w:val="00D201E8"/>
    <w:rsid w:val="00D20213"/>
    <w:rsid w:val="00D21C7E"/>
    <w:rsid w:val="00D2279A"/>
    <w:rsid w:val="00D22B13"/>
    <w:rsid w:val="00D22F0B"/>
    <w:rsid w:val="00D24627"/>
    <w:rsid w:val="00D246C7"/>
    <w:rsid w:val="00D24DB3"/>
    <w:rsid w:val="00D256B8"/>
    <w:rsid w:val="00D265E9"/>
    <w:rsid w:val="00D2687B"/>
    <w:rsid w:val="00D26ABF"/>
    <w:rsid w:val="00D278F0"/>
    <w:rsid w:val="00D27AEC"/>
    <w:rsid w:val="00D30972"/>
    <w:rsid w:val="00D31309"/>
    <w:rsid w:val="00D315DC"/>
    <w:rsid w:val="00D31E55"/>
    <w:rsid w:val="00D31F0F"/>
    <w:rsid w:val="00D34DA5"/>
    <w:rsid w:val="00D34F23"/>
    <w:rsid w:val="00D3515F"/>
    <w:rsid w:val="00D35189"/>
    <w:rsid w:val="00D355DF"/>
    <w:rsid w:val="00D35672"/>
    <w:rsid w:val="00D35C46"/>
    <w:rsid w:val="00D35DC3"/>
    <w:rsid w:val="00D35E18"/>
    <w:rsid w:val="00D3612F"/>
    <w:rsid w:val="00D37DBE"/>
    <w:rsid w:val="00D403A4"/>
    <w:rsid w:val="00D41058"/>
    <w:rsid w:val="00D41CE4"/>
    <w:rsid w:val="00D421CF"/>
    <w:rsid w:val="00D43357"/>
    <w:rsid w:val="00D4348D"/>
    <w:rsid w:val="00D43B69"/>
    <w:rsid w:val="00D43F63"/>
    <w:rsid w:val="00D44EDC"/>
    <w:rsid w:val="00D45200"/>
    <w:rsid w:val="00D4561D"/>
    <w:rsid w:val="00D45C4B"/>
    <w:rsid w:val="00D4650B"/>
    <w:rsid w:val="00D467A1"/>
    <w:rsid w:val="00D47579"/>
    <w:rsid w:val="00D47B28"/>
    <w:rsid w:val="00D518F0"/>
    <w:rsid w:val="00D51A8A"/>
    <w:rsid w:val="00D51B82"/>
    <w:rsid w:val="00D52BB0"/>
    <w:rsid w:val="00D52BD1"/>
    <w:rsid w:val="00D52BD6"/>
    <w:rsid w:val="00D52F6B"/>
    <w:rsid w:val="00D53A41"/>
    <w:rsid w:val="00D54450"/>
    <w:rsid w:val="00D54857"/>
    <w:rsid w:val="00D54D83"/>
    <w:rsid w:val="00D54E28"/>
    <w:rsid w:val="00D554D0"/>
    <w:rsid w:val="00D5655D"/>
    <w:rsid w:val="00D5718F"/>
    <w:rsid w:val="00D57461"/>
    <w:rsid w:val="00D5771D"/>
    <w:rsid w:val="00D6084F"/>
    <w:rsid w:val="00D60F50"/>
    <w:rsid w:val="00D61860"/>
    <w:rsid w:val="00D61BDE"/>
    <w:rsid w:val="00D61C02"/>
    <w:rsid w:val="00D6242B"/>
    <w:rsid w:val="00D6271A"/>
    <w:rsid w:val="00D629C7"/>
    <w:rsid w:val="00D639C3"/>
    <w:rsid w:val="00D64ABC"/>
    <w:rsid w:val="00D64B84"/>
    <w:rsid w:val="00D64CD0"/>
    <w:rsid w:val="00D65B07"/>
    <w:rsid w:val="00D65D0E"/>
    <w:rsid w:val="00D669DC"/>
    <w:rsid w:val="00D673F1"/>
    <w:rsid w:val="00D7027E"/>
    <w:rsid w:val="00D70FEC"/>
    <w:rsid w:val="00D717AC"/>
    <w:rsid w:val="00D717F3"/>
    <w:rsid w:val="00D71FB9"/>
    <w:rsid w:val="00D725A7"/>
    <w:rsid w:val="00D72818"/>
    <w:rsid w:val="00D729AB"/>
    <w:rsid w:val="00D72C29"/>
    <w:rsid w:val="00D73668"/>
    <w:rsid w:val="00D73859"/>
    <w:rsid w:val="00D7419D"/>
    <w:rsid w:val="00D7495D"/>
    <w:rsid w:val="00D75341"/>
    <w:rsid w:val="00D75AEC"/>
    <w:rsid w:val="00D76165"/>
    <w:rsid w:val="00D762A5"/>
    <w:rsid w:val="00D763B5"/>
    <w:rsid w:val="00D76F5C"/>
    <w:rsid w:val="00D80197"/>
    <w:rsid w:val="00D804CB"/>
    <w:rsid w:val="00D80A2E"/>
    <w:rsid w:val="00D80D13"/>
    <w:rsid w:val="00D8119B"/>
    <w:rsid w:val="00D81A0B"/>
    <w:rsid w:val="00D8270D"/>
    <w:rsid w:val="00D83531"/>
    <w:rsid w:val="00D8374E"/>
    <w:rsid w:val="00D849A4"/>
    <w:rsid w:val="00D84F48"/>
    <w:rsid w:val="00D85CE4"/>
    <w:rsid w:val="00D85E26"/>
    <w:rsid w:val="00D8600D"/>
    <w:rsid w:val="00D86238"/>
    <w:rsid w:val="00D862C7"/>
    <w:rsid w:val="00D863F4"/>
    <w:rsid w:val="00D86F86"/>
    <w:rsid w:val="00D876E7"/>
    <w:rsid w:val="00D87935"/>
    <w:rsid w:val="00D87C7E"/>
    <w:rsid w:val="00D87DCA"/>
    <w:rsid w:val="00D900A5"/>
    <w:rsid w:val="00D9013D"/>
    <w:rsid w:val="00D90625"/>
    <w:rsid w:val="00D90F9D"/>
    <w:rsid w:val="00D917E1"/>
    <w:rsid w:val="00D91B5D"/>
    <w:rsid w:val="00D92691"/>
    <w:rsid w:val="00D92A32"/>
    <w:rsid w:val="00D93AEE"/>
    <w:rsid w:val="00D94737"/>
    <w:rsid w:val="00D948E0"/>
    <w:rsid w:val="00D968E5"/>
    <w:rsid w:val="00DA1944"/>
    <w:rsid w:val="00DA2BE5"/>
    <w:rsid w:val="00DA2F2A"/>
    <w:rsid w:val="00DA34D5"/>
    <w:rsid w:val="00DA3BCC"/>
    <w:rsid w:val="00DA3DBB"/>
    <w:rsid w:val="00DA3E85"/>
    <w:rsid w:val="00DA426B"/>
    <w:rsid w:val="00DA5182"/>
    <w:rsid w:val="00DA6747"/>
    <w:rsid w:val="00DA7252"/>
    <w:rsid w:val="00DA735E"/>
    <w:rsid w:val="00DA7E2E"/>
    <w:rsid w:val="00DA7E72"/>
    <w:rsid w:val="00DB0C94"/>
    <w:rsid w:val="00DB14BA"/>
    <w:rsid w:val="00DB1CCA"/>
    <w:rsid w:val="00DB207C"/>
    <w:rsid w:val="00DB211E"/>
    <w:rsid w:val="00DB23BB"/>
    <w:rsid w:val="00DB23C4"/>
    <w:rsid w:val="00DB47DE"/>
    <w:rsid w:val="00DB48D4"/>
    <w:rsid w:val="00DB50C6"/>
    <w:rsid w:val="00DB73AE"/>
    <w:rsid w:val="00DB79BA"/>
    <w:rsid w:val="00DC090A"/>
    <w:rsid w:val="00DC0BD7"/>
    <w:rsid w:val="00DC16A8"/>
    <w:rsid w:val="00DC1AC0"/>
    <w:rsid w:val="00DC2748"/>
    <w:rsid w:val="00DC30C7"/>
    <w:rsid w:val="00DC354F"/>
    <w:rsid w:val="00DC3A89"/>
    <w:rsid w:val="00DC414E"/>
    <w:rsid w:val="00DC7185"/>
    <w:rsid w:val="00DD12E9"/>
    <w:rsid w:val="00DD1439"/>
    <w:rsid w:val="00DD1B7E"/>
    <w:rsid w:val="00DD231D"/>
    <w:rsid w:val="00DD286B"/>
    <w:rsid w:val="00DD4A82"/>
    <w:rsid w:val="00DD4CB7"/>
    <w:rsid w:val="00DD4D6E"/>
    <w:rsid w:val="00DD504A"/>
    <w:rsid w:val="00DD5CA6"/>
    <w:rsid w:val="00DD6545"/>
    <w:rsid w:val="00DD67DE"/>
    <w:rsid w:val="00DD7133"/>
    <w:rsid w:val="00DD762A"/>
    <w:rsid w:val="00DD78CB"/>
    <w:rsid w:val="00DE09F8"/>
    <w:rsid w:val="00DE0EE5"/>
    <w:rsid w:val="00DE0F86"/>
    <w:rsid w:val="00DE122A"/>
    <w:rsid w:val="00DE1733"/>
    <w:rsid w:val="00DE2EB5"/>
    <w:rsid w:val="00DE3802"/>
    <w:rsid w:val="00DE4CD3"/>
    <w:rsid w:val="00DE5D4F"/>
    <w:rsid w:val="00DE633D"/>
    <w:rsid w:val="00DE70B9"/>
    <w:rsid w:val="00DE72D2"/>
    <w:rsid w:val="00DE7C17"/>
    <w:rsid w:val="00DE7DA2"/>
    <w:rsid w:val="00DF0063"/>
    <w:rsid w:val="00DF00BD"/>
    <w:rsid w:val="00DF0522"/>
    <w:rsid w:val="00DF1169"/>
    <w:rsid w:val="00DF151B"/>
    <w:rsid w:val="00DF2618"/>
    <w:rsid w:val="00DF2873"/>
    <w:rsid w:val="00DF2AF1"/>
    <w:rsid w:val="00DF309D"/>
    <w:rsid w:val="00DF30B4"/>
    <w:rsid w:val="00DF3406"/>
    <w:rsid w:val="00DF3732"/>
    <w:rsid w:val="00DF47DF"/>
    <w:rsid w:val="00DF48C7"/>
    <w:rsid w:val="00DF4FB6"/>
    <w:rsid w:val="00DF5042"/>
    <w:rsid w:val="00DF52EC"/>
    <w:rsid w:val="00DF636F"/>
    <w:rsid w:val="00DF6AB8"/>
    <w:rsid w:val="00DF6CAB"/>
    <w:rsid w:val="00DF6D6A"/>
    <w:rsid w:val="00E0111F"/>
    <w:rsid w:val="00E011FB"/>
    <w:rsid w:val="00E0187F"/>
    <w:rsid w:val="00E01BE1"/>
    <w:rsid w:val="00E022A7"/>
    <w:rsid w:val="00E026B5"/>
    <w:rsid w:val="00E04219"/>
    <w:rsid w:val="00E0447A"/>
    <w:rsid w:val="00E04506"/>
    <w:rsid w:val="00E0474B"/>
    <w:rsid w:val="00E04C84"/>
    <w:rsid w:val="00E04D3D"/>
    <w:rsid w:val="00E051CF"/>
    <w:rsid w:val="00E052B7"/>
    <w:rsid w:val="00E05476"/>
    <w:rsid w:val="00E05F64"/>
    <w:rsid w:val="00E06191"/>
    <w:rsid w:val="00E06203"/>
    <w:rsid w:val="00E06617"/>
    <w:rsid w:val="00E069C6"/>
    <w:rsid w:val="00E06A66"/>
    <w:rsid w:val="00E078DF"/>
    <w:rsid w:val="00E10658"/>
    <w:rsid w:val="00E114B9"/>
    <w:rsid w:val="00E11642"/>
    <w:rsid w:val="00E11994"/>
    <w:rsid w:val="00E11DC1"/>
    <w:rsid w:val="00E11DF3"/>
    <w:rsid w:val="00E128BD"/>
    <w:rsid w:val="00E12C98"/>
    <w:rsid w:val="00E13C5E"/>
    <w:rsid w:val="00E13FE5"/>
    <w:rsid w:val="00E144E8"/>
    <w:rsid w:val="00E14792"/>
    <w:rsid w:val="00E14A9A"/>
    <w:rsid w:val="00E14C3A"/>
    <w:rsid w:val="00E14DF9"/>
    <w:rsid w:val="00E15289"/>
    <w:rsid w:val="00E156DD"/>
    <w:rsid w:val="00E15810"/>
    <w:rsid w:val="00E16975"/>
    <w:rsid w:val="00E1698C"/>
    <w:rsid w:val="00E169E9"/>
    <w:rsid w:val="00E16AFD"/>
    <w:rsid w:val="00E16B05"/>
    <w:rsid w:val="00E175BB"/>
    <w:rsid w:val="00E20315"/>
    <w:rsid w:val="00E20A83"/>
    <w:rsid w:val="00E20C60"/>
    <w:rsid w:val="00E20F91"/>
    <w:rsid w:val="00E2157E"/>
    <w:rsid w:val="00E22656"/>
    <w:rsid w:val="00E22F38"/>
    <w:rsid w:val="00E22FFA"/>
    <w:rsid w:val="00E23627"/>
    <w:rsid w:val="00E24196"/>
    <w:rsid w:val="00E24D16"/>
    <w:rsid w:val="00E251C5"/>
    <w:rsid w:val="00E25C9F"/>
    <w:rsid w:val="00E2621F"/>
    <w:rsid w:val="00E27781"/>
    <w:rsid w:val="00E27979"/>
    <w:rsid w:val="00E27ACE"/>
    <w:rsid w:val="00E27E90"/>
    <w:rsid w:val="00E303E9"/>
    <w:rsid w:val="00E306F4"/>
    <w:rsid w:val="00E30C37"/>
    <w:rsid w:val="00E30DF2"/>
    <w:rsid w:val="00E31451"/>
    <w:rsid w:val="00E314CA"/>
    <w:rsid w:val="00E318BC"/>
    <w:rsid w:val="00E33233"/>
    <w:rsid w:val="00E334E2"/>
    <w:rsid w:val="00E34434"/>
    <w:rsid w:val="00E34562"/>
    <w:rsid w:val="00E35ABC"/>
    <w:rsid w:val="00E35EE8"/>
    <w:rsid w:val="00E35EF4"/>
    <w:rsid w:val="00E36544"/>
    <w:rsid w:val="00E36C8B"/>
    <w:rsid w:val="00E373B5"/>
    <w:rsid w:val="00E3797B"/>
    <w:rsid w:val="00E37AAC"/>
    <w:rsid w:val="00E37E88"/>
    <w:rsid w:val="00E40EB8"/>
    <w:rsid w:val="00E40EBF"/>
    <w:rsid w:val="00E42014"/>
    <w:rsid w:val="00E436DD"/>
    <w:rsid w:val="00E43EB2"/>
    <w:rsid w:val="00E444AB"/>
    <w:rsid w:val="00E4479B"/>
    <w:rsid w:val="00E44E91"/>
    <w:rsid w:val="00E457A5"/>
    <w:rsid w:val="00E45A82"/>
    <w:rsid w:val="00E460A3"/>
    <w:rsid w:val="00E46254"/>
    <w:rsid w:val="00E46425"/>
    <w:rsid w:val="00E467A8"/>
    <w:rsid w:val="00E46D7A"/>
    <w:rsid w:val="00E46DAE"/>
    <w:rsid w:val="00E47122"/>
    <w:rsid w:val="00E47981"/>
    <w:rsid w:val="00E505EE"/>
    <w:rsid w:val="00E516E3"/>
    <w:rsid w:val="00E52149"/>
    <w:rsid w:val="00E52203"/>
    <w:rsid w:val="00E52310"/>
    <w:rsid w:val="00E5246E"/>
    <w:rsid w:val="00E52A43"/>
    <w:rsid w:val="00E52B0C"/>
    <w:rsid w:val="00E52D7D"/>
    <w:rsid w:val="00E536F5"/>
    <w:rsid w:val="00E537C4"/>
    <w:rsid w:val="00E5403B"/>
    <w:rsid w:val="00E54986"/>
    <w:rsid w:val="00E54C61"/>
    <w:rsid w:val="00E54D40"/>
    <w:rsid w:val="00E55103"/>
    <w:rsid w:val="00E55637"/>
    <w:rsid w:val="00E55F3A"/>
    <w:rsid w:val="00E56A13"/>
    <w:rsid w:val="00E5716F"/>
    <w:rsid w:val="00E577C6"/>
    <w:rsid w:val="00E578C7"/>
    <w:rsid w:val="00E578DA"/>
    <w:rsid w:val="00E57CF6"/>
    <w:rsid w:val="00E6064A"/>
    <w:rsid w:val="00E62146"/>
    <w:rsid w:val="00E6360C"/>
    <w:rsid w:val="00E64368"/>
    <w:rsid w:val="00E644BF"/>
    <w:rsid w:val="00E64781"/>
    <w:rsid w:val="00E65BD1"/>
    <w:rsid w:val="00E65CCD"/>
    <w:rsid w:val="00E660D5"/>
    <w:rsid w:val="00E661FE"/>
    <w:rsid w:val="00E6637F"/>
    <w:rsid w:val="00E665EC"/>
    <w:rsid w:val="00E67005"/>
    <w:rsid w:val="00E67106"/>
    <w:rsid w:val="00E67170"/>
    <w:rsid w:val="00E67583"/>
    <w:rsid w:val="00E6787D"/>
    <w:rsid w:val="00E67C29"/>
    <w:rsid w:val="00E71717"/>
    <w:rsid w:val="00E71728"/>
    <w:rsid w:val="00E71CB2"/>
    <w:rsid w:val="00E723AF"/>
    <w:rsid w:val="00E726A3"/>
    <w:rsid w:val="00E72A67"/>
    <w:rsid w:val="00E732E8"/>
    <w:rsid w:val="00E73538"/>
    <w:rsid w:val="00E75A03"/>
    <w:rsid w:val="00E76097"/>
    <w:rsid w:val="00E766AC"/>
    <w:rsid w:val="00E76FF2"/>
    <w:rsid w:val="00E77986"/>
    <w:rsid w:val="00E80059"/>
    <w:rsid w:val="00E802EC"/>
    <w:rsid w:val="00E8036D"/>
    <w:rsid w:val="00E8064D"/>
    <w:rsid w:val="00E80CD4"/>
    <w:rsid w:val="00E81511"/>
    <w:rsid w:val="00E81EF0"/>
    <w:rsid w:val="00E821C3"/>
    <w:rsid w:val="00E82219"/>
    <w:rsid w:val="00E830B9"/>
    <w:rsid w:val="00E83493"/>
    <w:rsid w:val="00E848AC"/>
    <w:rsid w:val="00E8519E"/>
    <w:rsid w:val="00E869F9"/>
    <w:rsid w:val="00E86A0D"/>
    <w:rsid w:val="00E86B29"/>
    <w:rsid w:val="00E8711B"/>
    <w:rsid w:val="00E903AC"/>
    <w:rsid w:val="00E90857"/>
    <w:rsid w:val="00E90CAE"/>
    <w:rsid w:val="00E90DF8"/>
    <w:rsid w:val="00E9128B"/>
    <w:rsid w:val="00E912A6"/>
    <w:rsid w:val="00E9172F"/>
    <w:rsid w:val="00E92088"/>
    <w:rsid w:val="00E92341"/>
    <w:rsid w:val="00E92549"/>
    <w:rsid w:val="00E929B6"/>
    <w:rsid w:val="00E92DE8"/>
    <w:rsid w:val="00E93340"/>
    <w:rsid w:val="00E93F2C"/>
    <w:rsid w:val="00E93FC3"/>
    <w:rsid w:val="00E93FDC"/>
    <w:rsid w:val="00E9545D"/>
    <w:rsid w:val="00E95C59"/>
    <w:rsid w:val="00E9643B"/>
    <w:rsid w:val="00E967D6"/>
    <w:rsid w:val="00E976CF"/>
    <w:rsid w:val="00E97B94"/>
    <w:rsid w:val="00E97CA4"/>
    <w:rsid w:val="00EA058D"/>
    <w:rsid w:val="00EA0671"/>
    <w:rsid w:val="00EA08AE"/>
    <w:rsid w:val="00EA0B43"/>
    <w:rsid w:val="00EA2D4B"/>
    <w:rsid w:val="00EA3262"/>
    <w:rsid w:val="00EA3406"/>
    <w:rsid w:val="00EA345A"/>
    <w:rsid w:val="00EA385A"/>
    <w:rsid w:val="00EA3B9A"/>
    <w:rsid w:val="00EA3C4D"/>
    <w:rsid w:val="00EA5286"/>
    <w:rsid w:val="00EA5754"/>
    <w:rsid w:val="00EA5D27"/>
    <w:rsid w:val="00EA6413"/>
    <w:rsid w:val="00EA662F"/>
    <w:rsid w:val="00EA7934"/>
    <w:rsid w:val="00EA7EFB"/>
    <w:rsid w:val="00EB06A3"/>
    <w:rsid w:val="00EB1736"/>
    <w:rsid w:val="00EB187B"/>
    <w:rsid w:val="00EB1BEE"/>
    <w:rsid w:val="00EB1C93"/>
    <w:rsid w:val="00EB260A"/>
    <w:rsid w:val="00EB28D3"/>
    <w:rsid w:val="00EB358A"/>
    <w:rsid w:val="00EB498A"/>
    <w:rsid w:val="00EB5340"/>
    <w:rsid w:val="00EB5491"/>
    <w:rsid w:val="00EB5C07"/>
    <w:rsid w:val="00EB6C00"/>
    <w:rsid w:val="00EB7276"/>
    <w:rsid w:val="00EB7528"/>
    <w:rsid w:val="00EB776F"/>
    <w:rsid w:val="00EB7A69"/>
    <w:rsid w:val="00EB7E5D"/>
    <w:rsid w:val="00EC0112"/>
    <w:rsid w:val="00EC021D"/>
    <w:rsid w:val="00EC0602"/>
    <w:rsid w:val="00EC0F6E"/>
    <w:rsid w:val="00EC0F85"/>
    <w:rsid w:val="00EC1475"/>
    <w:rsid w:val="00EC1750"/>
    <w:rsid w:val="00EC2942"/>
    <w:rsid w:val="00EC3064"/>
    <w:rsid w:val="00EC3488"/>
    <w:rsid w:val="00EC38EB"/>
    <w:rsid w:val="00EC3A3F"/>
    <w:rsid w:val="00EC4644"/>
    <w:rsid w:val="00EC4E35"/>
    <w:rsid w:val="00EC51E1"/>
    <w:rsid w:val="00EC686A"/>
    <w:rsid w:val="00EC6971"/>
    <w:rsid w:val="00EC6BFB"/>
    <w:rsid w:val="00EC6C07"/>
    <w:rsid w:val="00EC6C1B"/>
    <w:rsid w:val="00EC7716"/>
    <w:rsid w:val="00ED07FF"/>
    <w:rsid w:val="00ED141F"/>
    <w:rsid w:val="00ED1793"/>
    <w:rsid w:val="00ED2D02"/>
    <w:rsid w:val="00ED352F"/>
    <w:rsid w:val="00ED39B0"/>
    <w:rsid w:val="00ED3B0B"/>
    <w:rsid w:val="00ED3E0D"/>
    <w:rsid w:val="00ED4535"/>
    <w:rsid w:val="00ED4946"/>
    <w:rsid w:val="00ED6B76"/>
    <w:rsid w:val="00ED6D44"/>
    <w:rsid w:val="00ED7056"/>
    <w:rsid w:val="00ED7F7F"/>
    <w:rsid w:val="00EE06A7"/>
    <w:rsid w:val="00EE0BE7"/>
    <w:rsid w:val="00EE1BEA"/>
    <w:rsid w:val="00EE1C0E"/>
    <w:rsid w:val="00EE1CF0"/>
    <w:rsid w:val="00EE494E"/>
    <w:rsid w:val="00EE5002"/>
    <w:rsid w:val="00EE5A5C"/>
    <w:rsid w:val="00EE6C48"/>
    <w:rsid w:val="00EE6D45"/>
    <w:rsid w:val="00EE7018"/>
    <w:rsid w:val="00EE71B3"/>
    <w:rsid w:val="00EE7276"/>
    <w:rsid w:val="00EF036F"/>
    <w:rsid w:val="00EF126A"/>
    <w:rsid w:val="00EF1938"/>
    <w:rsid w:val="00EF1B89"/>
    <w:rsid w:val="00EF1D30"/>
    <w:rsid w:val="00EF1E71"/>
    <w:rsid w:val="00EF24ED"/>
    <w:rsid w:val="00EF2C89"/>
    <w:rsid w:val="00EF30AA"/>
    <w:rsid w:val="00EF3B9F"/>
    <w:rsid w:val="00EF40E8"/>
    <w:rsid w:val="00EF427A"/>
    <w:rsid w:val="00EF4381"/>
    <w:rsid w:val="00EF496F"/>
    <w:rsid w:val="00EF529A"/>
    <w:rsid w:val="00EF5578"/>
    <w:rsid w:val="00EF6714"/>
    <w:rsid w:val="00EF72DE"/>
    <w:rsid w:val="00EF77D6"/>
    <w:rsid w:val="00EF7EA5"/>
    <w:rsid w:val="00F008A8"/>
    <w:rsid w:val="00F019F5"/>
    <w:rsid w:val="00F0213C"/>
    <w:rsid w:val="00F02C71"/>
    <w:rsid w:val="00F02DA6"/>
    <w:rsid w:val="00F02F85"/>
    <w:rsid w:val="00F03CC1"/>
    <w:rsid w:val="00F03EA9"/>
    <w:rsid w:val="00F04560"/>
    <w:rsid w:val="00F04A57"/>
    <w:rsid w:val="00F05493"/>
    <w:rsid w:val="00F05C1D"/>
    <w:rsid w:val="00F067DF"/>
    <w:rsid w:val="00F07021"/>
    <w:rsid w:val="00F07828"/>
    <w:rsid w:val="00F100B9"/>
    <w:rsid w:val="00F1081C"/>
    <w:rsid w:val="00F10AB0"/>
    <w:rsid w:val="00F10CFD"/>
    <w:rsid w:val="00F10E90"/>
    <w:rsid w:val="00F10FF7"/>
    <w:rsid w:val="00F11775"/>
    <w:rsid w:val="00F12327"/>
    <w:rsid w:val="00F12351"/>
    <w:rsid w:val="00F126E1"/>
    <w:rsid w:val="00F13355"/>
    <w:rsid w:val="00F13587"/>
    <w:rsid w:val="00F13982"/>
    <w:rsid w:val="00F13AEB"/>
    <w:rsid w:val="00F14D44"/>
    <w:rsid w:val="00F160F5"/>
    <w:rsid w:val="00F16291"/>
    <w:rsid w:val="00F16A73"/>
    <w:rsid w:val="00F171C6"/>
    <w:rsid w:val="00F17ECB"/>
    <w:rsid w:val="00F20063"/>
    <w:rsid w:val="00F20103"/>
    <w:rsid w:val="00F2032B"/>
    <w:rsid w:val="00F20436"/>
    <w:rsid w:val="00F20BB8"/>
    <w:rsid w:val="00F21115"/>
    <w:rsid w:val="00F2112E"/>
    <w:rsid w:val="00F218F3"/>
    <w:rsid w:val="00F219F1"/>
    <w:rsid w:val="00F21E67"/>
    <w:rsid w:val="00F225FE"/>
    <w:rsid w:val="00F22906"/>
    <w:rsid w:val="00F229E9"/>
    <w:rsid w:val="00F22B10"/>
    <w:rsid w:val="00F22EE6"/>
    <w:rsid w:val="00F23044"/>
    <w:rsid w:val="00F23808"/>
    <w:rsid w:val="00F239B0"/>
    <w:rsid w:val="00F23AF4"/>
    <w:rsid w:val="00F24B26"/>
    <w:rsid w:val="00F24BBC"/>
    <w:rsid w:val="00F2568B"/>
    <w:rsid w:val="00F25F7B"/>
    <w:rsid w:val="00F261EB"/>
    <w:rsid w:val="00F268BF"/>
    <w:rsid w:val="00F26943"/>
    <w:rsid w:val="00F26DAD"/>
    <w:rsid w:val="00F27BEB"/>
    <w:rsid w:val="00F3081B"/>
    <w:rsid w:val="00F30AFB"/>
    <w:rsid w:val="00F30C88"/>
    <w:rsid w:val="00F30F4F"/>
    <w:rsid w:val="00F31BF4"/>
    <w:rsid w:val="00F320D9"/>
    <w:rsid w:val="00F32381"/>
    <w:rsid w:val="00F34116"/>
    <w:rsid w:val="00F348FF"/>
    <w:rsid w:val="00F349D9"/>
    <w:rsid w:val="00F34F90"/>
    <w:rsid w:val="00F362E6"/>
    <w:rsid w:val="00F36F1F"/>
    <w:rsid w:val="00F376D1"/>
    <w:rsid w:val="00F3796C"/>
    <w:rsid w:val="00F379EB"/>
    <w:rsid w:val="00F37DC9"/>
    <w:rsid w:val="00F401F8"/>
    <w:rsid w:val="00F40237"/>
    <w:rsid w:val="00F40606"/>
    <w:rsid w:val="00F41E66"/>
    <w:rsid w:val="00F42A60"/>
    <w:rsid w:val="00F42A69"/>
    <w:rsid w:val="00F43EEA"/>
    <w:rsid w:val="00F449A3"/>
    <w:rsid w:val="00F45004"/>
    <w:rsid w:val="00F453DB"/>
    <w:rsid w:val="00F45855"/>
    <w:rsid w:val="00F45A12"/>
    <w:rsid w:val="00F45B95"/>
    <w:rsid w:val="00F46092"/>
    <w:rsid w:val="00F46151"/>
    <w:rsid w:val="00F47497"/>
    <w:rsid w:val="00F47628"/>
    <w:rsid w:val="00F47C5B"/>
    <w:rsid w:val="00F5116B"/>
    <w:rsid w:val="00F526A5"/>
    <w:rsid w:val="00F531F3"/>
    <w:rsid w:val="00F5336C"/>
    <w:rsid w:val="00F53798"/>
    <w:rsid w:val="00F53C3B"/>
    <w:rsid w:val="00F5475F"/>
    <w:rsid w:val="00F54C41"/>
    <w:rsid w:val="00F54E71"/>
    <w:rsid w:val="00F55507"/>
    <w:rsid w:val="00F559F9"/>
    <w:rsid w:val="00F55BC1"/>
    <w:rsid w:val="00F55C4A"/>
    <w:rsid w:val="00F55FAD"/>
    <w:rsid w:val="00F55FFA"/>
    <w:rsid w:val="00F56E0A"/>
    <w:rsid w:val="00F57A2A"/>
    <w:rsid w:val="00F57F55"/>
    <w:rsid w:val="00F605AD"/>
    <w:rsid w:val="00F608ED"/>
    <w:rsid w:val="00F62DD1"/>
    <w:rsid w:val="00F64164"/>
    <w:rsid w:val="00F657FE"/>
    <w:rsid w:val="00F65908"/>
    <w:rsid w:val="00F663CF"/>
    <w:rsid w:val="00F6700D"/>
    <w:rsid w:val="00F67536"/>
    <w:rsid w:val="00F71314"/>
    <w:rsid w:val="00F71732"/>
    <w:rsid w:val="00F7173E"/>
    <w:rsid w:val="00F71DDC"/>
    <w:rsid w:val="00F72026"/>
    <w:rsid w:val="00F72DA2"/>
    <w:rsid w:val="00F73044"/>
    <w:rsid w:val="00F73206"/>
    <w:rsid w:val="00F73533"/>
    <w:rsid w:val="00F73BA4"/>
    <w:rsid w:val="00F7508F"/>
    <w:rsid w:val="00F75413"/>
    <w:rsid w:val="00F756A9"/>
    <w:rsid w:val="00F76BA3"/>
    <w:rsid w:val="00F779F0"/>
    <w:rsid w:val="00F77CDC"/>
    <w:rsid w:val="00F80A0F"/>
    <w:rsid w:val="00F80FAE"/>
    <w:rsid w:val="00F81B09"/>
    <w:rsid w:val="00F81C45"/>
    <w:rsid w:val="00F8293D"/>
    <w:rsid w:val="00F82CDE"/>
    <w:rsid w:val="00F83127"/>
    <w:rsid w:val="00F83D46"/>
    <w:rsid w:val="00F83EF4"/>
    <w:rsid w:val="00F83F19"/>
    <w:rsid w:val="00F84043"/>
    <w:rsid w:val="00F8418F"/>
    <w:rsid w:val="00F85268"/>
    <w:rsid w:val="00F85458"/>
    <w:rsid w:val="00F854D7"/>
    <w:rsid w:val="00F85513"/>
    <w:rsid w:val="00F85819"/>
    <w:rsid w:val="00F85825"/>
    <w:rsid w:val="00F85BD6"/>
    <w:rsid w:val="00F85E68"/>
    <w:rsid w:val="00F86156"/>
    <w:rsid w:val="00F91C18"/>
    <w:rsid w:val="00F93AB4"/>
    <w:rsid w:val="00F94232"/>
    <w:rsid w:val="00F96258"/>
    <w:rsid w:val="00F96566"/>
    <w:rsid w:val="00F9658D"/>
    <w:rsid w:val="00F97157"/>
    <w:rsid w:val="00FA03BF"/>
    <w:rsid w:val="00FA053F"/>
    <w:rsid w:val="00FA0B18"/>
    <w:rsid w:val="00FA1E57"/>
    <w:rsid w:val="00FA1F0B"/>
    <w:rsid w:val="00FA201E"/>
    <w:rsid w:val="00FA2B6C"/>
    <w:rsid w:val="00FA2D4E"/>
    <w:rsid w:val="00FA2E28"/>
    <w:rsid w:val="00FA2F43"/>
    <w:rsid w:val="00FA363A"/>
    <w:rsid w:val="00FA402E"/>
    <w:rsid w:val="00FA5941"/>
    <w:rsid w:val="00FA5D3C"/>
    <w:rsid w:val="00FA6545"/>
    <w:rsid w:val="00FA6554"/>
    <w:rsid w:val="00FA6B56"/>
    <w:rsid w:val="00FA7C34"/>
    <w:rsid w:val="00FB00E4"/>
    <w:rsid w:val="00FB0E11"/>
    <w:rsid w:val="00FB1090"/>
    <w:rsid w:val="00FB11DC"/>
    <w:rsid w:val="00FB13B4"/>
    <w:rsid w:val="00FB158C"/>
    <w:rsid w:val="00FB1651"/>
    <w:rsid w:val="00FB1F96"/>
    <w:rsid w:val="00FB204E"/>
    <w:rsid w:val="00FB20C0"/>
    <w:rsid w:val="00FB215C"/>
    <w:rsid w:val="00FB2347"/>
    <w:rsid w:val="00FB25EF"/>
    <w:rsid w:val="00FB2CE0"/>
    <w:rsid w:val="00FB2E33"/>
    <w:rsid w:val="00FB37D5"/>
    <w:rsid w:val="00FB3F05"/>
    <w:rsid w:val="00FB3F92"/>
    <w:rsid w:val="00FB440E"/>
    <w:rsid w:val="00FB480B"/>
    <w:rsid w:val="00FB4BAB"/>
    <w:rsid w:val="00FB4C5D"/>
    <w:rsid w:val="00FB5755"/>
    <w:rsid w:val="00FB5C29"/>
    <w:rsid w:val="00FB6079"/>
    <w:rsid w:val="00FB663D"/>
    <w:rsid w:val="00FB7911"/>
    <w:rsid w:val="00FB7A18"/>
    <w:rsid w:val="00FB7BF5"/>
    <w:rsid w:val="00FC019A"/>
    <w:rsid w:val="00FC0DC8"/>
    <w:rsid w:val="00FC1C83"/>
    <w:rsid w:val="00FC1EC0"/>
    <w:rsid w:val="00FC262E"/>
    <w:rsid w:val="00FC2C50"/>
    <w:rsid w:val="00FC32E3"/>
    <w:rsid w:val="00FC34DF"/>
    <w:rsid w:val="00FC37AE"/>
    <w:rsid w:val="00FC38D2"/>
    <w:rsid w:val="00FC39BC"/>
    <w:rsid w:val="00FC3C6B"/>
    <w:rsid w:val="00FC4644"/>
    <w:rsid w:val="00FC4FB0"/>
    <w:rsid w:val="00FC612C"/>
    <w:rsid w:val="00FC62D1"/>
    <w:rsid w:val="00FC633E"/>
    <w:rsid w:val="00FC65B2"/>
    <w:rsid w:val="00FC6D36"/>
    <w:rsid w:val="00FC6DB3"/>
    <w:rsid w:val="00FC72B7"/>
    <w:rsid w:val="00FC7B94"/>
    <w:rsid w:val="00FD0D81"/>
    <w:rsid w:val="00FD146A"/>
    <w:rsid w:val="00FD14AF"/>
    <w:rsid w:val="00FD1AD4"/>
    <w:rsid w:val="00FD1BAB"/>
    <w:rsid w:val="00FD1FBF"/>
    <w:rsid w:val="00FD1FCC"/>
    <w:rsid w:val="00FD3A63"/>
    <w:rsid w:val="00FD408B"/>
    <w:rsid w:val="00FD41DE"/>
    <w:rsid w:val="00FD50C3"/>
    <w:rsid w:val="00FD53D9"/>
    <w:rsid w:val="00FD59B4"/>
    <w:rsid w:val="00FD7044"/>
    <w:rsid w:val="00FD7459"/>
    <w:rsid w:val="00FE101B"/>
    <w:rsid w:val="00FE11B2"/>
    <w:rsid w:val="00FE16B8"/>
    <w:rsid w:val="00FE16DC"/>
    <w:rsid w:val="00FE1858"/>
    <w:rsid w:val="00FE3678"/>
    <w:rsid w:val="00FE41C5"/>
    <w:rsid w:val="00FE5A26"/>
    <w:rsid w:val="00FE5C6F"/>
    <w:rsid w:val="00FE66D8"/>
    <w:rsid w:val="00FE6FFA"/>
    <w:rsid w:val="00FE7ACC"/>
    <w:rsid w:val="00FE7AEF"/>
    <w:rsid w:val="00FF0270"/>
    <w:rsid w:val="00FF0319"/>
    <w:rsid w:val="00FF0978"/>
    <w:rsid w:val="00FF11B8"/>
    <w:rsid w:val="00FF11F2"/>
    <w:rsid w:val="00FF215D"/>
    <w:rsid w:val="00FF2682"/>
    <w:rsid w:val="00FF2B40"/>
    <w:rsid w:val="00FF2C74"/>
    <w:rsid w:val="00FF3278"/>
    <w:rsid w:val="00FF3403"/>
    <w:rsid w:val="00FF38EE"/>
    <w:rsid w:val="00FF3A65"/>
    <w:rsid w:val="00FF4F19"/>
    <w:rsid w:val="00FF5E53"/>
    <w:rsid w:val="00FF61E9"/>
    <w:rsid w:val="00FF64E8"/>
    <w:rsid w:val="00FF6874"/>
    <w:rsid w:val="00FF6B22"/>
    <w:rsid w:val="00FF6ED2"/>
    <w:rsid w:val="00FF743A"/>
    <w:rsid w:val="00FF7ABE"/>
    <w:rsid w:val="00FF7F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9C192E"/>
  <w15:docId w15:val="{446AA6A2-E900-4053-A42B-25B117B19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425EF"/>
    <w:rPr>
      <w:rFonts w:ascii="Calibri" w:eastAsia="Calibri" w:hAnsi="Calibri" w:cs="Calibri"/>
    </w:rPr>
  </w:style>
  <w:style w:type="paragraph" w:styleId="1">
    <w:name w:val="heading 1"/>
    <w:aliases w:val="Title,H1,Заг 1,Edf Titre 1,Rodos title,Názov kapitoly,Chapter Level,Заголовок параграфа (1.),Section,level2 hdg"/>
    <w:basedOn w:val="a0"/>
    <w:next w:val="a0"/>
    <w:link w:val="10"/>
    <w:qFormat/>
    <w:rsid w:val="00FA6554"/>
    <w:pPr>
      <w:keepNext/>
      <w:keepLines/>
      <w:spacing w:after="240" w:line="360" w:lineRule="auto"/>
      <w:jc w:val="both"/>
      <w:outlineLvl w:val="0"/>
    </w:pPr>
    <w:rPr>
      <w:rFonts w:ascii="Arial Narrow" w:eastAsia="Times New Roman" w:hAnsi="Arial Narrow" w:cstheme="majorBidi"/>
      <w:b/>
      <w:bCs/>
      <w:sz w:val="28"/>
      <w:szCs w:val="28"/>
      <w:lang w:eastAsia="ru-RU"/>
    </w:rPr>
  </w:style>
  <w:style w:type="paragraph" w:styleId="21">
    <w:name w:val="heading 2"/>
    <w:basedOn w:val="a0"/>
    <w:next w:val="a0"/>
    <w:link w:val="22"/>
    <w:uiPriority w:val="9"/>
    <w:unhideWhenUsed/>
    <w:qFormat/>
    <w:rsid w:val="00FA2F43"/>
    <w:pPr>
      <w:keepNext/>
      <w:keepLines/>
      <w:spacing w:before="200" w:after="0"/>
      <w:jc w:val="both"/>
      <w:outlineLvl w:val="1"/>
    </w:pPr>
    <w:rPr>
      <w:rFonts w:ascii="Arial Narrow" w:eastAsiaTheme="majorEastAsia" w:hAnsi="Arial Narrow" w:cstheme="majorBidi"/>
      <w:b/>
      <w:bCs/>
      <w:sz w:val="28"/>
      <w:szCs w:val="26"/>
    </w:rPr>
  </w:style>
  <w:style w:type="paragraph" w:styleId="31">
    <w:name w:val="heading 3"/>
    <w:basedOn w:val="a0"/>
    <w:next w:val="a0"/>
    <w:link w:val="32"/>
    <w:uiPriority w:val="9"/>
    <w:unhideWhenUsed/>
    <w:qFormat/>
    <w:rsid w:val="000C53D2"/>
    <w:pPr>
      <w:keepNext/>
      <w:keepLines/>
      <w:spacing w:before="200" w:after="0"/>
      <w:outlineLvl w:val="2"/>
    </w:pPr>
    <w:rPr>
      <w:rFonts w:asciiTheme="majorHAnsi" w:eastAsiaTheme="majorEastAsia" w:hAnsiTheme="majorHAnsi" w:cstheme="majorBidi"/>
      <w:b/>
      <w:bCs/>
      <w:color w:val="4F81BD" w:themeColor="accent1"/>
    </w:rPr>
  </w:style>
  <w:style w:type="paragraph" w:styleId="41">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0"/>
    <w:next w:val="a0"/>
    <w:link w:val="42"/>
    <w:uiPriority w:val="9"/>
    <w:unhideWhenUsed/>
    <w:qFormat/>
    <w:rsid w:val="00096390"/>
    <w:pPr>
      <w:keepNext/>
      <w:keepLines/>
      <w:spacing w:before="200" w:after="0"/>
      <w:outlineLvl w:val="3"/>
    </w:pPr>
    <w:rPr>
      <w:rFonts w:asciiTheme="majorHAnsi" w:eastAsiaTheme="majorEastAsia" w:hAnsiTheme="majorHAnsi" w:cstheme="majorBidi"/>
      <w:b/>
      <w:bCs/>
      <w:i/>
      <w:iCs/>
      <w:color w:val="4F81BD" w:themeColor="accent1"/>
    </w:rPr>
  </w:style>
  <w:style w:type="paragraph" w:styleId="51">
    <w:name w:val="heading 5"/>
    <w:aliases w:val="H5,Edf Titre 5"/>
    <w:basedOn w:val="a0"/>
    <w:next w:val="a0"/>
    <w:link w:val="52"/>
    <w:uiPriority w:val="99"/>
    <w:unhideWhenUsed/>
    <w:qFormat/>
    <w:rsid w:val="0013281F"/>
    <w:pPr>
      <w:spacing w:before="240" w:after="60"/>
      <w:outlineLvl w:val="4"/>
    </w:pPr>
    <w:rPr>
      <w:rFonts w:eastAsia="Times New Roman" w:cs="Times New Roman"/>
      <w:b/>
      <w:bCs/>
      <w:i/>
      <w:iCs/>
      <w:sz w:val="26"/>
      <w:szCs w:val="26"/>
    </w:rPr>
  </w:style>
  <w:style w:type="paragraph" w:styleId="6">
    <w:name w:val="heading 6"/>
    <w:aliases w:val="H6,Edf Titre 6"/>
    <w:basedOn w:val="51"/>
    <w:next w:val="a1"/>
    <w:link w:val="60"/>
    <w:uiPriority w:val="99"/>
    <w:unhideWhenUsed/>
    <w:qFormat/>
    <w:rsid w:val="00D64ABC"/>
    <w:pPr>
      <w:keepNext/>
      <w:keepLines/>
      <w:tabs>
        <w:tab w:val="num" w:pos="1152"/>
        <w:tab w:val="left" w:pos="1701"/>
      </w:tabs>
      <w:suppressAutoHyphens/>
      <w:spacing w:after="120" w:line="240" w:lineRule="auto"/>
      <w:ind w:left="1152" w:hanging="1152"/>
      <w:outlineLvl w:val="5"/>
    </w:pPr>
    <w:rPr>
      <w:rFonts w:ascii="Times New Roman" w:hAnsi="Times New Roman" w:cs="Arial"/>
      <w:b w:val="0"/>
      <w:bCs w:val="0"/>
      <w:iCs w:val="0"/>
      <w:kern w:val="28"/>
      <w:sz w:val="24"/>
    </w:rPr>
  </w:style>
  <w:style w:type="paragraph" w:styleId="7">
    <w:name w:val="heading 7"/>
    <w:aliases w:val="H7"/>
    <w:basedOn w:val="6"/>
    <w:next w:val="a1"/>
    <w:link w:val="70"/>
    <w:uiPriority w:val="99"/>
    <w:unhideWhenUsed/>
    <w:qFormat/>
    <w:rsid w:val="00D64ABC"/>
    <w:pPr>
      <w:tabs>
        <w:tab w:val="clear" w:pos="1152"/>
        <w:tab w:val="num" w:pos="1296"/>
      </w:tabs>
      <w:ind w:left="1296" w:hanging="1296"/>
      <w:outlineLvl w:val="6"/>
    </w:pPr>
  </w:style>
  <w:style w:type="paragraph" w:styleId="8">
    <w:name w:val="heading 8"/>
    <w:aliases w:val="H8"/>
    <w:basedOn w:val="7"/>
    <w:next w:val="a1"/>
    <w:link w:val="80"/>
    <w:uiPriority w:val="99"/>
    <w:unhideWhenUsed/>
    <w:qFormat/>
    <w:rsid w:val="00D64ABC"/>
    <w:pPr>
      <w:tabs>
        <w:tab w:val="clear" w:pos="1296"/>
        <w:tab w:val="num" w:pos="1440"/>
      </w:tabs>
      <w:ind w:left="1440" w:hanging="1440"/>
      <w:outlineLvl w:val="7"/>
    </w:pPr>
    <w:rPr>
      <w:i w:val="0"/>
      <w:iCs/>
    </w:rPr>
  </w:style>
  <w:style w:type="paragraph" w:styleId="9">
    <w:name w:val="heading 9"/>
    <w:aliases w:val="H9"/>
    <w:basedOn w:val="8"/>
    <w:next w:val="a1"/>
    <w:link w:val="90"/>
    <w:uiPriority w:val="99"/>
    <w:unhideWhenUsed/>
    <w:qFormat/>
    <w:rsid w:val="00D64ABC"/>
    <w:pPr>
      <w:tabs>
        <w:tab w:val="clear" w:pos="1440"/>
        <w:tab w:val="num" w:pos="1584"/>
      </w:tabs>
      <w:ind w:left="1584" w:hanging="1584"/>
      <w:outlineLvl w:val="8"/>
    </w:pPr>
    <w:rPr>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Title Знак,H1 Знак,Заг 1 Знак,Edf Titre 1 Знак,Rodos title Знак,Názov kapitoly Знак,Chapter Level Знак,Заголовок параграфа (1.) Знак,Section Знак,level2 hdg Знак"/>
    <w:basedOn w:val="a2"/>
    <w:link w:val="1"/>
    <w:uiPriority w:val="9"/>
    <w:rsid w:val="00FA6554"/>
    <w:rPr>
      <w:rFonts w:ascii="Arial Narrow" w:eastAsia="Times New Roman" w:hAnsi="Arial Narrow" w:cstheme="majorBidi"/>
      <w:b/>
      <w:bCs/>
      <w:sz w:val="28"/>
      <w:szCs w:val="28"/>
      <w:lang w:eastAsia="ru-RU"/>
    </w:rPr>
  </w:style>
  <w:style w:type="character" w:customStyle="1" w:styleId="22">
    <w:name w:val="Заголовок 2 Знак"/>
    <w:basedOn w:val="a2"/>
    <w:link w:val="21"/>
    <w:uiPriority w:val="9"/>
    <w:rsid w:val="00FA2F43"/>
    <w:rPr>
      <w:rFonts w:ascii="Arial Narrow" w:eastAsiaTheme="majorEastAsia" w:hAnsi="Arial Narrow" w:cstheme="majorBidi"/>
      <w:b/>
      <w:bCs/>
      <w:sz w:val="28"/>
      <w:szCs w:val="26"/>
    </w:rPr>
  </w:style>
  <w:style w:type="character" w:customStyle="1" w:styleId="32">
    <w:name w:val="Заголовок 3 Знак"/>
    <w:basedOn w:val="a2"/>
    <w:link w:val="31"/>
    <w:uiPriority w:val="9"/>
    <w:rsid w:val="000C53D2"/>
    <w:rPr>
      <w:rFonts w:asciiTheme="majorHAnsi" w:eastAsiaTheme="majorEastAsia" w:hAnsiTheme="majorHAnsi" w:cstheme="majorBidi"/>
      <w:b/>
      <w:bCs/>
      <w:color w:val="4F81BD" w:themeColor="accent1"/>
    </w:rPr>
  </w:style>
  <w:style w:type="character" w:customStyle="1" w:styleId="42">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2"/>
    <w:link w:val="41"/>
    <w:uiPriority w:val="9"/>
    <w:rsid w:val="00096390"/>
    <w:rPr>
      <w:rFonts w:asciiTheme="majorHAnsi" w:eastAsiaTheme="majorEastAsia" w:hAnsiTheme="majorHAnsi" w:cstheme="majorBidi"/>
      <w:b/>
      <w:bCs/>
      <w:i/>
      <w:iCs/>
      <w:color w:val="4F81BD" w:themeColor="accent1"/>
    </w:rPr>
  </w:style>
  <w:style w:type="character" w:customStyle="1" w:styleId="52">
    <w:name w:val="Заголовок 5 Знак"/>
    <w:aliases w:val="H5 Знак,Edf Titre 5 Знак"/>
    <w:basedOn w:val="a2"/>
    <w:link w:val="51"/>
    <w:uiPriority w:val="99"/>
    <w:rsid w:val="0013281F"/>
    <w:rPr>
      <w:rFonts w:ascii="Calibri" w:eastAsia="Times New Roman" w:hAnsi="Calibri" w:cs="Times New Roman"/>
      <w:b/>
      <w:bCs/>
      <w:i/>
      <w:iCs/>
      <w:sz w:val="26"/>
      <w:szCs w:val="26"/>
    </w:rPr>
  </w:style>
  <w:style w:type="paragraph" w:styleId="a1">
    <w:name w:val="Body Text"/>
    <w:basedOn w:val="a0"/>
    <w:link w:val="a5"/>
    <w:uiPriority w:val="99"/>
    <w:rsid w:val="006F53BB"/>
    <w:pPr>
      <w:spacing w:after="0" w:line="312" w:lineRule="auto"/>
      <w:ind w:firstLine="709"/>
      <w:jc w:val="both"/>
    </w:pPr>
    <w:rPr>
      <w:rFonts w:ascii="Times New Roman" w:hAnsi="Times New Roman" w:cs="Times New Roman"/>
      <w:sz w:val="28"/>
      <w:szCs w:val="28"/>
      <w:lang w:val="x-none" w:eastAsia="x-none"/>
    </w:rPr>
  </w:style>
  <w:style w:type="character" w:customStyle="1" w:styleId="a5">
    <w:name w:val="Основной текст Знак"/>
    <w:basedOn w:val="a2"/>
    <w:link w:val="a1"/>
    <w:uiPriority w:val="99"/>
    <w:rsid w:val="006F53BB"/>
    <w:rPr>
      <w:rFonts w:ascii="Times New Roman" w:eastAsia="Calibri" w:hAnsi="Times New Roman" w:cs="Times New Roman"/>
      <w:sz w:val="28"/>
      <w:szCs w:val="28"/>
      <w:lang w:val="x-none" w:eastAsia="x-none"/>
    </w:rPr>
  </w:style>
  <w:style w:type="character" w:customStyle="1" w:styleId="60">
    <w:name w:val="Заголовок 6 Знак"/>
    <w:aliases w:val="H6 Знак,Edf Titre 6 Знак"/>
    <w:basedOn w:val="a2"/>
    <w:link w:val="6"/>
    <w:uiPriority w:val="99"/>
    <w:rsid w:val="00D64ABC"/>
    <w:rPr>
      <w:rFonts w:ascii="Times New Roman" w:eastAsia="Times New Roman" w:hAnsi="Times New Roman" w:cs="Arial"/>
      <w:i/>
      <w:kern w:val="28"/>
      <w:sz w:val="24"/>
      <w:szCs w:val="26"/>
    </w:rPr>
  </w:style>
  <w:style w:type="character" w:customStyle="1" w:styleId="70">
    <w:name w:val="Заголовок 7 Знак"/>
    <w:aliases w:val="H7 Знак"/>
    <w:basedOn w:val="a2"/>
    <w:link w:val="7"/>
    <w:uiPriority w:val="99"/>
    <w:rsid w:val="00D64ABC"/>
    <w:rPr>
      <w:rFonts w:ascii="Times New Roman" w:eastAsia="Times New Roman" w:hAnsi="Times New Roman" w:cs="Arial"/>
      <w:i/>
      <w:kern w:val="28"/>
      <w:sz w:val="24"/>
      <w:szCs w:val="26"/>
    </w:rPr>
  </w:style>
  <w:style w:type="character" w:customStyle="1" w:styleId="80">
    <w:name w:val="Заголовок 8 Знак"/>
    <w:aliases w:val="H8 Знак"/>
    <w:basedOn w:val="a2"/>
    <w:link w:val="8"/>
    <w:uiPriority w:val="99"/>
    <w:rsid w:val="00D64ABC"/>
    <w:rPr>
      <w:rFonts w:ascii="Times New Roman" w:eastAsia="Times New Roman" w:hAnsi="Times New Roman" w:cs="Arial"/>
      <w:iCs/>
      <w:kern w:val="28"/>
      <w:sz w:val="24"/>
      <w:szCs w:val="26"/>
    </w:rPr>
  </w:style>
  <w:style w:type="character" w:customStyle="1" w:styleId="90">
    <w:name w:val="Заголовок 9 Знак"/>
    <w:aliases w:val="H9 Знак"/>
    <w:basedOn w:val="a2"/>
    <w:link w:val="9"/>
    <w:uiPriority w:val="99"/>
    <w:rsid w:val="00D64ABC"/>
    <w:rPr>
      <w:rFonts w:ascii="Times New Roman" w:eastAsia="Times New Roman" w:hAnsi="Times New Roman" w:cs="Arial"/>
      <w:iCs/>
      <w:kern w:val="28"/>
      <w:sz w:val="24"/>
    </w:rPr>
  </w:style>
  <w:style w:type="paragraph" w:styleId="a6">
    <w:name w:val="Balloon Text"/>
    <w:basedOn w:val="a0"/>
    <w:link w:val="a7"/>
    <w:uiPriority w:val="99"/>
    <w:semiHidden/>
    <w:unhideWhenUsed/>
    <w:rsid w:val="006B7711"/>
    <w:pPr>
      <w:spacing w:after="0" w:line="240" w:lineRule="auto"/>
    </w:pPr>
    <w:rPr>
      <w:rFonts w:ascii="Tahoma" w:hAnsi="Tahoma" w:cs="Tahoma"/>
      <w:sz w:val="16"/>
      <w:szCs w:val="16"/>
    </w:rPr>
  </w:style>
  <w:style w:type="character" w:customStyle="1" w:styleId="a7">
    <w:name w:val="Текст выноски Знак"/>
    <w:basedOn w:val="a2"/>
    <w:link w:val="a6"/>
    <w:uiPriority w:val="99"/>
    <w:rsid w:val="006B7711"/>
    <w:rPr>
      <w:rFonts w:ascii="Tahoma" w:eastAsia="Calibri" w:hAnsi="Tahoma" w:cs="Tahoma"/>
      <w:sz w:val="16"/>
      <w:szCs w:val="16"/>
    </w:rPr>
  </w:style>
  <w:style w:type="paragraph" w:styleId="a8">
    <w:name w:val="header"/>
    <w:basedOn w:val="a0"/>
    <w:link w:val="a9"/>
    <w:uiPriority w:val="99"/>
    <w:unhideWhenUsed/>
    <w:rsid w:val="006B7711"/>
    <w:pPr>
      <w:tabs>
        <w:tab w:val="center" w:pos="4677"/>
        <w:tab w:val="right" w:pos="9355"/>
      </w:tabs>
      <w:spacing w:after="0" w:line="240" w:lineRule="auto"/>
    </w:pPr>
  </w:style>
  <w:style w:type="character" w:customStyle="1" w:styleId="a9">
    <w:name w:val="Верхний колонтитул Знак"/>
    <w:basedOn w:val="a2"/>
    <w:link w:val="a8"/>
    <w:uiPriority w:val="99"/>
    <w:rsid w:val="006B7711"/>
    <w:rPr>
      <w:rFonts w:ascii="Calibri" w:eastAsia="Calibri" w:hAnsi="Calibri" w:cs="Calibri"/>
    </w:rPr>
  </w:style>
  <w:style w:type="paragraph" w:styleId="aa">
    <w:name w:val="footer"/>
    <w:basedOn w:val="a0"/>
    <w:link w:val="ab"/>
    <w:uiPriority w:val="99"/>
    <w:unhideWhenUsed/>
    <w:rsid w:val="006B7711"/>
    <w:pPr>
      <w:tabs>
        <w:tab w:val="center" w:pos="4677"/>
        <w:tab w:val="right" w:pos="9355"/>
      </w:tabs>
      <w:spacing w:after="0" w:line="240" w:lineRule="auto"/>
    </w:pPr>
  </w:style>
  <w:style w:type="character" w:customStyle="1" w:styleId="ab">
    <w:name w:val="Нижний колонтитул Знак"/>
    <w:basedOn w:val="a2"/>
    <w:link w:val="aa"/>
    <w:uiPriority w:val="99"/>
    <w:rsid w:val="006B7711"/>
    <w:rPr>
      <w:rFonts w:ascii="Calibri" w:eastAsia="Calibri" w:hAnsi="Calibri" w:cs="Calibri"/>
    </w:rPr>
  </w:style>
  <w:style w:type="paragraph" w:styleId="ac">
    <w:name w:val="List Paragraph"/>
    <w:aliases w:val="Введение,3_Абзац списка,СПИСКИ"/>
    <w:basedOn w:val="a0"/>
    <w:link w:val="ad"/>
    <w:uiPriority w:val="34"/>
    <w:qFormat/>
    <w:rsid w:val="006B7711"/>
    <w:pPr>
      <w:ind w:left="720"/>
    </w:pPr>
  </w:style>
  <w:style w:type="character" w:customStyle="1" w:styleId="ad">
    <w:name w:val="Абзац списка Знак"/>
    <w:aliases w:val="Введение Знак,3_Абзац списка Знак,СПИСКИ Знак"/>
    <w:link w:val="ac"/>
    <w:uiPriority w:val="34"/>
    <w:locked/>
    <w:rsid w:val="00722A48"/>
    <w:rPr>
      <w:rFonts w:ascii="Calibri" w:eastAsia="Calibri" w:hAnsi="Calibri" w:cs="Calibri"/>
    </w:rPr>
  </w:style>
  <w:style w:type="character" w:customStyle="1" w:styleId="ae">
    <w:name w:val="Основной текст_"/>
    <w:link w:val="61"/>
    <w:locked/>
    <w:rsid w:val="006B7711"/>
    <w:rPr>
      <w:rFonts w:ascii="Arial" w:hAnsi="Arial" w:cs="Arial"/>
      <w:shd w:val="clear" w:color="auto" w:fill="FFFFFF"/>
    </w:rPr>
  </w:style>
  <w:style w:type="paragraph" w:customStyle="1" w:styleId="61">
    <w:name w:val="Основной текст6"/>
    <w:basedOn w:val="a0"/>
    <w:link w:val="ae"/>
    <w:rsid w:val="006B7711"/>
    <w:pPr>
      <w:widowControl w:val="0"/>
      <w:shd w:val="clear" w:color="auto" w:fill="FFFFFF"/>
      <w:spacing w:before="3840" w:after="0" w:line="240" w:lineRule="atLeast"/>
      <w:ind w:hanging="340"/>
      <w:jc w:val="center"/>
    </w:pPr>
    <w:rPr>
      <w:rFonts w:ascii="Arial" w:eastAsiaTheme="minorHAnsi" w:hAnsi="Arial" w:cs="Arial"/>
    </w:rPr>
  </w:style>
  <w:style w:type="paragraph" w:styleId="af">
    <w:name w:val="TOC Heading"/>
    <w:basedOn w:val="1"/>
    <w:next w:val="a0"/>
    <w:uiPriority w:val="39"/>
    <w:qFormat/>
    <w:rsid w:val="006B7711"/>
    <w:pPr>
      <w:outlineLvl w:val="9"/>
    </w:pPr>
    <w:rPr>
      <w:rFonts w:ascii="Cambria" w:eastAsia="Calibri" w:hAnsi="Cambria" w:cs="Times New Roman"/>
      <w:color w:val="365F91"/>
      <w:lang w:val="x-none"/>
    </w:rPr>
  </w:style>
  <w:style w:type="character" w:customStyle="1" w:styleId="Arial">
    <w:name w:val="Основной текст + Arial"/>
    <w:aliases w:val="111,5 pt6"/>
    <w:uiPriority w:val="99"/>
    <w:rsid w:val="006B7711"/>
    <w:rPr>
      <w:rFonts w:ascii="Arial" w:hAnsi="Arial" w:cs="Arial"/>
      <w:color w:val="000000"/>
      <w:spacing w:val="0"/>
      <w:w w:val="100"/>
      <w:position w:val="0"/>
      <w:sz w:val="23"/>
      <w:szCs w:val="23"/>
      <w:shd w:val="clear" w:color="auto" w:fill="FFFFFF"/>
      <w:lang w:val="ru-RU"/>
    </w:rPr>
  </w:style>
  <w:style w:type="character" w:customStyle="1" w:styleId="81">
    <w:name w:val="Основной текст + 8"/>
    <w:aliases w:val="5 pt,Полужирный"/>
    <w:uiPriority w:val="99"/>
    <w:rsid w:val="006F53BB"/>
    <w:rPr>
      <w:rFonts w:ascii="Arial" w:hAnsi="Arial" w:cs="Arial"/>
      <w:b/>
      <w:bCs/>
      <w:color w:val="000000"/>
      <w:spacing w:val="0"/>
      <w:w w:val="100"/>
      <w:position w:val="0"/>
      <w:sz w:val="17"/>
      <w:szCs w:val="17"/>
      <w:shd w:val="clear" w:color="auto" w:fill="FFFFFF"/>
      <w:lang w:val="ru-RU"/>
    </w:rPr>
  </w:style>
  <w:style w:type="character" w:customStyle="1" w:styleId="8pt">
    <w:name w:val="Основной текст + 8 pt"/>
    <w:uiPriority w:val="99"/>
    <w:rsid w:val="006F53BB"/>
    <w:rPr>
      <w:rFonts w:ascii="Arial" w:hAnsi="Arial" w:cs="Arial"/>
      <w:color w:val="000000"/>
      <w:spacing w:val="0"/>
      <w:w w:val="100"/>
      <w:position w:val="0"/>
      <w:sz w:val="16"/>
      <w:szCs w:val="16"/>
      <w:shd w:val="clear" w:color="auto" w:fill="FFFFFF"/>
      <w:lang w:val="ru-RU"/>
    </w:rPr>
  </w:style>
  <w:style w:type="paragraph" w:customStyle="1" w:styleId="af0">
    <w:name w:val="Табличный"/>
    <w:basedOn w:val="a0"/>
    <w:link w:val="af1"/>
    <w:rsid w:val="001212EA"/>
    <w:pPr>
      <w:spacing w:after="0" w:line="240" w:lineRule="auto"/>
      <w:jc w:val="both"/>
    </w:pPr>
    <w:rPr>
      <w:rFonts w:cs="Times New Roman"/>
      <w:color w:val="000000"/>
      <w:sz w:val="20"/>
      <w:szCs w:val="20"/>
    </w:rPr>
  </w:style>
  <w:style w:type="paragraph" w:customStyle="1" w:styleId="Default">
    <w:name w:val="Default"/>
    <w:rsid w:val="00BD0EE9"/>
    <w:pPr>
      <w:autoSpaceDE w:val="0"/>
      <w:autoSpaceDN w:val="0"/>
      <w:adjustRightInd w:val="0"/>
      <w:spacing w:after="0" w:line="240" w:lineRule="auto"/>
    </w:pPr>
    <w:rPr>
      <w:rFonts w:ascii="Arial" w:eastAsia="Calibri" w:hAnsi="Arial" w:cs="Arial"/>
      <w:color w:val="000000"/>
      <w:sz w:val="24"/>
      <w:szCs w:val="24"/>
    </w:rPr>
  </w:style>
  <w:style w:type="character" w:customStyle="1" w:styleId="91">
    <w:name w:val="Основной текст (9)_"/>
    <w:link w:val="92"/>
    <w:uiPriority w:val="99"/>
    <w:locked/>
    <w:rsid w:val="00BD0EE9"/>
    <w:rPr>
      <w:rFonts w:ascii="Arial" w:hAnsi="Arial" w:cs="Arial"/>
      <w:i/>
      <w:iCs/>
      <w:sz w:val="23"/>
      <w:szCs w:val="23"/>
      <w:shd w:val="clear" w:color="auto" w:fill="FFFFFF"/>
    </w:rPr>
  </w:style>
  <w:style w:type="paragraph" w:customStyle="1" w:styleId="92">
    <w:name w:val="Основной текст (9)"/>
    <w:basedOn w:val="a0"/>
    <w:link w:val="91"/>
    <w:uiPriority w:val="99"/>
    <w:rsid w:val="00BD0EE9"/>
    <w:pPr>
      <w:widowControl w:val="0"/>
      <w:shd w:val="clear" w:color="auto" w:fill="FFFFFF"/>
      <w:spacing w:before="480" w:after="120" w:line="240" w:lineRule="atLeast"/>
      <w:ind w:firstLine="560"/>
      <w:jc w:val="both"/>
    </w:pPr>
    <w:rPr>
      <w:rFonts w:ascii="Arial" w:eastAsiaTheme="minorHAnsi" w:hAnsi="Arial" w:cs="Arial"/>
      <w:i/>
      <w:iCs/>
      <w:sz w:val="23"/>
      <w:szCs w:val="23"/>
    </w:rPr>
  </w:style>
  <w:style w:type="character" w:customStyle="1" w:styleId="FontStyle43">
    <w:name w:val="Font Style43"/>
    <w:uiPriority w:val="99"/>
    <w:rsid w:val="00BD0EE9"/>
    <w:rPr>
      <w:rFonts w:ascii="Times New Roman" w:hAnsi="Times New Roman" w:cs="Times New Roman"/>
      <w:sz w:val="20"/>
      <w:szCs w:val="20"/>
    </w:rPr>
  </w:style>
  <w:style w:type="paragraph" w:styleId="af2">
    <w:name w:val="Normal (Web)"/>
    <w:basedOn w:val="a0"/>
    <w:uiPriority w:val="99"/>
    <w:unhideWhenUsed/>
    <w:rsid w:val="00BD0E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a0"/>
    <w:next w:val="a0"/>
    <w:link w:val="af4"/>
    <w:uiPriority w:val="99"/>
    <w:rsid w:val="00A7259C"/>
    <w:pPr>
      <w:keepNext/>
      <w:keepLines/>
      <w:spacing w:before="240" w:after="120" w:line="312" w:lineRule="auto"/>
      <w:jc w:val="both"/>
    </w:pPr>
    <w:rPr>
      <w:rFonts w:ascii="Times New Roman" w:hAnsi="Times New Roman" w:cs="Times New Roman"/>
      <w:sz w:val="28"/>
      <w:szCs w:val="28"/>
      <w:lang w:val="x-none" w:eastAsia="x-none"/>
    </w:rPr>
  </w:style>
  <w:style w:type="character" w:customStyle="1" w:styleId="af4">
    <w:name w:val="Название таблицы Знак"/>
    <w:link w:val="af3"/>
    <w:uiPriority w:val="99"/>
    <w:locked/>
    <w:rsid w:val="00A7259C"/>
    <w:rPr>
      <w:rFonts w:ascii="Times New Roman" w:eastAsia="Calibri" w:hAnsi="Times New Roman" w:cs="Times New Roman"/>
      <w:sz w:val="28"/>
      <w:szCs w:val="28"/>
      <w:lang w:val="x-none" w:eastAsia="x-none"/>
    </w:rPr>
  </w:style>
  <w:style w:type="paragraph" w:customStyle="1" w:styleId="af5">
    <w:name w:val="Уплотненный основной"/>
    <w:basedOn w:val="a1"/>
    <w:uiPriority w:val="99"/>
    <w:rsid w:val="00356647"/>
    <w:pPr>
      <w:spacing w:line="288" w:lineRule="auto"/>
    </w:pPr>
  </w:style>
  <w:style w:type="character" w:customStyle="1" w:styleId="ArialNarrow">
    <w:name w:val="Основной текст + Arial Narrow"/>
    <w:aliases w:val="11,5 pt65"/>
    <w:uiPriority w:val="99"/>
    <w:rsid w:val="00BA46E0"/>
    <w:rPr>
      <w:rFonts w:ascii="Arial Narrow" w:hAnsi="Arial Narrow" w:cs="Arial Narrow"/>
      <w:color w:val="000000"/>
      <w:spacing w:val="0"/>
      <w:w w:val="100"/>
      <w:position w:val="0"/>
      <w:sz w:val="23"/>
      <w:szCs w:val="23"/>
      <w:shd w:val="clear" w:color="auto" w:fill="FFFFFF"/>
      <w:lang w:val="ru-RU"/>
    </w:rPr>
  </w:style>
  <w:style w:type="paragraph" w:customStyle="1" w:styleId="11">
    <w:name w:val="Без интервала1"/>
    <w:uiPriority w:val="99"/>
    <w:rsid w:val="00D52BD1"/>
    <w:pPr>
      <w:spacing w:after="0" w:line="240" w:lineRule="auto"/>
    </w:pPr>
    <w:rPr>
      <w:rFonts w:ascii="Calibri" w:eastAsia="Calibri" w:hAnsi="Calibri" w:cs="Times New Roman"/>
      <w:sz w:val="20"/>
      <w:szCs w:val="20"/>
      <w:lang w:eastAsia="ru-RU"/>
    </w:rPr>
  </w:style>
  <w:style w:type="character" w:customStyle="1" w:styleId="ArialNarrow6">
    <w:name w:val="Основной текст + Arial Narrow6"/>
    <w:aliases w:val="9 pt8,Полужирный43"/>
    <w:uiPriority w:val="99"/>
    <w:rsid w:val="001F3EE7"/>
    <w:rPr>
      <w:rFonts w:ascii="Arial Narrow"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60"/>
    <w:uiPriority w:val="99"/>
    <w:rsid w:val="001F3EE7"/>
    <w:rPr>
      <w:rFonts w:ascii="Arial Narrow" w:hAnsi="Arial Narrow" w:cs="Arial Narrow"/>
      <w:color w:val="000000"/>
      <w:spacing w:val="0"/>
      <w:w w:val="100"/>
      <w:position w:val="0"/>
      <w:sz w:val="17"/>
      <w:szCs w:val="17"/>
      <w:shd w:val="clear" w:color="auto" w:fill="FFFFFF"/>
      <w:lang w:val="ru-RU"/>
    </w:rPr>
  </w:style>
  <w:style w:type="paragraph" w:customStyle="1" w:styleId="af6">
    <w:name w:val="Многоуровневый список"/>
    <w:basedOn w:val="a0"/>
    <w:qFormat/>
    <w:rsid w:val="001F3EE7"/>
    <w:pPr>
      <w:spacing w:after="0" w:line="312" w:lineRule="auto"/>
      <w:ind w:left="360" w:hanging="360"/>
      <w:jc w:val="both"/>
    </w:pPr>
    <w:rPr>
      <w:rFonts w:cs="Times New Roman"/>
      <w:sz w:val="28"/>
      <w:szCs w:val="28"/>
    </w:rPr>
  </w:style>
  <w:style w:type="character" w:customStyle="1" w:styleId="ArialNarrow4">
    <w:name w:val="Основной текст + Arial Narrow4"/>
    <w:aliases w:val="117,5 pt58,Полужирный41,Курсив28"/>
    <w:uiPriority w:val="99"/>
    <w:rsid w:val="001F3EE7"/>
    <w:rPr>
      <w:rFonts w:ascii="Arial Narrow" w:hAnsi="Arial Narrow" w:cs="Arial Narrow"/>
      <w:b/>
      <w:bCs/>
      <w:i/>
      <w:iCs/>
      <w:color w:val="000000"/>
      <w:spacing w:val="0"/>
      <w:w w:val="100"/>
      <w:position w:val="0"/>
      <w:sz w:val="23"/>
      <w:szCs w:val="23"/>
      <w:shd w:val="clear" w:color="auto" w:fill="FFFFFF"/>
      <w:lang w:val="ru-RU"/>
    </w:rPr>
  </w:style>
  <w:style w:type="character" w:customStyle="1" w:styleId="ArialNarrow115pt">
    <w:name w:val="Основной текст + Arial Narrow;11;5 pt"/>
    <w:rsid w:val="001F3EE7"/>
    <w:rPr>
      <w:rFonts w:ascii="Arial Narrow" w:eastAsia="Arial Narrow" w:hAnsi="Arial Narrow" w:cs="Arial Narrow"/>
      <w:color w:val="000000"/>
      <w:spacing w:val="0"/>
      <w:w w:val="100"/>
      <w:position w:val="0"/>
      <w:sz w:val="23"/>
      <w:szCs w:val="23"/>
      <w:shd w:val="clear" w:color="auto" w:fill="FFFFFF"/>
      <w:lang w:val="ru-RU"/>
    </w:rPr>
  </w:style>
  <w:style w:type="character" w:customStyle="1" w:styleId="ArialNarrow0">
    <w:name w:val="Подпись к таблице + Arial Narrow"/>
    <w:aliases w:val="9 pt9"/>
    <w:uiPriority w:val="99"/>
    <w:rsid w:val="00C038C7"/>
    <w:rPr>
      <w:rFonts w:ascii="Arial Narrow" w:hAnsi="Arial Narrow" w:cs="Arial Narrow"/>
      <w:b w:val="0"/>
      <w:bCs w:val="0"/>
      <w:color w:val="000000"/>
      <w:spacing w:val="0"/>
      <w:w w:val="100"/>
      <w:position w:val="0"/>
      <w:sz w:val="18"/>
      <w:szCs w:val="18"/>
      <w:u w:val="none"/>
      <w:lang w:val="ru-RU"/>
    </w:rPr>
  </w:style>
  <w:style w:type="paragraph" w:styleId="23">
    <w:name w:val="Body Text Indent 2"/>
    <w:basedOn w:val="a0"/>
    <w:link w:val="24"/>
    <w:uiPriority w:val="99"/>
    <w:rsid w:val="00C038C7"/>
    <w:pPr>
      <w:spacing w:after="120" w:line="480" w:lineRule="auto"/>
      <w:ind w:left="283"/>
    </w:pPr>
  </w:style>
  <w:style w:type="character" w:customStyle="1" w:styleId="24">
    <w:name w:val="Основной текст с отступом 2 Знак"/>
    <w:basedOn w:val="a2"/>
    <w:link w:val="23"/>
    <w:uiPriority w:val="99"/>
    <w:rsid w:val="00C038C7"/>
    <w:rPr>
      <w:rFonts w:ascii="Calibri" w:eastAsia="Calibri" w:hAnsi="Calibri" w:cs="Calibri"/>
    </w:rPr>
  </w:style>
  <w:style w:type="paragraph" w:customStyle="1" w:styleId="Iniiaiieoaeno21">
    <w:name w:val="Iniiaiie oaeno 21"/>
    <w:basedOn w:val="a0"/>
    <w:uiPriority w:val="99"/>
    <w:rsid w:val="00C038C7"/>
    <w:pPr>
      <w:spacing w:after="0" w:line="240" w:lineRule="auto"/>
    </w:pPr>
    <w:rPr>
      <w:rFonts w:ascii="Times New Roman" w:eastAsia="Times New Roman" w:hAnsi="Times New Roman" w:cs="Times New Roman"/>
      <w:sz w:val="24"/>
      <w:szCs w:val="24"/>
      <w:lang w:eastAsia="ru-RU"/>
    </w:rPr>
  </w:style>
  <w:style w:type="paragraph" w:styleId="25">
    <w:name w:val="Body Text 2"/>
    <w:basedOn w:val="a0"/>
    <w:link w:val="26"/>
    <w:uiPriority w:val="99"/>
    <w:rsid w:val="00B61C2A"/>
    <w:pPr>
      <w:spacing w:after="120" w:line="480" w:lineRule="auto"/>
    </w:pPr>
  </w:style>
  <w:style w:type="character" w:customStyle="1" w:styleId="26">
    <w:name w:val="Основной текст 2 Знак"/>
    <w:basedOn w:val="a2"/>
    <w:link w:val="25"/>
    <w:uiPriority w:val="99"/>
    <w:rsid w:val="00B61C2A"/>
    <w:rPr>
      <w:rFonts w:ascii="Calibri" w:eastAsia="Calibri" w:hAnsi="Calibri" w:cs="Calibri"/>
    </w:rPr>
  </w:style>
  <w:style w:type="character" w:customStyle="1" w:styleId="110">
    <w:name w:val="Основной текст + 11"/>
    <w:aliases w:val="5 pt64"/>
    <w:rsid w:val="00995838"/>
    <w:rPr>
      <w:rFonts w:ascii="Arial" w:hAnsi="Arial" w:cs="Arial"/>
      <w:color w:val="000000"/>
      <w:spacing w:val="0"/>
      <w:w w:val="100"/>
      <w:position w:val="0"/>
      <w:sz w:val="23"/>
      <w:szCs w:val="23"/>
      <w:u w:val="none"/>
      <w:shd w:val="clear" w:color="auto" w:fill="FFFFFF"/>
      <w:lang w:val="ru-RU"/>
    </w:rPr>
  </w:style>
  <w:style w:type="table" w:styleId="af7">
    <w:name w:val="Table Grid"/>
    <w:basedOn w:val="a3"/>
    <w:uiPriority w:val="59"/>
    <w:rsid w:val="00995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No Spacing"/>
    <w:link w:val="af9"/>
    <w:uiPriority w:val="1"/>
    <w:qFormat/>
    <w:rsid w:val="00DD4CB7"/>
    <w:pPr>
      <w:widowControl w:val="0"/>
      <w:spacing w:after="0" w:line="240" w:lineRule="auto"/>
    </w:pPr>
    <w:rPr>
      <w:rFonts w:ascii="Courier New" w:eastAsia="Calibri" w:hAnsi="Courier New" w:cs="Courier New"/>
      <w:color w:val="000000"/>
      <w:sz w:val="24"/>
      <w:szCs w:val="24"/>
      <w:lang w:eastAsia="ru-RU"/>
    </w:rPr>
  </w:style>
  <w:style w:type="character" w:customStyle="1" w:styleId="af9">
    <w:name w:val="Без интервала Знак"/>
    <w:link w:val="af8"/>
    <w:uiPriority w:val="99"/>
    <w:locked/>
    <w:rsid w:val="00FA1E57"/>
    <w:rPr>
      <w:rFonts w:ascii="Courier New" w:eastAsia="Calibri" w:hAnsi="Courier New" w:cs="Courier New"/>
      <w:color w:val="000000"/>
      <w:sz w:val="24"/>
      <w:szCs w:val="24"/>
      <w:lang w:eastAsia="ru-RU"/>
    </w:rPr>
  </w:style>
  <w:style w:type="paragraph" w:styleId="12">
    <w:name w:val="toc 1"/>
    <w:basedOn w:val="a0"/>
    <w:next w:val="a0"/>
    <w:autoRedefine/>
    <w:uiPriority w:val="39"/>
    <w:unhideWhenUsed/>
    <w:rsid w:val="00834A63"/>
    <w:pPr>
      <w:tabs>
        <w:tab w:val="right" w:leader="dot" w:pos="9346"/>
      </w:tabs>
      <w:spacing w:before="120" w:after="120"/>
      <w:jc w:val="both"/>
    </w:pPr>
    <w:rPr>
      <w:rFonts w:ascii="Arial Narrow" w:hAnsi="Arial Narrow"/>
      <w:caps/>
    </w:rPr>
  </w:style>
  <w:style w:type="character" w:customStyle="1" w:styleId="43">
    <w:name w:val="Основной текст (4)_"/>
    <w:link w:val="44"/>
    <w:uiPriority w:val="99"/>
    <w:locked/>
    <w:rsid w:val="00452E5C"/>
    <w:rPr>
      <w:rFonts w:ascii="Arial" w:hAnsi="Arial" w:cs="Arial"/>
      <w:b/>
      <w:bCs/>
      <w:spacing w:val="-10"/>
      <w:shd w:val="clear" w:color="auto" w:fill="FFFFFF"/>
    </w:rPr>
  </w:style>
  <w:style w:type="paragraph" w:customStyle="1" w:styleId="44">
    <w:name w:val="Основной текст (4)"/>
    <w:basedOn w:val="a0"/>
    <w:link w:val="43"/>
    <w:uiPriority w:val="99"/>
    <w:rsid w:val="00452E5C"/>
    <w:pPr>
      <w:widowControl w:val="0"/>
      <w:shd w:val="clear" w:color="auto" w:fill="FFFFFF"/>
      <w:spacing w:after="60" w:line="240" w:lineRule="atLeast"/>
      <w:ind w:hanging="800"/>
      <w:jc w:val="center"/>
    </w:pPr>
    <w:rPr>
      <w:rFonts w:ascii="Arial" w:eastAsiaTheme="minorHAnsi" w:hAnsi="Arial" w:cs="Arial"/>
      <w:b/>
      <w:bCs/>
      <w:spacing w:val="-10"/>
    </w:rPr>
  </w:style>
  <w:style w:type="paragraph" w:customStyle="1" w:styleId="33">
    <w:name w:val="Основной текст3"/>
    <w:basedOn w:val="a0"/>
    <w:uiPriority w:val="99"/>
    <w:rsid w:val="00452E5C"/>
    <w:pPr>
      <w:widowControl w:val="0"/>
      <w:shd w:val="clear" w:color="auto" w:fill="FFFFFF"/>
      <w:spacing w:before="480" w:after="60" w:line="413" w:lineRule="exact"/>
      <w:jc w:val="both"/>
    </w:pPr>
    <w:rPr>
      <w:rFonts w:ascii="Arial" w:hAnsi="Arial" w:cs="Arial"/>
    </w:rPr>
  </w:style>
  <w:style w:type="character" w:customStyle="1" w:styleId="32Arial">
    <w:name w:val="Основной текст (32) + Arial"/>
    <w:aliases w:val="112,5 pt16,Не полужирный7,Не курсив1"/>
    <w:uiPriority w:val="99"/>
    <w:rsid w:val="00425987"/>
    <w:rPr>
      <w:rFonts w:ascii="Arial" w:hAnsi="Arial" w:cs="Arial"/>
      <w:b w:val="0"/>
      <w:bCs w:val="0"/>
      <w:i w:val="0"/>
      <w:iCs w:val="0"/>
      <w:color w:val="000000"/>
      <w:spacing w:val="0"/>
      <w:w w:val="100"/>
      <w:position w:val="0"/>
      <w:sz w:val="23"/>
      <w:szCs w:val="23"/>
      <w:u w:val="none"/>
      <w:lang w:val="ru-RU"/>
    </w:rPr>
  </w:style>
  <w:style w:type="character" w:customStyle="1" w:styleId="8Arial">
    <w:name w:val="Основной текст (8) + Arial"/>
    <w:uiPriority w:val="99"/>
    <w:rsid w:val="00B90563"/>
    <w:rPr>
      <w:rFonts w:ascii="Arial" w:hAnsi="Arial" w:cs="Arial"/>
      <w:b w:val="0"/>
      <w:bCs w:val="0"/>
      <w:color w:val="000000"/>
      <w:spacing w:val="-10"/>
      <w:w w:val="100"/>
      <w:position w:val="0"/>
      <w:sz w:val="21"/>
      <w:szCs w:val="21"/>
      <w:u w:val="none"/>
      <w:lang w:val="ru-RU"/>
    </w:rPr>
  </w:style>
  <w:style w:type="character" w:customStyle="1" w:styleId="Arial0">
    <w:name w:val="Подпись к таблице + Arial"/>
    <w:aliases w:val="8 pt4,Полужирный5"/>
    <w:uiPriority w:val="99"/>
    <w:rsid w:val="008C21BE"/>
    <w:rPr>
      <w:rFonts w:ascii="Arial" w:hAnsi="Arial" w:cs="Arial"/>
      <w:b/>
      <w:bCs/>
      <w:color w:val="000000"/>
      <w:spacing w:val="0"/>
      <w:w w:val="100"/>
      <w:position w:val="0"/>
      <w:sz w:val="16"/>
      <w:szCs w:val="16"/>
      <w:lang w:val="ru-RU"/>
    </w:rPr>
  </w:style>
  <w:style w:type="character" w:customStyle="1" w:styleId="Arial115pt">
    <w:name w:val="Основной текст + Arial;11;5 pt"/>
    <w:rsid w:val="0014274B"/>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character" w:customStyle="1" w:styleId="afa">
    <w:name w:val="Подпись к таблице"/>
    <w:uiPriority w:val="99"/>
    <w:rsid w:val="000F684D"/>
    <w:rPr>
      <w:rFonts w:ascii="Arial" w:hAnsi="Arial" w:cs="Arial"/>
      <w:b w:val="0"/>
      <w:bCs w:val="0"/>
      <w:color w:val="000000"/>
      <w:spacing w:val="0"/>
      <w:w w:val="100"/>
      <w:position w:val="0"/>
      <w:sz w:val="17"/>
      <w:szCs w:val="17"/>
      <w:u w:val="none"/>
      <w:lang w:val="ru-RU"/>
    </w:rPr>
  </w:style>
  <w:style w:type="character" w:customStyle="1" w:styleId="111">
    <w:name w:val="Основной текст + 111"/>
    <w:aliases w:val="5 pt57,5 pt1"/>
    <w:uiPriority w:val="99"/>
    <w:rsid w:val="000F684D"/>
    <w:rPr>
      <w:rFonts w:ascii="Arial" w:hAnsi="Arial" w:cs="Arial"/>
      <w:color w:val="000000"/>
      <w:spacing w:val="0"/>
      <w:w w:val="100"/>
      <w:position w:val="0"/>
      <w:sz w:val="23"/>
      <w:szCs w:val="23"/>
      <w:u w:val="none"/>
      <w:shd w:val="clear" w:color="auto" w:fill="FFFFFF"/>
      <w:lang w:val="ru-RU"/>
    </w:rPr>
  </w:style>
  <w:style w:type="character" w:styleId="afb">
    <w:name w:val="Hyperlink"/>
    <w:uiPriority w:val="99"/>
    <w:rsid w:val="00AA5D84"/>
    <w:rPr>
      <w:color w:val="0000FF"/>
      <w:u w:val="single"/>
    </w:rPr>
  </w:style>
  <w:style w:type="paragraph" w:customStyle="1" w:styleId="ConsPlusTitle">
    <w:name w:val="ConsPlusTitle"/>
    <w:uiPriority w:val="99"/>
    <w:rsid w:val="00AA5D84"/>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BookmanOldStyle11">
    <w:name w:val="Основной текст + Bookman Old Style11"/>
    <w:aliases w:val="10 pt9,Полужирный28,Курсив18"/>
    <w:uiPriority w:val="99"/>
    <w:rsid w:val="001C3BD7"/>
    <w:rPr>
      <w:rFonts w:ascii="Bookman Old Style" w:hAnsi="Bookman Old Style" w:cs="Bookman Old Style"/>
      <w:b/>
      <w:bCs/>
      <w:i/>
      <w:iCs/>
      <w:color w:val="000000"/>
      <w:spacing w:val="0"/>
      <w:w w:val="100"/>
      <w:position w:val="0"/>
      <w:sz w:val="20"/>
      <w:szCs w:val="20"/>
      <w:shd w:val="clear" w:color="auto" w:fill="FFFFFF"/>
    </w:rPr>
  </w:style>
  <w:style w:type="paragraph" w:customStyle="1" w:styleId="Style1">
    <w:name w:val="Style1"/>
    <w:basedOn w:val="a0"/>
    <w:uiPriority w:val="99"/>
    <w:rsid w:val="0007557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0"/>
    <w:uiPriority w:val="99"/>
    <w:rsid w:val="00075571"/>
    <w:pPr>
      <w:widowControl w:val="0"/>
      <w:autoSpaceDE w:val="0"/>
      <w:autoSpaceDN w:val="0"/>
      <w:adjustRightInd w:val="0"/>
      <w:spacing w:after="0" w:line="466" w:lineRule="exact"/>
      <w:ind w:firstLine="538"/>
      <w:jc w:val="both"/>
    </w:pPr>
    <w:rPr>
      <w:rFonts w:ascii="Times New Roman" w:eastAsia="Times New Roman" w:hAnsi="Times New Roman" w:cs="Times New Roman"/>
      <w:sz w:val="24"/>
      <w:szCs w:val="24"/>
      <w:lang w:eastAsia="ru-RU"/>
    </w:rPr>
  </w:style>
  <w:style w:type="character" w:customStyle="1" w:styleId="FontStyle11">
    <w:name w:val="Font Style11"/>
    <w:basedOn w:val="a2"/>
    <w:uiPriority w:val="99"/>
    <w:rsid w:val="00075571"/>
    <w:rPr>
      <w:rFonts w:ascii="Times New Roman" w:hAnsi="Times New Roman" w:cs="Times New Roman"/>
      <w:b/>
      <w:bCs/>
      <w:sz w:val="26"/>
      <w:szCs w:val="26"/>
    </w:rPr>
  </w:style>
  <w:style w:type="character" w:customStyle="1" w:styleId="FontStyle12">
    <w:name w:val="Font Style12"/>
    <w:basedOn w:val="a2"/>
    <w:uiPriority w:val="99"/>
    <w:rsid w:val="00075571"/>
    <w:rPr>
      <w:rFonts w:ascii="Times New Roman" w:hAnsi="Times New Roman" w:cs="Times New Roman"/>
      <w:sz w:val="26"/>
      <w:szCs w:val="26"/>
    </w:rPr>
  </w:style>
  <w:style w:type="character" w:customStyle="1" w:styleId="34">
    <w:name w:val="Оглавление 3 Знак"/>
    <w:link w:val="35"/>
    <w:uiPriority w:val="39"/>
    <w:locked/>
    <w:rsid w:val="00E67583"/>
    <w:rPr>
      <w:rFonts w:ascii="Arial" w:hAnsi="Arial" w:cs="Arial"/>
    </w:rPr>
  </w:style>
  <w:style w:type="paragraph" w:styleId="35">
    <w:name w:val="toc 3"/>
    <w:basedOn w:val="a0"/>
    <w:link w:val="34"/>
    <w:autoRedefine/>
    <w:uiPriority w:val="39"/>
    <w:rsid w:val="00E67583"/>
    <w:pPr>
      <w:widowControl w:val="0"/>
      <w:tabs>
        <w:tab w:val="left" w:pos="0"/>
        <w:tab w:val="left" w:pos="1134"/>
      </w:tabs>
      <w:spacing w:after="0" w:line="250" w:lineRule="exact"/>
      <w:jc w:val="both"/>
    </w:pPr>
    <w:rPr>
      <w:rFonts w:ascii="Arial" w:eastAsiaTheme="minorHAnsi" w:hAnsi="Arial" w:cs="Arial"/>
    </w:rPr>
  </w:style>
  <w:style w:type="paragraph" w:customStyle="1" w:styleId="13">
    <w:name w:val="Стиль1"/>
    <w:basedOn w:val="a0"/>
    <w:link w:val="14"/>
    <w:uiPriority w:val="99"/>
    <w:qFormat/>
    <w:rsid w:val="0013281F"/>
    <w:pPr>
      <w:jc w:val="center"/>
    </w:pPr>
    <w:rPr>
      <w:rFonts w:ascii="Times New Roman" w:hAnsi="Times New Roman" w:cs="Times New Roman"/>
      <w:sz w:val="24"/>
      <w:szCs w:val="24"/>
      <w:lang w:val="x-none" w:eastAsia="x-none"/>
    </w:rPr>
  </w:style>
  <w:style w:type="character" w:customStyle="1" w:styleId="14">
    <w:name w:val="Стиль1 Знак"/>
    <w:link w:val="13"/>
    <w:uiPriority w:val="99"/>
    <w:locked/>
    <w:rsid w:val="0013281F"/>
    <w:rPr>
      <w:rFonts w:ascii="Times New Roman" w:eastAsia="Calibri" w:hAnsi="Times New Roman" w:cs="Times New Roman"/>
      <w:sz w:val="24"/>
      <w:szCs w:val="24"/>
      <w:lang w:val="x-none" w:eastAsia="x-none"/>
    </w:rPr>
  </w:style>
  <w:style w:type="paragraph" w:styleId="27">
    <w:name w:val="toc 2"/>
    <w:basedOn w:val="a0"/>
    <w:next w:val="a0"/>
    <w:autoRedefine/>
    <w:uiPriority w:val="39"/>
    <w:rsid w:val="00DB207C"/>
    <w:pPr>
      <w:tabs>
        <w:tab w:val="right" w:leader="dot" w:pos="9302"/>
      </w:tabs>
      <w:spacing w:before="120" w:after="120"/>
      <w:ind w:firstLine="709"/>
      <w:jc w:val="both"/>
    </w:pPr>
    <w:rPr>
      <w:rFonts w:ascii="Arial Narrow" w:hAnsi="Arial Narrow" w:cs="Arial"/>
      <w:noProof/>
      <w:szCs w:val="20"/>
    </w:rPr>
  </w:style>
  <w:style w:type="paragraph" w:styleId="45">
    <w:name w:val="toc 4"/>
    <w:basedOn w:val="a0"/>
    <w:next w:val="a0"/>
    <w:autoRedefine/>
    <w:uiPriority w:val="39"/>
    <w:rsid w:val="0013281F"/>
    <w:pPr>
      <w:spacing w:after="100"/>
      <w:ind w:left="660"/>
    </w:pPr>
    <w:rPr>
      <w:rFonts w:eastAsia="Times New Roman"/>
      <w:lang w:eastAsia="ru-RU"/>
    </w:rPr>
  </w:style>
  <w:style w:type="paragraph" w:styleId="53">
    <w:name w:val="toc 5"/>
    <w:basedOn w:val="a0"/>
    <w:next w:val="a0"/>
    <w:autoRedefine/>
    <w:uiPriority w:val="39"/>
    <w:rsid w:val="0013281F"/>
    <w:pPr>
      <w:spacing w:after="100"/>
      <w:ind w:left="880"/>
    </w:pPr>
    <w:rPr>
      <w:rFonts w:eastAsia="Times New Roman"/>
      <w:lang w:eastAsia="ru-RU"/>
    </w:rPr>
  </w:style>
  <w:style w:type="paragraph" w:styleId="62">
    <w:name w:val="toc 6"/>
    <w:basedOn w:val="a0"/>
    <w:next w:val="a0"/>
    <w:autoRedefine/>
    <w:uiPriority w:val="39"/>
    <w:rsid w:val="0013281F"/>
    <w:pPr>
      <w:spacing w:after="100"/>
      <w:ind w:left="1100"/>
    </w:pPr>
    <w:rPr>
      <w:rFonts w:eastAsia="Times New Roman"/>
      <w:lang w:eastAsia="ru-RU"/>
    </w:rPr>
  </w:style>
  <w:style w:type="paragraph" w:styleId="71">
    <w:name w:val="toc 7"/>
    <w:basedOn w:val="a0"/>
    <w:next w:val="a0"/>
    <w:autoRedefine/>
    <w:uiPriority w:val="39"/>
    <w:rsid w:val="0013281F"/>
    <w:pPr>
      <w:spacing w:after="100"/>
      <w:ind w:left="1320"/>
    </w:pPr>
    <w:rPr>
      <w:rFonts w:eastAsia="Times New Roman"/>
      <w:lang w:eastAsia="ru-RU"/>
    </w:rPr>
  </w:style>
  <w:style w:type="paragraph" w:styleId="82">
    <w:name w:val="toc 8"/>
    <w:basedOn w:val="a0"/>
    <w:next w:val="a0"/>
    <w:autoRedefine/>
    <w:uiPriority w:val="39"/>
    <w:rsid w:val="0013281F"/>
    <w:pPr>
      <w:spacing w:after="100"/>
      <w:ind w:left="1540"/>
    </w:pPr>
    <w:rPr>
      <w:rFonts w:eastAsia="Times New Roman"/>
      <w:lang w:eastAsia="ru-RU"/>
    </w:rPr>
  </w:style>
  <w:style w:type="paragraph" w:styleId="93">
    <w:name w:val="toc 9"/>
    <w:basedOn w:val="a0"/>
    <w:next w:val="a0"/>
    <w:autoRedefine/>
    <w:uiPriority w:val="39"/>
    <w:rsid w:val="0013281F"/>
    <w:pPr>
      <w:spacing w:after="100"/>
      <w:ind w:left="1760"/>
    </w:pPr>
    <w:rPr>
      <w:rFonts w:eastAsia="Times New Roman"/>
      <w:lang w:eastAsia="ru-RU"/>
    </w:rPr>
  </w:style>
  <w:style w:type="character" w:customStyle="1" w:styleId="afc">
    <w:name w:val="Подпись к картинке_"/>
    <w:link w:val="afd"/>
    <w:uiPriority w:val="99"/>
    <w:locked/>
    <w:rsid w:val="0013281F"/>
    <w:rPr>
      <w:rFonts w:ascii="Arial" w:hAnsi="Arial" w:cs="Arial"/>
      <w:b/>
      <w:bCs/>
      <w:sz w:val="17"/>
      <w:szCs w:val="17"/>
      <w:shd w:val="clear" w:color="auto" w:fill="FFFFFF"/>
    </w:rPr>
  </w:style>
  <w:style w:type="paragraph" w:customStyle="1" w:styleId="afd">
    <w:name w:val="Подпись к картинке"/>
    <w:basedOn w:val="a0"/>
    <w:link w:val="afc"/>
    <w:uiPriority w:val="99"/>
    <w:rsid w:val="0013281F"/>
    <w:pPr>
      <w:widowControl w:val="0"/>
      <w:shd w:val="clear" w:color="auto" w:fill="FFFFFF"/>
      <w:spacing w:after="0" w:line="240" w:lineRule="atLeast"/>
    </w:pPr>
    <w:rPr>
      <w:rFonts w:ascii="Arial" w:eastAsiaTheme="minorHAnsi" w:hAnsi="Arial" w:cs="Arial"/>
      <w:b/>
      <w:bCs/>
      <w:sz w:val="17"/>
      <w:szCs w:val="17"/>
    </w:rPr>
  </w:style>
  <w:style w:type="character" w:customStyle="1" w:styleId="afe">
    <w:name w:val="Колонтитул"/>
    <w:uiPriority w:val="99"/>
    <w:rsid w:val="0013281F"/>
    <w:rPr>
      <w:rFonts w:ascii="Tahoma" w:hAnsi="Tahoma" w:cs="Tahoma"/>
      <w:color w:val="000000"/>
      <w:spacing w:val="0"/>
      <w:w w:val="100"/>
      <w:position w:val="0"/>
      <w:sz w:val="15"/>
      <w:szCs w:val="15"/>
      <w:u w:val="none"/>
      <w:lang w:val="ru-RU"/>
    </w:rPr>
  </w:style>
  <w:style w:type="character" w:customStyle="1" w:styleId="Arial1">
    <w:name w:val="Колонтитул + Arial"/>
    <w:aliases w:val="7 pt"/>
    <w:uiPriority w:val="99"/>
    <w:rsid w:val="0013281F"/>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44"/>
    <w:uiPriority w:val="99"/>
    <w:rsid w:val="0013281F"/>
    <w:rPr>
      <w:rFonts w:ascii="Tahoma" w:hAnsi="Tahoma" w:cs="Tahoma"/>
      <w:b/>
      <w:bCs/>
      <w:color w:val="000000"/>
      <w:spacing w:val="0"/>
      <w:w w:val="100"/>
      <w:position w:val="0"/>
      <w:sz w:val="18"/>
      <w:szCs w:val="18"/>
      <w:u w:val="none"/>
    </w:rPr>
  </w:style>
  <w:style w:type="character" w:customStyle="1" w:styleId="ArialNarrow1">
    <w:name w:val="Подпись к картинке + Arial Narrow"/>
    <w:aliases w:val="9 pt"/>
    <w:uiPriority w:val="99"/>
    <w:rsid w:val="0013281F"/>
    <w:rPr>
      <w:rFonts w:ascii="Arial Narrow" w:hAnsi="Arial Narrow" w:cs="Arial Narrow"/>
      <w:b w:val="0"/>
      <w:bCs w:val="0"/>
      <w:color w:val="000000"/>
      <w:spacing w:val="0"/>
      <w:w w:val="100"/>
      <w:position w:val="0"/>
      <w:sz w:val="18"/>
      <w:szCs w:val="18"/>
      <w:shd w:val="clear" w:color="auto" w:fill="FFFFFF"/>
      <w:lang w:val="ru-RU"/>
    </w:rPr>
  </w:style>
  <w:style w:type="character" w:customStyle="1" w:styleId="aff">
    <w:name w:val="Сноска_"/>
    <w:uiPriority w:val="99"/>
    <w:rsid w:val="0013281F"/>
    <w:rPr>
      <w:rFonts w:ascii="Arial" w:hAnsi="Arial" w:cs="Arial"/>
      <w:sz w:val="23"/>
      <w:szCs w:val="23"/>
      <w:u w:val="none"/>
    </w:rPr>
  </w:style>
  <w:style w:type="character" w:customStyle="1" w:styleId="aff0">
    <w:name w:val="Сноска"/>
    <w:uiPriority w:val="99"/>
    <w:rsid w:val="0013281F"/>
    <w:rPr>
      <w:rFonts w:ascii="Arial" w:hAnsi="Arial" w:cs="Arial"/>
      <w:color w:val="000000"/>
      <w:spacing w:val="0"/>
      <w:w w:val="100"/>
      <w:position w:val="0"/>
      <w:sz w:val="23"/>
      <w:szCs w:val="23"/>
      <w:u w:val="single"/>
      <w:lang w:val="ru-RU"/>
    </w:rPr>
  </w:style>
  <w:style w:type="character" w:customStyle="1" w:styleId="28">
    <w:name w:val="Основной текст (2)_"/>
    <w:uiPriority w:val="99"/>
    <w:rsid w:val="0013281F"/>
    <w:rPr>
      <w:rFonts w:ascii="Arial" w:hAnsi="Arial" w:cs="Arial"/>
      <w:sz w:val="16"/>
      <w:szCs w:val="16"/>
      <w:u w:val="none"/>
    </w:rPr>
  </w:style>
  <w:style w:type="character" w:customStyle="1" w:styleId="36">
    <w:name w:val="Основной текст (3)_"/>
    <w:link w:val="37"/>
    <w:uiPriority w:val="99"/>
    <w:locked/>
    <w:rsid w:val="0013281F"/>
    <w:rPr>
      <w:rFonts w:ascii="Arial" w:hAnsi="Arial" w:cs="Arial"/>
      <w:b/>
      <w:bCs/>
      <w:spacing w:val="-30"/>
      <w:sz w:val="31"/>
      <w:szCs w:val="31"/>
      <w:shd w:val="clear" w:color="auto" w:fill="FFFFFF"/>
    </w:rPr>
  </w:style>
  <w:style w:type="paragraph" w:customStyle="1" w:styleId="37">
    <w:name w:val="Основной текст (3)"/>
    <w:basedOn w:val="a0"/>
    <w:link w:val="36"/>
    <w:uiPriority w:val="99"/>
    <w:rsid w:val="0013281F"/>
    <w:pPr>
      <w:widowControl w:val="0"/>
      <w:shd w:val="clear" w:color="auto" w:fill="FFFFFF"/>
      <w:spacing w:before="1380" w:after="900" w:line="240" w:lineRule="atLeast"/>
      <w:jc w:val="center"/>
    </w:pPr>
    <w:rPr>
      <w:rFonts w:ascii="Arial" w:eastAsiaTheme="minorHAnsi" w:hAnsi="Arial" w:cs="Arial"/>
      <w:b/>
      <w:bCs/>
      <w:spacing w:val="-30"/>
      <w:sz w:val="31"/>
      <w:szCs w:val="31"/>
    </w:rPr>
  </w:style>
  <w:style w:type="character" w:customStyle="1" w:styleId="29">
    <w:name w:val="Подпись к таблице (2)_"/>
    <w:link w:val="2a"/>
    <w:uiPriority w:val="99"/>
    <w:locked/>
    <w:rsid w:val="0013281F"/>
    <w:rPr>
      <w:rFonts w:ascii="Arial" w:hAnsi="Arial" w:cs="Arial"/>
      <w:b/>
      <w:bCs/>
      <w:spacing w:val="-10"/>
      <w:shd w:val="clear" w:color="auto" w:fill="FFFFFF"/>
    </w:rPr>
  </w:style>
  <w:style w:type="paragraph" w:customStyle="1" w:styleId="2a">
    <w:name w:val="Подпись к таблице (2)"/>
    <w:basedOn w:val="a0"/>
    <w:link w:val="29"/>
    <w:uiPriority w:val="99"/>
    <w:rsid w:val="0013281F"/>
    <w:pPr>
      <w:widowControl w:val="0"/>
      <w:shd w:val="clear" w:color="auto" w:fill="FFFFFF"/>
      <w:spacing w:after="0" w:line="240" w:lineRule="atLeast"/>
    </w:pPr>
    <w:rPr>
      <w:rFonts w:ascii="Arial" w:eastAsiaTheme="minorHAnsi" w:hAnsi="Arial" w:cs="Arial"/>
      <w:b/>
      <w:bCs/>
      <w:spacing w:val="-10"/>
    </w:rPr>
  </w:style>
  <w:style w:type="character" w:customStyle="1" w:styleId="15">
    <w:name w:val="Основной текст1"/>
    <w:uiPriority w:val="99"/>
    <w:rsid w:val="0013281F"/>
    <w:rPr>
      <w:rFonts w:ascii="Arial" w:hAnsi="Arial" w:cs="Arial"/>
      <w:color w:val="000000"/>
      <w:spacing w:val="0"/>
      <w:w w:val="100"/>
      <w:position w:val="0"/>
      <w:shd w:val="clear" w:color="auto" w:fill="FFFFFF"/>
      <w:lang w:val="ru-RU"/>
    </w:rPr>
  </w:style>
  <w:style w:type="character" w:customStyle="1" w:styleId="aff1">
    <w:name w:val="Колонтитул_"/>
    <w:link w:val="16"/>
    <w:uiPriority w:val="99"/>
    <w:rsid w:val="0013281F"/>
    <w:rPr>
      <w:rFonts w:ascii="Tahoma" w:hAnsi="Tahoma" w:cs="Tahoma"/>
      <w:sz w:val="15"/>
      <w:szCs w:val="15"/>
      <w:shd w:val="clear" w:color="auto" w:fill="FFFFFF"/>
    </w:rPr>
  </w:style>
  <w:style w:type="paragraph" w:customStyle="1" w:styleId="16">
    <w:name w:val="Колонтитул1"/>
    <w:basedOn w:val="a0"/>
    <w:link w:val="aff1"/>
    <w:uiPriority w:val="99"/>
    <w:rsid w:val="0013281F"/>
    <w:pPr>
      <w:widowControl w:val="0"/>
      <w:shd w:val="clear" w:color="auto" w:fill="FFFFFF"/>
      <w:spacing w:after="0" w:line="240" w:lineRule="atLeast"/>
      <w:jc w:val="center"/>
    </w:pPr>
    <w:rPr>
      <w:rFonts w:ascii="Tahoma" w:eastAsiaTheme="minorHAnsi" w:hAnsi="Tahoma" w:cs="Tahoma"/>
      <w:sz w:val="15"/>
      <w:szCs w:val="15"/>
    </w:rPr>
  </w:style>
  <w:style w:type="character" w:customStyle="1" w:styleId="aff2">
    <w:name w:val="Оглавление + Малые прописные"/>
    <w:uiPriority w:val="99"/>
    <w:rsid w:val="0013281F"/>
    <w:rPr>
      <w:rFonts w:ascii="Arial" w:hAnsi="Arial" w:cs="Arial"/>
      <w:smallCaps/>
      <w:color w:val="000000"/>
      <w:spacing w:val="0"/>
      <w:w w:val="100"/>
      <w:position w:val="0"/>
      <w:shd w:val="clear" w:color="auto" w:fill="FFFFFF"/>
      <w:lang w:val="ru-RU"/>
    </w:rPr>
  </w:style>
  <w:style w:type="character" w:customStyle="1" w:styleId="aff3">
    <w:name w:val="Основной текст + Полужирный"/>
    <w:aliases w:val="Курсив"/>
    <w:uiPriority w:val="99"/>
    <w:rsid w:val="0013281F"/>
    <w:rPr>
      <w:rFonts w:ascii="Arial" w:hAnsi="Arial" w:cs="Arial"/>
      <w:b/>
      <w:bCs/>
      <w:i/>
      <w:iCs/>
      <w:color w:val="000000"/>
      <w:spacing w:val="0"/>
      <w:w w:val="100"/>
      <w:position w:val="0"/>
      <w:shd w:val="clear" w:color="auto" w:fill="FFFFFF"/>
    </w:rPr>
  </w:style>
  <w:style w:type="character" w:customStyle="1" w:styleId="6Exact">
    <w:name w:val="Основной текст (6) Exact"/>
    <w:uiPriority w:val="99"/>
    <w:rsid w:val="0013281F"/>
    <w:rPr>
      <w:rFonts w:ascii="Arial" w:hAnsi="Arial" w:cs="Arial"/>
      <w:b/>
      <w:bCs/>
      <w:spacing w:val="-2"/>
      <w:sz w:val="16"/>
      <w:szCs w:val="16"/>
      <w:u w:val="none"/>
    </w:rPr>
  </w:style>
  <w:style w:type="character" w:customStyle="1" w:styleId="54">
    <w:name w:val="Основной текст (5)_"/>
    <w:link w:val="55"/>
    <w:uiPriority w:val="99"/>
    <w:locked/>
    <w:rsid w:val="0013281F"/>
    <w:rPr>
      <w:rFonts w:ascii="Arial" w:hAnsi="Arial" w:cs="Arial"/>
      <w:b/>
      <w:bCs/>
      <w:sz w:val="14"/>
      <w:szCs w:val="14"/>
      <w:shd w:val="clear" w:color="auto" w:fill="FFFFFF"/>
    </w:rPr>
  </w:style>
  <w:style w:type="paragraph" w:customStyle="1" w:styleId="55">
    <w:name w:val="Основной текст (5)"/>
    <w:basedOn w:val="a0"/>
    <w:link w:val="54"/>
    <w:uiPriority w:val="99"/>
    <w:rsid w:val="0013281F"/>
    <w:pPr>
      <w:widowControl w:val="0"/>
      <w:shd w:val="clear" w:color="auto" w:fill="FFFFFF"/>
      <w:spacing w:before="1920" w:after="0" w:line="240" w:lineRule="atLeast"/>
    </w:pPr>
    <w:rPr>
      <w:rFonts w:ascii="Arial" w:eastAsiaTheme="minorHAnsi" w:hAnsi="Arial" w:cs="Arial"/>
      <w:b/>
      <w:bCs/>
      <w:sz w:val="14"/>
      <w:szCs w:val="14"/>
    </w:rPr>
  </w:style>
  <w:style w:type="character" w:customStyle="1" w:styleId="2b">
    <w:name w:val="Подпись к картинке (2)_"/>
    <w:link w:val="2c"/>
    <w:uiPriority w:val="99"/>
    <w:locked/>
    <w:rsid w:val="0013281F"/>
    <w:rPr>
      <w:rFonts w:ascii="Arial" w:hAnsi="Arial" w:cs="Arial"/>
      <w:shd w:val="clear" w:color="auto" w:fill="FFFFFF"/>
    </w:rPr>
  </w:style>
  <w:style w:type="paragraph" w:customStyle="1" w:styleId="2c">
    <w:name w:val="Подпись к картинке (2)"/>
    <w:basedOn w:val="a0"/>
    <w:link w:val="2b"/>
    <w:uiPriority w:val="99"/>
    <w:rsid w:val="0013281F"/>
    <w:pPr>
      <w:widowControl w:val="0"/>
      <w:shd w:val="clear" w:color="auto" w:fill="FFFFFF"/>
      <w:spacing w:after="0" w:line="240" w:lineRule="atLeast"/>
    </w:pPr>
    <w:rPr>
      <w:rFonts w:ascii="Arial" w:eastAsiaTheme="minorHAnsi" w:hAnsi="Arial" w:cs="Arial"/>
    </w:rPr>
  </w:style>
  <w:style w:type="character" w:customStyle="1" w:styleId="72">
    <w:name w:val="Основной текст (7)_"/>
    <w:uiPriority w:val="99"/>
    <w:rsid w:val="0013281F"/>
    <w:rPr>
      <w:rFonts w:ascii="Consolas" w:hAnsi="Consolas" w:cs="Consolas"/>
      <w:sz w:val="25"/>
      <w:szCs w:val="25"/>
      <w:u w:val="none"/>
    </w:rPr>
  </w:style>
  <w:style w:type="character" w:customStyle="1" w:styleId="73">
    <w:name w:val="Основной текст (7)"/>
    <w:uiPriority w:val="99"/>
    <w:rsid w:val="0013281F"/>
    <w:rPr>
      <w:rFonts w:ascii="Consolas" w:hAnsi="Consolas" w:cs="Consolas"/>
      <w:color w:val="000000"/>
      <w:spacing w:val="0"/>
      <w:w w:val="100"/>
      <w:position w:val="0"/>
      <w:sz w:val="25"/>
      <w:szCs w:val="25"/>
      <w:u w:val="none"/>
      <w:lang w:val="ru-RU"/>
    </w:rPr>
  </w:style>
  <w:style w:type="character" w:customStyle="1" w:styleId="2d">
    <w:name w:val="Основной текст2"/>
    <w:uiPriority w:val="99"/>
    <w:rsid w:val="0013281F"/>
    <w:rPr>
      <w:rFonts w:ascii="Arial" w:hAnsi="Arial" w:cs="Arial"/>
      <w:color w:val="000000"/>
      <w:spacing w:val="0"/>
      <w:w w:val="100"/>
      <w:position w:val="0"/>
      <w:shd w:val="clear" w:color="auto" w:fill="FFFFFF"/>
      <w:lang w:val="ru-RU"/>
    </w:rPr>
  </w:style>
  <w:style w:type="character" w:customStyle="1" w:styleId="46">
    <w:name w:val="Основной текст4"/>
    <w:uiPriority w:val="99"/>
    <w:rsid w:val="0013281F"/>
    <w:rPr>
      <w:rFonts w:ascii="Arial" w:hAnsi="Arial" w:cs="Arial"/>
      <w:color w:val="000000"/>
      <w:spacing w:val="0"/>
      <w:w w:val="100"/>
      <w:position w:val="0"/>
      <w:shd w:val="clear" w:color="auto" w:fill="FFFFFF"/>
      <w:lang w:val="ru-RU"/>
    </w:rPr>
  </w:style>
  <w:style w:type="character" w:customStyle="1" w:styleId="56">
    <w:name w:val="Основной текст5"/>
    <w:uiPriority w:val="99"/>
    <w:rsid w:val="0013281F"/>
    <w:rPr>
      <w:rFonts w:ascii="Arial" w:hAnsi="Arial" w:cs="Arial"/>
      <w:color w:val="000000"/>
      <w:spacing w:val="0"/>
      <w:w w:val="100"/>
      <w:position w:val="0"/>
      <w:shd w:val="clear" w:color="auto" w:fill="FFFFFF"/>
      <w:lang w:val="ru-RU"/>
    </w:rPr>
  </w:style>
  <w:style w:type="character" w:customStyle="1" w:styleId="63">
    <w:name w:val="Основной текст (6)_"/>
    <w:uiPriority w:val="99"/>
    <w:rsid w:val="0013281F"/>
    <w:rPr>
      <w:rFonts w:ascii="Arial" w:hAnsi="Arial" w:cs="Arial"/>
      <w:b/>
      <w:bCs/>
      <w:sz w:val="17"/>
      <w:szCs w:val="17"/>
      <w:u w:val="none"/>
    </w:rPr>
  </w:style>
  <w:style w:type="character" w:customStyle="1" w:styleId="83">
    <w:name w:val="Основной текст (8)_"/>
    <w:uiPriority w:val="99"/>
    <w:rsid w:val="0013281F"/>
    <w:rPr>
      <w:rFonts w:ascii="Arial" w:hAnsi="Arial" w:cs="Arial"/>
      <w:b/>
      <w:bCs/>
      <w:spacing w:val="-10"/>
      <w:sz w:val="21"/>
      <w:szCs w:val="21"/>
      <w:u w:val="none"/>
    </w:rPr>
  </w:style>
  <w:style w:type="character" w:customStyle="1" w:styleId="aff4">
    <w:name w:val="Подпись к таблице_"/>
    <w:uiPriority w:val="99"/>
    <w:rsid w:val="0013281F"/>
    <w:rPr>
      <w:rFonts w:ascii="Arial" w:hAnsi="Arial" w:cs="Arial"/>
      <w:b/>
      <w:bCs/>
      <w:sz w:val="17"/>
      <w:szCs w:val="17"/>
      <w:u w:val="none"/>
    </w:rPr>
  </w:style>
  <w:style w:type="character" w:customStyle="1" w:styleId="38">
    <w:name w:val="Подпись к картинке (3)_"/>
    <w:link w:val="39"/>
    <w:uiPriority w:val="99"/>
    <w:locked/>
    <w:rsid w:val="0013281F"/>
    <w:rPr>
      <w:spacing w:val="-20"/>
      <w:sz w:val="12"/>
      <w:szCs w:val="12"/>
      <w:shd w:val="clear" w:color="auto" w:fill="FFFFFF"/>
    </w:rPr>
  </w:style>
  <w:style w:type="paragraph" w:customStyle="1" w:styleId="39">
    <w:name w:val="Подпись к картинке (3)"/>
    <w:basedOn w:val="a0"/>
    <w:link w:val="38"/>
    <w:uiPriority w:val="99"/>
    <w:rsid w:val="0013281F"/>
    <w:pPr>
      <w:widowControl w:val="0"/>
      <w:shd w:val="clear" w:color="auto" w:fill="FFFFFF"/>
      <w:spacing w:after="0" w:line="77" w:lineRule="exact"/>
    </w:pPr>
    <w:rPr>
      <w:rFonts w:asciiTheme="minorHAnsi" w:eastAsiaTheme="minorHAnsi" w:hAnsiTheme="minorHAnsi" w:cstheme="minorBidi"/>
      <w:spacing w:val="-20"/>
      <w:sz w:val="12"/>
      <w:szCs w:val="12"/>
    </w:rPr>
  </w:style>
  <w:style w:type="character" w:customStyle="1" w:styleId="3Batang">
    <w:name w:val="Подпись к картинке (3) + Batang"/>
    <w:aliases w:val="4,5 pt63,Интервал 0 pt"/>
    <w:uiPriority w:val="99"/>
    <w:rsid w:val="0013281F"/>
    <w:rPr>
      <w:rFonts w:ascii="Batang" w:eastAsia="Batang" w:hAnsi="Batang" w:cs="Batang"/>
      <w:color w:val="000000"/>
      <w:spacing w:val="-10"/>
      <w:w w:val="100"/>
      <w:position w:val="0"/>
      <w:sz w:val="9"/>
      <w:szCs w:val="9"/>
      <w:shd w:val="clear" w:color="auto" w:fill="FFFFFF"/>
      <w:lang w:val="en-US"/>
    </w:rPr>
  </w:style>
  <w:style w:type="character" w:customStyle="1" w:styleId="47">
    <w:name w:val="Подпись к картинке (4)_"/>
    <w:link w:val="48"/>
    <w:uiPriority w:val="99"/>
    <w:locked/>
    <w:rsid w:val="0013281F"/>
    <w:rPr>
      <w:rFonts w:ascii="Batang" w:eastAsia="Batang" w:hAnsi="Batang" w:cs="Batang"/>
      <w:spacing w:val="-10"/>
      <w:sz w:val="9"/>
      <w:szCs w:val="9"/>
      <w:shd w:val="clear" w:color="auto" w:fill="FFFFFF"/>
    </w:rPr>
  </w:style>
  <w:style w:type="paragraph" w:customStyle="1" w:styleId="48">
    <w:name w:val="Подпись к картинке (4)"/>
    <w:basedOn w:val="a0"/>
    <w:link w:val="47"/>
    <w:uiPriority w:val="99"/>
    <w:rsid w:val="0013281F"/>
    <w:pPr>
      <w:widowControl w:val="0"/>
      <w:shd w:val="clear" w:color="auto" w:fill="FFFFFF"/>
      <w:spacing w:after="0" w:line="77" w:lineRule="exact"/>
    </w:pPr>
    <w:rPr>
      <w:rFonts w:ascii="Batang" w:eastAsia="Batang" w:hAnsi="Batang" w:cs="Batang"/>
      <w:spacing w:val="-10"/>
      <w:sz w:val="9"/>
      <w:szCs w:val="9"/>
    </w:rPr>
  </w:style>
  <w:style w:type="character" w:customStyle="1" w:styleId="49">
    <w:name w:val="Подпись к картинке (4) + Курсив"/>
    <w:uiPriority w:val="99"/>
    <w:rsid w:val="0013281F"/>
    <w:rPr>
      <w:rFonts w:ascii="Batang" w:eastAsia="Batang" w:hAnsi="Batang" w:cs="Batang"/>
      <w:i/>
      <w:iCs/>
      <w:color w:val="000000"/>
      <w:spacing w:val="-10"/>
      <w:w w:val="100"/>
      <w:position w:val="0"/>
      <w:sz w:val="9"/>
      <w:szCs w:val="9"/>
      <w:shd w:val="clear" w:color="auto" w:fill="FFFFFF"/>
      <w:lang w:val="ru-RU"/>
    </w:rPr>
  </w:style>
  <w:style w:type="character" w:customStyle="1" w:styleId="57">
    <w:name w:val="Подпись к картинке (5)_"/>
    <w:link w:val="58"/>
    <w:uiPriority w:val="99"/>
    <w:locked/>
    <w:rsid w:val="0013281F"/>
    <w:rPr>
      <w:b/>
      <w:bCs/>
      <w:sz w:val="8"/>
      <w:szCs w:val="8"/>
      <w:shd w:val="clear" w:color="auto" w:fill="FFFFFF"/>
    </w:rPr>
  </w:style>
  <w:style w:type="paragraph" w:customStyle="1" w:styleId="58">
    <w:name w:val="Подпись к картинке (5)"/>
    <w:basedOn w:val="a0"/>
    <w:link w:val="57"/>
    <w:uiPriority w:val="99"/>
    <w:rsid w:val="0013281F"/>
    <w:pPr>
      <w:widowControl w:val="0"/>
      <w:shd w:val="clear" w:color="auto" w:fill="FFFFFF"/>
      <w:spacing w:after="0" w:line="240" w:lineRule="atLeast"/>
      <w:jc w:val="right"/>
    </w:pPr>
    <w:rPr>
      <w:rFonts w:asciiTheme="minorHAnsi" w:eastAsiaTheme="minorHAnsi" w:hAnsiTheme="minorHAnsi" w:cstheme="minorBidi"/>
      <w:b/>
      <w:bCs/>
      <w:sz w:val="8"/>
      <w:szCs w:val="8"/>
    </w:rPr>
  </w:style>
  <w:style w:type="character" w:customStyle="1" w:styleId="59">
    <w:name w:val="Подпись к картинке (5) + Не полужирный"/>
    <w:aliases w:val="Курсив31"/>
    <w:uiPriority w:val="99"/>
    <w:rsid w:val="0013281F"/>
    <w:rPr>
      <w:rFonts w:ascii="Courier New" w:hAnsi="Courier New" w:cs="Courier New"/>
      <w:b w:val="0"/>
      <w:bCs w:val="0"/>
      <w:i/>
      <w:iCs/>
      <w:color w:val="000000"/>
      <w:spacing w:val="0"/>
      <w:w w:val="100"/>
      <w:position w:val="0"/>
      <w:sz w:val="8"/>
      <w:szCs w:val="8"/>
      <w:shd w:val="clear" w:color="auto" w:fill="FFFFFF"/>
      <w:lang w:val="ru-RU"/>
    </w:rPr>
  </w:style>
  <w:style w:type="character" w:customStyle="1" w:styleId="64">
    <w:name w:val="Подпись к картинке (6)_"/>
    <w:link w:val="65"/>
    <w:uiPriority w:val="99"/>
    <w:locked/>
    <w:rsid w:val="0013281F"/>
    <w:rPr>
      <w:rFonts w:ascii="Constantia" w:hAnsi="Constantia" w:cs="Constantia"/>
      <w:spacing w:val="-10"/>
      <w:sz w:val="9"/>
      <w:szCs w:val="9"/>
      <w:shd w:val="clear" w:color="auto" w:fill="FFFFFF"/>
      <w:lang w:val="en-US"/>
    </w:rPr>
  </w:style>
  <w:style w:type="paragraph" w:customStyle="1" w:styleId="65">
    <w:name w:val="Подпись к картинке (6)"/>
    <w:basedOn w:val="a0"/>
    <w:link w:val="64"/>
    <w:uiPriority w:val="99"/>
    <w:rsid w:val="0013281F"/>
    <w:pPr>
      <w:widowControl w:val="0"/>
      <w:shd w:val="clear" w:color="auto" w:fill="FFFFFF"/>
      <w:spacing w:after="0" w:line="77" w:lineRule="exact"/>
      <w:jc w:val="right"/>
    </w:pPr>
    <w:rPr>
      <w:rFonts w:ascii="Constantia" w:eastAsiaTheme="minorHAnsi" w:hAnsi="Constantia" w:cs="Constantia"/>
      <w:spacing w:val="-10"/>
      <w:sz w:val="9"/>
      <w:szCs w:val="9"/>
      <w:lang w:val="en-US"/>
    </w:rPr>
  </w:style>
  <w:style w:type="character" w:customStyle="1" w:styleId="2e">
    <w:name w:val="Основной текст (2)"/>
    <w:uiPriority w:val="99"/>
    <w:rsid w:val="0013281F"/>
    <w:rPr>
      <w:rFonts w:ascii="Arial" w:hAnsi="Arial" w:cs="Arial"/>
      <w:color w:val="000000"/>
      <w:spacing w:val="0"/>
      <w:w w:val="100"/>
      <w:position w:val="0"/>
      <w:sz w:val="16"/>
      <w:szCs w:val="16"/>
      <w:u w:val="none"/>
      <w:lang w:val="ru-RU"/>
    </w:rPr>
  </w:style>
  <w:style w:type="character" w:customStyle="1" w:styleId="10pt">
    <w:name w:val="Основной текст + 10 pt"/>
    <w:uiPriority w:val="99"/>
    <w:rsid w:val="0013281F"/>
    <w:rPr>
      <w:rFonts w:ascii="Arial"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13281F"/>
    <w:rPr>
      <w:rFonts w:ascii="Batang" w:eastAsia="Batang" w:hAnsi="Batang" w:cs="Batang"/>
      <w:color w:val="000000"/>
      <w:spacing w:val="0"/>
      <w:w w:val="100"/>
      <w:position w:val="0"/>
      <w:sz w:val="20"/>
      <w:szCs w:val="20"/>
      <w:shd w:val="clear" w:color="auto" w:fill="FFFFFF"/>
      <w:lang w:val="ru-RU"/>
    </w:rPr>
  </w:style>
  <w:style w:type="character" w:customStyle="1" w:styleId="100">
    <w:name w:val="Основной текст (10)_"/>
    <w:link w:val="101"/>
    <w:uiPriority w:val="99"/>
    <w:locked/>
    <w:rsid w:val="0013281F"/>
    <w:rPr>
      <w:rFonts w:ascii="Arial" w:hAnsi="Arial" w:cs="Arial"/>
      <w:i/>
      <w:iCs/>
      <w:spacing w:val="-30"/>
      <w:sz w:val="20"/>
      <w:szCs w:val="20"/>
      <w:shd w:val="clear" w:color="auto" w:fill="FFFFFF"/>
    </w:rPr>
  </w:style>
  <w:style w:type="paragraph" w:customStyle="1" w:styleId="101">
    <w:name w:val="Основной текст (10)"/>
    <w:basedOn w:val="a0"/>
    <w:link w:val="100"/>
    <w:uiPriority w:val="99"/>
    <w:rsid w:val="0013281F"/>
    <w:pPr>
      <w:widowControl w:val="0"/>
      <w:shd w:val="clear" w:color="auto" w:fill="FFFFFF"/>
      <w:spacing w:after="0" w:line="240" w:lineRule="atLeast"/>
    </w:pPr>
    <w:rPr>
      <w:rFonts w:ascii="Arial" w:eastAsiaTheme="minorHAnsi" w:hAnsi="Arial" w:cs="Arial"/>
      <w:i/>
      <w:iCs/>
      <w:spacing w:val="-30"/>
      <w:sz w:val="20"/>
      <w:szCs w:val="20"/>
    </w:rPr>
  </w:style>
  <w:style w:type="character" w:customStyle="1" w:styleId="112">
    <w:name w:val="Основной текст (11)_"/>
    <w:link w:val="113"/>
    <w:uiPriority w:val="99"/>
    <w:locked/>
    <w:rsid w:val="0013281F"/>
    <w:rPr>
      <w:rFonts w:ascii="Constantia" w:hAnsi="Constantia" w:cs="Constantia"/>
      <w:spacing w:val="-10"/>
      <w:sz w:val="9"/>
      <w:szCs w:val="9"/>
      <w:shd w:val="clear" w:color="auto" w:fill="FFFFFF"/>
    </w:rPr>
  </w:style>
  <w:style w:type="paragraph" w:customStyle="1" w:styleId="113">
    <w:name w:val="Основной текст (11)"/>
    <w:basedOn w:val="a0"/>
    <w:link w:val="112"/>
    <w:uiPriority w:val="99"/>
    <w:rsid w:val="0013281F"/>
    <w:pPr>
      <w:widowControl w:val="0"/>
      <w:shd w:val="clear" w:color="auto" w:fill="FFFFFF"/>
      <w:spacing w:before="120" w:after="0" w:line="240" w:lineRule="atLeast"/>
    </w:pPr>
    <w:rPr>
      <w:rFonts w:ascii="Constantia" w:eastAsiaTheme="minorHAnsi" w:hAnsi="Constantia" w:cs="Constantia"/>
      <w:spacing w:val="-10"/>
      <w:sz w:val="9"/>
      <w:szCs w:val="9"/>
    </w:rPr>
  </w:style>
  <w:style w:type="character" w:customStyle="1" w:styleId="11Arial">
    <w:name w:val="Основной текст (11) + Arial"/>
    <w:aliases w:val="8 pt,Курсив30,Интервал 0 pt16"/>
    <w:uiPriority w:val="99"/>
    <w:rsid w:val="0013281F"/>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8,Интервал 0 pt15"/>
    <w:uiPriority w:val="99"/>
    <w:rsid w:val="0013281F"/>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4"/>
    <w:uiPriority w:val="99"/>
    <w:locked/>
    <w:rsid w:val="0013281F"/>
    <w:rPr>
      <w:rFonts w:ascii="Arial" w:hAnsi="Arial" w:cs="Arial"/>
      <w:spacing w:val="6"/>
      <w:sz w:val="15"/>
      <w:szCs w:val="15"/>
      <w:shd w:val="clear" w:color="auto" w:fill="FFFFFF"/>
    </w:rPr>
  </w:style>
  <w:style w:type="paragraph" w:customStyle="1" w:styleId="74">
    <w:name w:val="Подпись к картинке (7)"/>
    <w:basedOn w:val="a0"/>
    <w:link w:val="7Exact"/>
    <w:uiPriority w:val="99"/>
    <w:rsid w:val="0013281F"/>
    <w:pPr>
      <w:widowControl w:val="0"/>
      <w:shd w:val="clear" w:color="auto" w:fill="FFFFFF"/>
      <w:spacing w:after="0" w:line="240" w:lineRule="atLeast"/>
    </w:pPr>
    <w:rPr>
      <w:rFonts w:ascii="Arial" w:eastAsiaTheme="minorHAnsi" w:hAnsi="Arial" w:cs="Arial"/>
      <w:spacing w:val="6"/>
      <w:sz w:val="15"/>
      <w:szCs w:val="15"/>
    </w:rPr>
  </w:style>
  <w:style w:type="character" w:customStyle="1" w:styleId="8Exact">
    <w:name w:val="Подпись к картинке (8) Exact"/>
    <w:link w:val="84"/>
    <w:uiPriority w:val="99"/>
    <w:locked/>
    <w:rsid w:val="0013281F"/>
    <w:rPr>
      <w:rFonts w:ascii="Arial" w:hAnsi="Arial" w:cs="Arial"/>
      <w:w w:val="150"/>
      <w:sz w:val="10"/>
      <w:szCs w:val="10"/>
      <w:shd w:val="clear" w:color="auto" w:fill="FFFFFF"/>
    </w:rPr>
  </w:style>
  <w:style w:type="paragraph" w:customStyle="1" w:styleId="84">
    <w:name w:val="Подпись к картинке (8)"/>
    <w:basedOn w:val="a0"/>
    <w:link w:val="8Exact"/>
    <w:uiPriority w:val="99"/>
    <w:rsid w:val="0013281F"/>
    <w:pPr>
      <w:widowControl w:val="0"/>
      <w:shd w:val="clear" w:color="auto" w:fill="FFFFFF"/>
      <w:spacing w:after="60" w:line="240" w:lineRule="atLeast"/>
    </w:pPr>
    <w:rPr>
      <w:rFonts w:ascii="Arial" w:eastAsiaTheme="minorHAnsi" w:hAnsi="Arial" w:cs="Arial"/>
      <w:w w:val="150"/>
      <w:sz w:val="10"/>
      <w:szCs w:val="10"/>
    </w:rPr>
  </w:style>
  <w:style w:type="character" w:customStyle="1" w:styleId="9Exact">
    <w:name w:val="Подпись к картинке (9) Exact"/>
    <w:link w:val="94"/>
    <w:uiPriority w:val="99"/>
    <w:locked/>
    <w:rsid w:val="0013281F"/>
    <w:rPr>
      <w:rFonts w:ascii="Arial" w:hAnsi="Arial" w:cs="Arial"/>
      <w:w w:val="150"/>
      <w:sz w:val="9"/>
      <w:szCs w:val="9"/>
      <w:shd w:val="clear" w:color="auto" w:fill="FFFFFF"/>
    </w:rPr>
  </w:style>
  <w:style w:type="paragraph" w:customStyle="1" w:styleId="94">
    <w:name w:val="Подпись к картинке (9)"/>
    <w:basedOn w:val="a0"/>
    <w:link w:val="9Exact"/>
    <w:uiPriority w:val="99"/>
    <w:rsid w:val="0013281F"/>
    <w:pPr>
      <w:widowControl w:val="0"/>
      <w:shd w:val="clear" w:color="auto" w:fill="FFFFFF"/>
      <w:spacing w:after="0" w:line="240" w:lineRule="atLeast"/>
    </w:pPr>
    <w:rPr>
      <w:rFonts w:ascii="Arial" w:eastAsiaTheme="minorHAnsi" w:hAnsi="Arial" w:cs="Arial"/>
      <w:w w:val="150"/>
      <w:sz w:val="9"/>
      <w:szCs w:val="9"/>
    </w:rPr>
  </w:style>
  <w:style w:type="character" w:customStyle="1" w:styleId="10Exact">
    <w:name w:val="Подпись к картинке (10) Exact"/>
    <w:link w:val="102"/>
    <w:uiPriority w:val="99"/>
    <w:locked/>
    <w:rsid w:val="0013281F"/>
    <w:rPr>
      <w:rFonts w:ascii="AngsanaUPC" w:hAnsi="AngsanaUPC" w:cs="AngsanaUPC"/>
      <w:spacing w:val="-10"/>
      <w:sz w:val="20"/>
      <w:szCs w:val="20"/>
      <w:shd w:val="clear" w:color="auto" w:fill="FFFFFF"/>
      <w:lang w:val="en-US"/>
    </w:rPr>
  </w:style>
  <w:style w:type="paragraph" w:customStyle="1" w:styleId="102">
    <w:name w:val="Подпись к картинке (10)"/>
    <w:basedOn w:val="a0"/>
    <w:link w:val="10Exact"/>
    <w:uiPriority w:val="99"/>
    <w:rsid w:val="0013281F"/>
    <w:pPr>
      <w:widowControl w:val="0"/>
      <w:shd w:val="clear" w:color="auto" w:fill="FFFFFF"/>
      <w:spacing w:after="120" w:line="240" w:lineRule="atLeast"/>
    </w:pPr>
    <w:rPr>
      <w:rFonts w:ascii="AngsanaUPC" w:eastAsiaTheme="minorHAnsi" w:hAnsi="AngsanaUPC" w:cs="AngsanaUPC"/>
      <w:spacing w:val="-10"/>
      <w:sz w:val="20"/>
      <w:szCs w:val="20"/>
      <w:lang w:val="en-US"/>
    </w:rPr>
  </w:style>
  <w:style w:type="character" w:customStyle="1" w:styleId="11Exact">
    <w:name w:val="Подпись к картинке (11) Exact"/>
    <w:link w:val="114"/>
    <w:uiPriority w:val="99"/>
    <w:locked/>
    <w:rsid w:val="0013281F"/>
    <w:rPr>
      <w:rFonts w:ascii="Tahoma" w:hAnsi="Tahoma" w:cs="Tahoma"/>
      <w:spacing w:val="18"/>
      <w:sz w:val="15"/>
      <w:szCs w:val="15"/>
      <w:shd w:val="clear" w:color="auto" w:fill="FFFFFF"/>
      <w:lang w:val="en-US"/>
    </w:rPr>
  </w:style>
  <w:style w:type="paragraph" w:customStyle="1" w:styleId="114">
    <w:name w:val="Подпись к картинке (11)"/>
    <w:basedOn w:val="a0"/>
    <w:link w:val="11Exact"/>
    <w:uiPriority w:val="99"/>
    <w:rsid w:val="0013281F"/>
    <w:pPr>
      <w:widowControl w:val="0"/>
      <w:shd w:val="clear" w:color="auto" w:fill="FFFFFF"/>
      <w:spacing w:before="120" w:after="0" w:line="240" w:lineRule="atLeast"/>
      <w:jc w:val="right"/>
    </w:pPr>
    <w:rPr>
      <w:rFonts w:ascii="Tahoma" w:eastAsiaTheme="minorHAnsi" w:hAnsi="Tahoma" w:cs="Tahoma"/>
      <w:spacing w:val="18"/>
      <w:sz w:val="15"/>
      <w:szCs w:val="15"/>
      <w:lang w:val="en-US"/>
    </w:rPr>
  </w:style>
  <w:style w:type="character" w:customStyle="1" w:styleId="12Exact">
    <w:name w:val="Основной текст (12) Exact"/>
    <w:uiPriority w:val="99"/>
    <w:rsid w:val="0013281F"/>
    <w:rPr>
      <w:rFonts w:ascii="Tahoma" w:hAnsi="Tahoma" w:cs="Tahoma"/>
      <w:spacing w:val="18"/>
      <w:sz w:val="15"/>
      <w:szCs w:val="15"/>
      <w:u w:val="none"/>
      <w:lang w:val="en-US"/>
    </w:rPr>
  </w:style>
  <w:style w:type="character" w:customStyle="1" w:styleId="Exact">
    <w:name w:val="Основной текст Exact"/>
    <w:uiPriority w:val="99"/>
    <w:rsid w:val="0013281F"/>
    <w:rPr>
      <w:rFonts w:ascii="Arial" w:hAnsi="Arial" w:cs="Arial"/>
      <w:spacing w:val="-4"/>
      <w:sz w:val="21"/>
      <w:szCs w:val="21"/>
      <w:u w:val="none"/>
    </w:rPr>
  </w:style>
  <w:style w:type="character" w:customStyle="1" w:styleId="11Exact0">
    <w:name w:val="Основной текст (11) Exact"/>
    <w:uiPriority w:val="99"/>
    <w:rsid w:val="0013281F"/>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13281F"/>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13281F"/>
    <w:rPr>
      <w:rFonts w:ascii="Arial" w:hAnsi="Arial" w:cs="Arial"/>
      <w:i/>
      <w:iCs/>
      <w:sz w:val="15"/>
      <w:szCs w:val="15"/>
      <w:u w:val="none"/>
    </w:rPr>
  </w:style>
  <w:style w:type="character" w:customStyle="1" w:styleId="14Exact">
    <w:name w:val="Основной текст (14) Exact"/>
    <w:link w:val="140"/>
    <w:uiPriority w:val="99"/>
    <w:locked/>
    <w:rsid w:val="0013281F"/>
    <w:rPr>
      <w:rFonts w:ascii="AngsanaUPC" w:hAnsi="AngsanaUPC" w:cs="AngsanaUPC"/>
      <w:i/>
      <w:iCs/>
      <w:spacing w:val="-11"/>
      <w:sz w:val="14"/>
      <w:szCs w:val="14"/>
      <w:shd w:val="clear" w:color="auto" w:fill="FFFFFF"/>
      <w:lang w:val="en-US"/>
    </w:rPr>
  </w:style>
  <w:style w:type="paragraph" w:customStyle="1" w:styleId="140">
    <w:name w:val="Основной текст (14)"/>
    <w:basedOn w:val="a0"/>
    <w:link w:val="14Exact"/>
    <w:uiPriority w:val="99"/>
    <w:rsid w:val="0013281F"/>
    <w:pPr>
      <w:widowControl w:val="0"/>
      <w:shd w:val="clear" w:color="auto" w:fill="FFFFFF"/>
      <w:spacing w:after="0" w:line="91" w:lineRule="exact"/>
    </w:pPr>
    <w:rPr>
      <w:rFonts w:ascii="AngsanaUPC" w:eastAsiaTheme="minorHAnsi" w:hAnsi="AngsanaUPC" w:cs="AngsanaUPC"/>
      <w:i/>
      <w:iCs/>
      <w:spacing w:val="-11"/>
      <w:sz w:val="14"/>
      <w:szCs w:val="14"/>
      <w:lang w:val="en-US"/>
    </w:rPr>
  </w:style>
  <w:style w:type="character" w:customStyle="1" w:styleId="2Exact">
    <w:name w:val="Основной текст (2) Exact"/>
    <w:uiPriority w:val="99"/>
    <w:rsid w:val="0013281F"/>
    <w:rPr>
      <w:rFonts w:ascii="Arial" w:hAnsi="Arial" w:cs="Arial"/>
      <w:spacing w:val="2"/>
      <w:sz w:val="15"/>
      <w:szCs w:val="15"/>
      <w:u w:val="none"/>
      <w:lang w:val="en-US"/>
    </w:rPr>
  </w:style>
  <w:style w:type="character" w:customStyle="1" w:styleId="150">
    <w:name w:val="Основной текст (15)_"/>
    <w:uiPriority w:val="99"/>
    <w:rsid w:val="0013281F"/>
    <w:rPr>
      <w:rFonts w:ascii="Arial" w:hAnsi="Arial" w:cs="Arial"/>
      <w:sz w:val="15"/>
      <w:szCs w:val="15"/>
      <w:u w:val="none"/>
    </w:rPr>
  </w:style>
  <w:style w:type="character" w:customStyle="1" w:styleId="151">
    <w:name w:val="Основной текст (15)"/>
    <w:uiPriority w:val="99"/>
    <w:rsid w:val="0013281F"/>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13281F"/>
    <w:rPr>
      <w:rFonts w:ascii="Arial" w:hAnsi="Arial" w:cs="Arial"/>
      <w:i/>
      <w:iCs/>
      <w:sz w:val="21"/>
      <w:szCs w:val="21"/>
      <w:shd w:val="clear" w:color="auto" w:fill="FFFFFF"/>
    </w:rPr>
  </w:style>
  <w:style w:type="paragraph" w:customStyle="1" w:styleId="161">
    <w:name w:val="Основной текст (16)"/>
    <w:basedOn w:val="a0"/>
    <w:link w:val="160"/>
    <w:uiPriority w:val="99"/>
    <w:rsid w:val="0013281F"/>
    <w:pPr>
      <w:widowControl w:val="0"/>
      <w:shd w:val="clear" w:color="auto" w:fill="FFFFFF"/>
      <w:spacing w:before="540" w:after="180" w:line="240" w:lineRule="atLeast"/>
      <w:ind w:firstLine="580"/>
      <w:jc w:val="both"/>
    </w:pPr>
    <w:rPr>
      <w:rFonts w:ascii="Arial" w:eastAsiaTheme="minorHAnsi" w:hAnsi="Arial" w:cs="Arial"/>
      <w:i/>
      <w:iCs/>
      <w:sz w:val="21"/>
      <w:szCs w:val="21"/>
    </w:rPr>
  </w:style>
  <w:style w:type="character" w:customStyle="1" w:styleId="1140">
    <w:name w:val="Основной текст + 114"/>
    <w:aliases w:val="5 pt62,Курсив29"/>
    <w:uiPriority w:val="99"/>
    <w:rsid w:val="0013281F"/>
    <w:rPr>
      <w:rFonts w:ascii="Arial"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61,Интервал 0 pt14"/>
    <w:uiPriority w:val="99"/>
    <w:rsid w:val="0013281F"/>
    <w:rPr>
      <w:rFonts w:ascii="Tahoma" w:hAnsi="Tahoma" w:cs="Tahoma"/>
      <w:b w:val="0"/>
      <w:bCs w:val="0"/>
      <w:color w:val="000000"/>
      <w:spacing w:val="0"/>
      <w:w w:val="100"/>
      <w:position w:val="0"/>
      <w:sz w:val="19"/>
      <w:szCs w:val="19"/>
      <w:u w:val="none"/>
      <w:lang w:val="ru-RU"/>
    </w:rPr>
  </w:style>
  <w:style w:type="character" w:customStyle="1" w:styleId="120">
    <w:name w:val="Подпись к картинке (12)_"/>
    <w:link w:val="121"/>
    <w:uiPriority w:val="99"/>
    <w:locked/>
    <w:rsid w:val="0013281F"/>
    <w:rPr>
      <w:rFonts w:ascii="Calibri" w:hAnsi="Calibri" w:cs="Calibri"/>
      <w:spacing w:val="20"/>
      <w:sz w:val="17"/>
      <w:szCs w:val="17"/>
      <w:shd w:val="clear" w:color="auto" w:fill="FFFFFF"/>
    </w:rPr>
  </w:style>
  <w:style w:type="paragraph" w:customStyle="1" w:styleId="121">
    <w:name w:val="Подпись к картинке (12)"/>
    <w:basedOn w:val="a0"/>
    <w:link w:val="120"/>
    <w:uiPriority w:val="99"/>
    <w:rsid w:val="0013281F"/>
    <w:pPr>
      <w:widowControl w:val="0"/>
      <w:shd w:val="clear" w:color="auto" w:fill="FFFFFF"/>
      <w:spacing w:after="0" w:line="240" w:lineRule="atLeast"/>
    </w:pPr>
    <w:rPr>
      <w:rFonts w:eastAsiaTheme="minorHAnsi"/>
      <w:spacing w:val="20"/>
      <w:sz w:val="17"/>
      <w:szCs w:val="17"/>
    </w:rPr>
  </w:style>
  <w:style w:type="character" w:customStyle="1" w:styleId="17">
    <w:name w:val="Основной текст (17)_"/>
    <w:uiPriority w:val="99"/>
    <w:rsid w:val="0013281F"/>
    <w:rPr>
      <w:rFonts w:ascii="Calibri" w:hAnsi="Calibri" w:cs="Calibri"/>
      <w:spacing w:val="20"/>
      <w:sz w:val="17"/>
      <w:szCs w:val="17"/>
      <w:u w:val="none"/>
    </w:rPr>
  </w:style>
  <w:style w:type="character" w:customStyle="1" w:styleId="170">
    <w:name w:val="Основной текст (17)"/>
    <w:uiPriority w:val="99"/>
    <w:rsid w:val="0013281F"/>
    <w:rPr>
      <w:rFonts w:ascii="Calibri" w:hAnsi="Calibri" w:cs="Calibri"/>
      <w:color w:val="000000"/>
      <w:spacing w:val="20"/>
      <w:w w:val="100"/>
      <w:position w:val="0"/>
      <w:sz w:val="17"/>
      <w:szCs w:val="17"/>
      <w:u w:val="none"/>
      <w:lang w:val="ru-RU"/>
    </w:rPr>
  </w:style>
  <w:style w:type="character" w:customStyle="1" w:styleId="18">
    <w:name w:val="Основной текст (18)_"/>
    <w:uiPriority w:val="99"/>
    <w:rsid w:val="0013281F"/>
    <w:rPr>
      <w:rFonts w:ascii="Arial" w:hAnsi="Arial" w:cs="Arial"/>
      <w:sz w:val="15"/>
      <w:szCs w:val="15"/>
      <w:u w:val="none"/>
    </w:rPr>
  </w:style>
  <w:style w:type="character" w:customStyle="1" w:styleId="18ArialNarrow">
    <w:name w:val="Основной текст (18) + Arial Narrow"/>
    <w:aliases w:val="7 pt7,Полужирный42"/>
    <w:uiPriority w:val="99"/>
    <w:rsid w:val="0013281F"/>
    <w:rPr>
      <w:rFonts w:ascii="Arial Narrow" w:hAnsi="Arial Narrow" w:cs="Arial Narrow"/>
      <w:b/>
      <w:bCs/>
      <w:color w:val="000000"/>
      <w:spacing w:val="0"/>
      <w:w w:val="100"/>
      <w:position w:val="0"/>
      <w:sz w:val="14"/>
      <w:szCs w:val="14"/>
      <w:u w:val="none"/>
      <w:lang w:val="ru-RU"/>
    </w:rPr>
  </w:style>
  <w:style w:type="character" w:customStyle="1" w:styleId="180">
    <w:name w:val="Основной текст (18)"/>
    <w:uiPriority w:val="99"/>
    <w:rsid w:val="0013281F"/>
    <w:rPr>
      <w:rFonts w:ascii="Arial" w:hAnsi="Arial" w:cs="Arial"/>
      <w:color w:val="000000"/>
      <w:spacing w:val="0"/>
      <w:w w:val="100"/>
      <w:position w:val="0"/>
      <w:sz w:val="15"/>
      <w:szCs w:val="15"/>
      <w:u w:val="none"/>
      <w:lang w:val="ru-RU"/>
    </w:rPr>
  </w:style>
  <w:style w:type="character" w:customStyle="1" w:styleId="181">
    <w:name w:val="Основной текст (18) + Курсив"/>
    <w:uiPriority w:val="99"/>
    <w:rsid w:val="0013281F"/>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13281F"/>
    <w:rPr>
      <w:rFonts w:ascii="Arial Narrow" w:hAnsi="Arial Narrow" w:cs="Arial Narrow"/>
      <w:b w:val="0"/>
      <w:bCs w:val="0"/>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13281F"/>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13281F"/>
    <w:rPr>
      <w:rFonts w:ascii="Calibri" w:hAnsi="Calibri" w:cs="Calibri"/>
      <w:spacing w:val="20"/>
      <w:sz w:val="16"/>
      <w:szCs w:val="16"/>
      <w:shd w:val="clear" w:color="auto" w:fill="FFFFFF"/>
    </w:rPr>
  </w:style>
  <w:style w:type="paragraph" w:customStyle="1" w:styleId="131">
    <w:name w:val="Подпись к картинке (13)"/>
    <w:basedOn w:val="a0"/>
    <w:link w:val="130"/>
    <w:uiPriority w:val="99"/>
    <w:rsid w:val="0013281F"/>
    <w:pPr>
      <w:widowControl w:val="0"/>
      <w:shd w:val="clear" w:color="auto" w:fill="FFFFFF"/>
      <w:spacing w:after="0" w:line="240" w:lineRule="atLeast"/>
    </w:pPr>
    <w:rPr>
      <w:rFonts w:eastAsiaTheme="minorHAnsi"/>
      <w:spacing w:val="20"/>
      <w:sz w:val="16"/>
      <w:szCs w:val="16"/>
    </w:rPr>
  </w:style>
  <w:style w:type="character" w:customStyle="1" w:styleId="141">
    <w:name w:val="Подпись к картинке (14)_"/>
    <w:link w:val="142"/>
    <w:uiPriority w:val="99"/>
    <w:locked/>
    <w:rsid w:val="0013281F"/>
    <w:rPr>
      <w:rFonts w:ascii="Calibri" w:hAnsi="Calibri" w:cs="Calibri"/>
      <w:spacing w:val="20"/>
      <w:sz w:val="17"/>
      <w:szCs w:val="17"/>
      <w:shd w:val="clear" w:color="auto" w:fill="FFFFFF"/>
    </w:rPr>
  </w:style>
  <w:style w:type="paragraph" w:customStyle="1" w:styleId="142">
    <w:name w:val="Подпись к картинке (14)"/>
    <w:basedOn w:val="a0"/>
    <w:link w:val="141"/>
    <w:uiPriority w:val="99"/>
    <w:rsid w:val="0013281F"/>
    <w:pPr>
      <w:widowControl w:val="0"/>
      <w:shd w:val="clear" w:color="auto" w:fill="FFFFFF"/>
      <w:spacing w:after="0" w:line="240" w:lineRule="atLeast"/>
    </w:pPr>
    <w:rPr>
      <w:rFonts w:eastAsiaTheme="minorHAnsi"/>
      <w:spacing w:val="20"/>
      <w:sz w:val="17"/>
      <w:szCs w:val="17"/>
    </w:rPr>
  </w:style>
  <w:style w:type="character" w:customStyle="1" w:styleId="13Arial">
    <w:name w:val="Подпись к картинке (13) + Arial"/>
    <w:aliases w:val="7,5 pt59,Интервал 0 pt12"/>
    <w:uiPriority w:val="99"/>
    <w:rsid w:val="0013281F"/>
    <w:rPr>
      <w:rFonts w:ascii="Arial" w:hAnsi="Arial" w:cs="Arial"/>
      <w:color w:val="000000"/>
      <w:spacing w:val="0"/>
      <w:w w:val="100"/>
      <w:position w:val="0"/>
      <w:sz w:val="15"/>
      <w:szCs w:val="15"/>
      <w:shd w:val="clear" w:color="auto" w:fill="FFFFFF"/>
    </w:rPr>
  </w:style>
  <w:style w:type="character" w:customStyle="1" w:styleId="152">
    <w:name w:val="Подпись к картинке (15)_"/>
    <w:link w:val="153"/>
    <w:uiPriority w:val="99"/>
    <w:locked/>
    <w:rsid w:val="0013281F"/>
    <w:rPr>
      <w:rFonts w:ascii="Arial Narrow" w:hAnsi="Arial Narrow" w:cs="Arial Narrow"/>
      <w:b/>
      <w:bCs/>
      <w:sz w:val="16"/>
      <w:szCs w:val="16"/>
      <w:shd w:val="clear" w:color="auto" w:fill="FFFFFF"/>
    </w:rPr>
  </w:style>
  <w:style w:type="paragraph" w:customStyle="1" w:styleId="153">
    <w:name w:val="Подпись к картинке (15)"/>
    <w:basedOn w:val="a0"/>
    <w:link w:val="152"/>
    <w:uiPriority w:val="99"/>
    <w:rsid w:val="0013281F"/>
    <w:pPr>
      <w:widowControl w:val="0"/>
      <w:shd w:val="clear" w:color="auto" w:fill="FFFFFF"/>
      <w:spacing w:after="0" w:line="509" w:lineRule="exact"/>
    </w:pPr>
    <w:rPr>
      <w:rFonts w:ascii="Arial Narrow" w:eastAsiaTheme="minorHAnsi" w:hAnsi="Arial Narrow" w:cs="Arial Narrow"/>
      <w:b/>
      <w:bCs/>
      <w:sz w:val="16"/>
      <w:szCs w:val="16"/>
    </w:rPr>
  </w:style>
  <w:style w:type="character" w:customStyle="1" w:styleId="4Tahoma">
    <w:name w:val="Основной текст (4) + Tahoma"/>
    <w:aliases w:val="10,5 pt56,Интервал 0 pt11"/>
    <w:uiPriority w:val="99"/>
    <w:rsid w:val="0013281F"/>
    <w:rPr>
      <w:rFonts w:ascii="Tahoma" w:hAnsi="Tahoma" w:cs="Tahoma"/>
      <w:b w:val="0"/>
      <w:bCs w:val="0"/>
      <w:color w:val="000000"/>
      <w:spacing w:val="0"/>
      <w:w w:val="100"/>
      <w:position w:val="0"/>
      <w:sz w:val="21"/>
      <w:szCs w:val="21"/>
      <w:u w:val="none"/>
      <w:shd w:val="clear" w:color="auto" w:fill="FFFFFF"/>
      <w:lang w:val="ru-RU"/>
    </w:rPr>
  </w:style>
  <w:style w:type="character" w:customStyle="1" w:styleId="2f">
    <w:name w:val="Заголовок №2_"/>
    <w:link w:val="2f0"/>
    <w:uiPriority w:val="99"/>
    <w:locked/>
    <w:rsid w:val="0013281F"/>
    <w:rPr>
      <w:rFonts w:ascii="Arial Narrow" w:hAnsi="Arial Narrow" w:cs="Arial Narrow"/>
      <w:sz w:val="23"/>
      <w:szCs w:val="23"/>
      <w:shd w:val="clear" w:color="auto" w:fill="FFFFFF"/>
    </w:rPr>
  </w:style>
  <w:style w:type="paragraph" w:customStyle="1" w:styleId="2f0">
    <w:name w:val="Заголовок №2"/>
    <w:basedOn w:val="a0"/>
    <w:link w:val="2f"/>
    <w:uiPriority w:val="99"/>
    <w:rsid w:val="0013281F"/>
    <w:pPr>
      <w:widowControl w:val="0"/>
      <w:shd w:val="clear" w:color="auto" w:fill="FFFFFF"/>
      <w:spacing w:after="0" w:line="413" w:lineRule="exact"/>
      <w:ind w:hanging="340"/>
      <w:jc w:val="both"/>
      <w:outlineLvl w:val="1"/>
    </w:pPr>
    <w:rPr>
      <w:rFonts w:ascii="Arial Narrow" w:eastAsiaTheme="minorHAnsi" w:hAnsi="Arial Narrow" w:cs="Arial Narrow"/>
      <w:sz w:val="23"/>
      <w:szCs w:val="23"/>
    </w:rPr>
  </w:style>
  <w:style w:type="character" w:customStyle="1" w:styleId="Exact0">
    <w:name w:val="Подпись к картинке Exact"/>
    <w:uiPriority w:val="99"/>
    <w:rsid w:val="0013281F"/>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
    <w:uiPriority w:val="99"/>
    <w:rsid w:val="0013281F"/>
    <w:rPr>
      <w:rFonts w:ascii="Arial Narrow" w:hAnsi="Arial Narrow" w:cs="Arial Narrow"/>
      <w:b w:val="0"/>
      <w:bCs w:val="0"/>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13281F"/>
    <w:rPr>
      <w:rFonts w:ascii="Arial Narrow" w:hAnsi="Arial Narrow" w:cs="Arial Narrow"/>
      <w:b w:val="0"/>
      <w:bCs w:val="0"/>
      <w:color w:val="000000"/>
      <w:w w:val="100"/>
      <w:position w:val="0"/>
      <w:sz w:val="18"/>
      <w:szCs w:val="18"/>
      <w:u w:val="none"/>
    </w:rPr>
  </w:style>
  <w:style w:type="character" w:customStyle="1" w:styleId="16Exact">
    <w:name w:val="Подпись к картинке (16) Exact"/>
    <w:link w:val="162"/>
    <w:uiPriority w:val="99"/>
    <w:locked/>
    <w:rsid w:val="0013281F"/>
    <w:rPr>
      <w:rFonts w:ascii="Arial Narrow" w:hAnsi="Arial Narrow" w:cs="Arial Narrow"/>
      <w:b/>
      <w:bCs/>
      <w:spacing w:val="12"/>
      <w:sz w:val="20"/>
      <w:szCs w:val="20"/>
      <w:shd w:val="clear" w:color="auto" w:fill="FFFFFF"/>
    </w:rPr>
  </w:style>
  <w:style w:type="paragraph" w:customStyle="1" w:styleId="162">
    <w:name w:val="Подпись к картинке (16)"/>
    <w:basedOn w:val="a0"/>
    <w:link w:val="16Exact"/>
    <w:uiPriority w:val="99"/>
    <w:rsid w:val="0013281F"/>
    <w:pPr>
      <w:widowControl w:val="0"/>
      <w:shd w:val="clear" w:color="auto" w:fill="FFFFFF"/>
      <w:spacing w:after="0" w:line="389" w:lineRule="exact"/>
      <w:jc w:val="center"/>
    </w:pPr>
    <w:rPr>
      <w:rFonts w:ascii="Arial Narrow" w:eastAsiaTheme="minorHAnsi" w:hAnsi="Arial Narrow" w:cs="Arial Narrow"/>
      <w:b/>
      <w:bCs/>
      <w:spacing w:val="12"/>
      <w:sz w:val="20"/>
      <w:szCs w:val="20"/>
    </w:rPr>
  </w:style>
  <w:style w:type="character" w:customStyle="1" w:styleId="ArialNarrow3">
    <w:name w:val="Основной текст + Arial Narrow3"/>
    <w:aliases w:val="116,5 pt55,Интервал 2 pt"/>
    <w:uiPriority w:val="99"/>
    <w:rsid w:val="0013281F"/>
    <w:rPr>
      <w:rFonts w:ascii="Arial Narrow" w:hAnsi="Arial Narrow" w:cs="Arial Narrow"/>
      <w:color w:val="000000"/>
      <w:spacing w:val="50"/>
      <w:w w:val="100"/>
      <w:position w:val="0"/>
      <w:sz w:val="23"/>
      <w:szCs w:val="23"/>
      <w:shd w:val="clear" w:color="auto" w:fill="FFFFFF"/>
      <w:lang w:val="ru-RU"/>
    </w:rPr>
  </w:style>
  <w:style w:type="character" w:customStyle="1" w:styleId="3a">
    <w:name w:val="Подпись к таблице (3)_"/>
    <w:link w:val="3b"/>
    <w:uiPriority w:val="99"/>
    <w:locked/>
    <w:rsid w:val="0013281F"/>
    <w:rPr>
      <w:rFonts w:ascii="Tahoma" w:hAnsi="Tahoma" w:cs="Tahoma"/>
      <w:b/>
      <w:bCs/>
      <w:sz w:val="19"/>
      <w:szCs w:val="19"/>
      <w:shd w:val="clear" w:color="auto" w:fill="FFFFFF"/>
    </w:rPr>
  </w:style>
  <w:style w:type="paragraph" w:customStyle="1" w:styleId="3b">
    <w:name w:val="Подпись к таблице (3)"/>
    <w:basedOn w:val="a0"/>
    <w:link w:val="3a"/>
    <w:uiPriority w:val="99"/>
    <w:rsid w:val="0013281F"/>
    <w:pPr>
      <w:widowControl w:val="0"/>
      <w:shd w:val="clear" w:color="auto" w:fill="FFFFFF"/>
      <w:spacing w:after="0" w:line="259" w:lineRule="exact"/>
      <w:ind w:hanging="1140"/>
    </w:pPr>
    <w:rPr>
      <w:rFonts w:ascii="Tahoma" w:eastAsiaTheme="minorHAnsi" w:hAnsi="Tahoma" w:cs="Tahoma"/>
      <w:b/>
      <w:bCs/>
      <w:sz w:val="19"/>
      <w:szCs w:val="19"/>
    </w:rPr>
  </w:style>
  <w:style w:type="character" w:customStyle="1" w:styleId="ArialNarrow2">
    <w:name w:val="Колонтитул + Arial Narrow"/>
    <w:aliases w:val="Полужирный40"/>
    <w:uiPriority w:val="99"/>
    <w:rsid w:val="0013281F"/>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6,5 pt54,Полужирный39"/>
    <w:uiPriority w:val="99"/>
    <w:rsid w:val="0013281F"/>
    <w:rPr>
      <w:rFonts w:ascii="Arial Narrow" w:hAnsi="Arial Narrow" w:cs="Arial Narrow"/>
      <w:b/>
      <w:bCs/>
      <w:color w:val="000000"/>
      <w:spacing w:val="0"/>
      <w:w w:val="100"/>
      <w:position w:val="0"/>
      <w:sz w:val="17"/>
      <w:szCs w:val="17"/>
      <w:u w:val="none"/>
      <w:lang w:val="ru-RU"/>
    </w:rPr>
  </w:style>
  <w:style w:type="character" w:customStyle="1" w:styleId="19">
    <w:name w:val="Основной текст (19)_"/>
    <w:uiPriority w:val="99"/>
    <w:rsid w:val="0013281F"/>
    <w:rPr>
      <w:rFonts w:ascii="Arial" w:hAnsi="Arial" w:cs="Arial"/>
      <w:sz w:val="14"/>
      <w:szCs w:val="14"/>
      <w:u w:val="none"/>
    </w:rPr>
  </w:style>
  <w:style w:type="character" w:customStyle="1" w:styleId="190">
    <w:name w:val="Основной текст (19)"/>
    <w:uiPriority w:val="99"/>
    <w:rsid w:val="0013281F"/>
    <w:rPr>
      <w:rFonts w:ascii="Arial" w:hAnsi="Arial" w:cs="Arial"/>
      <w:color w:val="000000"/>
      <w:spacing w:val="0"/>
      <w:w w:val="100"/>
      <w:position w:val="0"/>
      <w:sz w:val="14"/>
      <w:szCs w:val="14"/>
      <w:u w:val="none"/>
      <w:lang w:val="ru-RU"/>
    </w:rPr>
  </w:style>
  <w:style w:type="character" w:customStyle="1" w:styleId="1a">
    <w:name w:val="Заголовок №1_"/>
    <w:link w:val="1b"/>
    <w:uiPriority w:val="99"/>
    <w:locked/>
    <w:rsid w:val="0013281F"/>
    <w:rPr>
      <w:rFonts w:ascii="Arial Narrow" w:hAnsi="Arial Narrow" w:cs="Arial Narrow"/>
      <w:b/>
      <w:bCs/>
      <w:i/>
      <w:iCs/>
      <w:sz w:val="23"/>
      <w:szCs w:val="23"/>
      <w:shd w:val="clear" w:color="auto" w:fill="FFFFFF"/>
      <w:lang w:val="en-US"/>
    </w:rPr>
  </w:style>
  <w:style w:type="paragraph" w:customStyle="1" w:styleId="1b">
    <w:name w:val="Заголовок №1"/>
    <w:basedOn w:val="a0"/>
    <w:link w:val="1a"/>
    <w:uiPriority w:val="99"/>
    <w:rsid w:val="0013281F"/>
    <w:pPr>
      <w:widowControl w:val="0"/>
      <w:shd w:val="clear" w:color="auto" w:fill="FFFFFF"/>
      <w:spacing w:after="0" w:line="240" w:lineRule="atLeast"/>
      <w:outlineLvl w:val="0"/>
    </w:pPr>
    <w:rPr>
      <w:rFonts w:ascii="Arial Narrow" w:eastAsiaTheme="minorHAnsi" w:hAnsi="Arial Narrow" w:cs="Arial Narrow"/>
      <w:b/>
      <w:bCs/>
      <w:i/>
      <w:iCs/>
      <w:sz w:val="23"/>
      <w:szCs w:val="23"/>
      <w:lang w:val="en-US"/>
    </w:rPr>
  </w:style>
  <w:style w:type="character" w:customStyle="1" w:styleId="200">
    <w:name w:val="Основной текст (20)_"/>
    <w:link w:val="201"/>
    <w:uiPriority w:val="99"/>
    <w:locked/>
    <w:rsid w:val="0013281F"/>
    <w:rPr>
      <w:rFonts w:ascii="Arial" w:hAnsi="Arial" w:cs="Arial"/>
      <w:i/>
      <w:iCs/>
      <w:spacing w:val="-10"/>
      <w:sz w:val="11"/>
      <w:szCs w:val="11"/>
      <w:shd w:val="clear" w:color="auto" w:fill="FFFFFF"/>
    </w:rPr>
  </w:style>
  <w:style w:type="paragraph" w:customStyle="1" w:styleId="201">
    <w:name w:val="Основной текст (20)"/>
    <w:basedOn w:val="a0"/>
    <w:link w:val="200"/>
    <w:uiPriority w:val="99"/>
    <w:rsid w:val="0013281F"/>
    <w:pPr>
      <w:widowControl w:val="0"/>
      <w:shd w:val="clear" w:color="auto" w:fill="FFFFFF"/>
      <w:spacing w:after="420" w:line="240" w:lineRule="atLeast"/>
    </w:pPr>
    <w:rPr>
      <w:rFonts w:ascii="Arial" w:eastAsiaTheme="minorHAnsi" w:hAnsi="Arial" w:cs="Arial"/>
      <w:i/>
      <w:iCs/>
      <w:spacing w:val="-10"/>
      <w:sz w:val="11"/>
      <w:szCs w:val="11"/>
    </w:rPr>
  </w:style>
  <w:style w:type="character" w:customStyle="1" w:styleId="ArialNarrow21">
    <w:name w:val="Основной текст + Arial Narrow2"/>
    <w:aliases w:val="115,5 pt53,Полужирный38,Курсив27,Малые прописные"/>
    <w:uiPriority w:val="99"/>
    <w:rsid w:val="0013281F"/>
    <w:rPr>
      <w:rFonts w:ascii="Arial Narrow"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uiPriority w:val="99"/>
    <w:locked/>
    <w:rsid w:val="0013281F"/>
    <w:rPr>
      <w:rFonts w:ascii="Arial" w:hAnsi="Arial" w:cs="Arial"/>
      <w:i/>
      <w:iCs/>
      <w:sz w:val="16"/>
      <w:szCs w:val="16"/>
      <w:shd w:val="clear" w:color="auto" w:fill="FFFFFF"/>
      <w:lang w:val="en-US"/>
    </w:rPr>
  </w:style>
  <w:style w:type="paragraph" w:customStyle="1" w:styleId="133">
    <w:name w:val="Основной текст (13)"/>
    <w:basedOn w:val="a0"/>
    <w:link w:val="132"/>
    <w:uiPriority w:val="99"/>
    <w:rsid w:val="0013281F"/>
    <w:pPr>
      <w:widowControl w:val="0"/>
      <w:shd w:val="clear" w:color="auto" w:fill="FFFFFF"/>
      <w:spacing w:after="0" w:line="91" w:lineRule="exact"/>
    </w:pPr>
    <w:rPr>
      <w:rFonts w:ascii="Arial" w:eastAsiaTheme="minorHAnsi" w:hAnsi="Arial" w:cs="Arial"/>
      <w:i/>
      <w:iCs/>
      <w:sz w:val="16"/>
      <w:szCs w:val="16"/>
      <w:lang w:val="en-US"/>
    </w:rPr>
  </w:style>
  <w:style w:type="character" w:customStyle="1" w:styleId="136pt">
    <w:name w:val="Основной текст (13) + 6 pt"/>
    <w:aliases w:val="Интервал 0 pt10"/>
    <w:uiPriority w:val="99"/>
    <w:rsid w:val="0013281F"/>
    <w:rPr>
      <w:rFonts w:ascii="Arial" w:hAnsi="Arial" w:cs="Arial"/>
      <w:i w:val="0"/>
      <w:iCs w:val="0"/>
      <w:color w:val="000000"/>
      <w:spacing w:val="-10"/>
      <w:w w:val="100"/>
      <w:position w:val="0"/>
      <w:sz w:val="12"/>
      <w:szCs w:val="12"/>
      <w:u w:val="single"/>
      <w:shd w:val="clear" w:color="auto" w:fill="FFFFFF"/>
      <w:lang w:val="en-US"/>
    </w:rPr>
  </w:style>
  <w:style w:type="character" w:customStyle="1" w:styleId="210">
    <w:name w:val="Основной текст (21)_"/>
    <w:link w:val="211"/>
    <w:uiPriority w:val="99"/>
    <w:locked/>
    <w:rsid w:val="0013281F"/>
    <w:rPr>
      <w:rFonts w:ascii="AngsanaUPC" w:hAnsi="AngsanaUPC" w:cs="AngsanaUPC"/>
      <w:sz w:val="17"/>
      <w:szCs w:val="17"/>
      <w:shd w:val="clear" w:color="auto" w:fill="FFFFFF"/>
      <w:lang w:val="en-US"/>
    </w:rPr>
  </w:style>
  <w:style w:type="paragraph" w:customStyle="1" w:styleId="211">
    <w:name w:val="Основной текст (21)"/>
    <w:basedOn w:val="a0"/>
    <w:link w:val="210"/>
    <w:uiPriority w:val="99"/>
    <w:rsid w:val="0013281F"/>
    <w:pPr>
      <w:widowControl w:val="0"/>
      <w:shd w:val="clear" w:color="auto" w:fill="FFFFFF"/>
      <w:spacing w:before="60" w:after="420" w:line="240" w:lineRule="atLeast"/>
      <w:jc w:val="center"/>
    </w:pPr>
    <w:rPr>
      <w:rFonts w:ascii="AngsanaUPC" w:eastAsiaTheme="minorHAnsi" w:hAnsi="AngsanaUPC" w:cs="AngsanaUPC"/>
      <w:sz w:val="17"/>
      <w:szCs w:val="17"/>
      <w:lang w:val="en-US"/>
    </w:rPr>
  </w:style>
  <w:style w:type="character" w:customStyle="1" w:styleId="26pt">
    <w:name w:val="Основной текст (2) + 6 pt"/>
    <w:aliases w:val="Курсив26,Интервал 0 pt9"/>
    <w:uiPriority w:val="99"/>
    <w:rsid w:val="0013281F"/>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5,5 pt52"/>
    <w:uiPriority w:val="99"/>
    <w:rsid w:val="0013281F"/>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13281F"/>
    <w:rPr>
      <w:rFonts w:ascii="Garamond" w:hAnsi="Garamond" w:cs="Garamond"/>
      <w:sz w:val="11"/>
      <w:szCs w:val="11"/>
      <w:shd w:val="clear" w:color="auto" w:fill="FFFFFF"/>
      <w:lang w:val="en-US"/>
    </w:rPr>
  </w:style>
  <w:style w:type="paragraph" w:customStyle="1" w:styleId="221">
    <w:name w:val="Основной текст (22)"/>
    <w:basedOn w:val="a0"/>
    <w:link w:val="220"/>
    <w:uiPriority w:val="99"/>
    <w:rsid w:val="0013281F"/>
    <w:pPr>
      <w:widowControl w:val="0"/>
      <w:shd w:val="clear" w:color="auto" w:fill="FFFFFF"/>
      <w:spacing w:after="0" w:line="240" w:lineRule="atLeast"/>
    </w:pPr>
    <w:rPr>
      <w:rFonts w:ascii="Garamond" w:eastAsiaTheme="minorHAnsi" w:hAnsi="Garamond" w:cs="Garamond"/>
      <w:sz w:val="11"/>
      <w:szCs w:val="11"/>
      <w:lang w:val="en-US"/>
    </w:rPr>
  </w:style>
  <w:style w:type="character" w:customStyle="1" w:styleId="22ArialNarrow">
    <w:name w:val="Основной текст (22) + Arial Narrow"/>
    <w:aliases w:val="114,5 pt51,Полужирный37,Курсив25"/>
    <w:uiPriority w:val="99"/>
    <w:rsid w:val="0013281F"/>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50,Интервал 0 pt8"/>
    <w:uiPriority w:val="99"/>
    <w:rsid w:val="0013281F"/>
    <w:rPr>
      <w:rFonts w:ascii="Tahoma" w:hAnsi="Tahoma" w:cs="Tahoma"/>
      <w:b w:val="0"/>
      <w:bCs w:val="0"/>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6,Малые прописные5"/>
    <w:uiPriority w:val="99"/>
    <w:rsid w:val="0013281F"/>
    <w:rPr>
      <w:rFonts w:ascii="Arial Narrow"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5,Малые прописные4"/>
    <w:uiPriority w:val="99"/>
    <w:rsid w:val="0013281F"/>
    <w:rPr>
      <w:rFonts w:ascii="Arial" w:hAnsi="Arial" w:cs="Arial"/>
      <w:b/>
      <w:bCs/>
      <w:smallCaps/>
      <w:color w:val="000000"/>
      <w:spacing w:val="0"/>
      <w:w w:val="100"/>
      <w:position w:val="0"/>
      <w:sz w:val="12"/>
      <w:szCs w:val="12"/>
      <w:shd w:val="clear" w:color="auto" w:fill="FFFFFF"/>
      <w:lang w:val="en-US"/>
    </w:rPr>
  </w:style>
  <w:style w:type="character" w:customStyle="1" w:styleId="75">
    <w:name w:val="Основной текст + 7"/>
    <w:aliases w:val="5 pt49"/>
    <w:uiPriority w:val="99"/>
    <w:rsid w:val="0013281F"/>
    <w:rPr>
      <w:rFonts w:ascii="Arial"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13281F"/>
    <w:rPr>
      <w:rFonts w:ascii="Verdana" w:hAnsi="Verdana" w:cs="Verdana"/>
      <w:color w:val="000000"/>
      <w:spacing w:val="0"/>
      <w:w w:val="100"/>
      <w:position w:val="0"/>
      <w:sz w:val="14"/>
      <w:szCs w:val="14"/>
      <w:u w:val="none"/>
      <w:lang w:val="ru-RU"/>
    </w:rPr>
  </w:style>
  <w:style w:type="character" w:customStyle="1" w:styleId="2f1">
    <w:name w:val="Колонтитул (2)"/>
    <w:uiPriority w:val="99"/>
    <w:rsid w:val="0013281F"/>
    <w:rPr>
      <w:rFonts w:ascii="Arial" w:hAnsi="Arial" w:cs="Arial"/>
      <w:sz w:val="14"/>
      <w:szCs w:val="14"/>
      <w:u w:val="none"/>
    </w:rPr>
  </w:style>
  <w:style w:type="character" w:customStyle="1" w:styleId="3Verdana">
    <w:name w:val="Колонтитул (3) + Verdana"/>
    <w:aliases w:val="84,5 pt48"/>
    <w:uiPriority w:val="99"/>
    <w:rsid w:val="0013281F"/>
    <w:rPr>
      <w:rFonts w:ascii="Verdana" w:hAnsi="Verdana" w:cs="Verdana"/>
      <w:b/>
      <w:bCs/>
      <w:sz w:val="17"/>
      <w:szCs w:val="17"/>
      <w:u w:val="none"/>
    </w:rPr>
  </w:style>
  <w:style w:type="character" w:customStyle="1" w:styleId="1130">
    <w:name w:val="Основной текст + 113"/>
    <w:aliases w:val="5 pt47,Полужирный34,Курсив24"/>
    <w:uiPriority w:val="99"/>
    <w:rsid w:val="0013281F"/>
    <w:rPr>
      <w:rFonts w:ascii="Arial"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3"/>
    <w:uiPriority w:val="99"/>
    <w:rsid w:val="0013281F"/>
    <w:rPr>
      <w:rFonts w:ascii="Arial"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6,Курсив22"/>
    <w:uiPriority w:val="99"/>
    <w:rsid w:val="0013281F"/>
    <w:rPr>
      <w:rFonts w:ascii="Arial"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45,Полужирный33,Курсив21"/>
    <w:uiPriority w:val="99"/>
    <w:rsid w:val="0013281F"/>
    <w:rPr>
      <w:rFonts w:ascii="Arial"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13281F"/>
    <w:rPr>
      <w:rFonts w:ascii="Bookman Old Style" w:hAnsi="Bookman Old Style" w:cs="Bookman Old Style"/>
      <w:sz w:val="19"/>
      <w:szCs w:val="19"/>
      <w:u w:val="none"/>
    </w:rPr>
  </w:style>
  <w:style w:type="character" w:customStyle="1" w:styleId="231">
    <w:name w:val="Основной текст (23)"/>
    <w:uiPriority w:val="99"/>
    <w:rsid w:val="0013281F"/>
    <w:rPr>
      <w:rFonts w:ascii="Bookman Old Style" w:hAnsi="Bookman Old Style" w:cs="Bookman Old Style"/>
      <w:color w:val="000000"/>
      <w:spacing w:val="0"/>
      <w:w w:val="100"/>
      <w:position w:val="0"/>
      <w:sz w:val="19"/>
      <w:szCs w:val="19"/>
      <w:u w:val="single"/>
      <w:lang w:val="ru-RU"/>
    </w:rPr>
  </w:style>
  <w:style w:type="character" w:customStyle="1" w:styleId="232">
    <w:name w:val="Основной текст (23) + Курсив"/>
    <w:aliases w:val="Интервал 0 pt7"/>
    <w:uiPriority w:val="99"/>
    <w:rsid w:val="0013281F"/>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13281F"/>
    <w:rPr>
      <w:rFonts w:ascii="Garamond" w:hAnsi="Garamond" w:cs="Garamond"/>
      <w:sz w:val="12"/>
      <w:szCs w:val="12"/>
      <w:shd w:val="clear" w:color="auto" w:fill="FFFFFF"/>
    </w:rPr>
  </w:style>
  <w:style w:type="paragraph" w:customStyle="1" w:styleId="241">
    <w:name w:val="Основной текст (24)"/>
    <w:basedOn w:val="a0"/>
    <w:link w:val="240"/>
    <w:uiPriority w:val="99"/>
    <w:rsid w:val="0013281F"/>
    <w:pPr>
      <w:widowControl w:val="0"/>
      <w:shd w:val="clear" w:color="auto" w:fill="FFFFFF"/>
      <w:spacing w:after="0" w:line="240" w:lineRule="atLeast"/>
    </w:pPr>
    <w:rPr>
      <w:rFonts w:ascii="Garamond" w:eastAsiaTheme="minorHAnsi" w:hAnsi="Garamond" w:cs="Garamond"/>
      <w:sz w:val="12"/>
      <w:szCs w:val="12"/>
    </w:rPr>
  </w:style>
  <w:style w:type="character" w:customStyle="1" w:styleId="270">
    <w:name w:val="Основной текст (2) + 7"/>
    <w:aliases w:val="5 pt44"/>
    <w:uiPriority w:val="99"/>
    <w:rsid w:val="0013281F"/>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13281F"/>
    <w:rPr>
      <w:rFonts w:ascii="Garamond" w:hAnsi="Garamond" w:cs="Garamond"/>
      <w:sz w:val="9"/>
      <w:szCs w:val="9"/>
      <w:shd w:val="clear" w:color="auto" w:fill="FFFFFF"/>
      <w:lang w:val="en-US"/>
    </w:rPr>
  </w:style>
  <w:style w:type="paragraph" w:customStyle="1" w:styleId="251">
    <w:name w:val="Основной текст (25)"/>
    <w:basedOn w:val="a0"/>
    <w:link w:val="250"/>
    <w:uiPriority w:val="99"/>
    <w:rsid w:val="0013281F"/>
    <w:pPr>
      <w:widowControl w:val="0"/>
      <w:shd w:val="clear" w:color="auto" w:fill="FFFFFF"/>
      <w:spacing w:before="120" w:after="0" w:line="240" w:lineRule="atLeast"/>
    </w:pPr>
    <w:rPr>
      <w:rFonts w:ascii="Garamond" w:eastAsiaTheme="minorHAnsi" w:hAnsi="Garamond" w:cs="Garamond"/>
      <w:sz w:val="9"/>
      <w:szCs w:val="9"/>
      <w:lang w:val="en-US"/>
    </w:rPr>
  </w:style>
  <w:style w:type="character" w:customStyle="1" w:styleId="257">
    <w:name w:val="Основной текст (25) + 7"/>
    <w:aliases w:val="5 pt43,Курсив20"/>
    <w:uiPriority w:val="99"/>
    <w:rsid w:val="0013281F"/>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42,Полужирный32,Курсив19"/>
    <w:uiPriority w:val="99"/>
    <w:rsid w:val="0013281F"/>
    <w:rPr>
      <w:rFonts w:ascii="Arial"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3,5 pt41,Полужирный31"/>
    <w:uiPriority w:val="99"/>
    <w:rsid w:val="0013281F"/>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uiPriority w:val="99"/>
    <w:rsid w:val="0013281F"/>
    <w:rPr>
      <w:rFonts w:ascii="Bookman Old Style"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40"/>
    <w:uiPriority w:val="99"/>
    <w:rsid w:val="0013281F"/>
    <w:rPr>
      <w:rFonts w:ascii="Arial" w:hAnsi="Arial" w:cs="Arial"/>
      <w:color w:val="000000"/>
      <w:spacing w:val="0"/>
      <w:w w:val="100"/>
      <w:position w:val="0"/>
      <w:sz w:val="13"/>
      <w:szCs w:val="13"/>
      <w:shd w:val="clear" w:color="auto" w:fill="FFFFFF"/>
      <w:lang w:val="ru-RU"/>
    </w:rPr>
  </w:style>
  <w:style w:type="character" w:customStyle="1" w:styleId="820">
    <w:name w:val="Основной текст + 82"/>
    <w:aliases w:val="5 pt39,Полужирный30,Малые прописные3"/>
    <w:uiPriority w:val="99"/>
    <w:rsid w:val="0013281F"/>
    <w:rPr>
      <w:rFonts w:ascii="Arial"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8,Полужирный29"/>
    <w:uiPriority w:val="99"/>
    <w:rsid w:val="0013281F"/>
    <w:rPr>
      <w:rFonts w:ascii="Arial"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13281F"/>
    <w:rPr>
      <w:rFonts w:ascii="Arial" w:hAnsi="Arial" w:cs="Arial"/>
      <w:color w:val="000000"/>
      <w:spacing w:val="0"/>
      <w:w w:val="100"/>
      <w:position w:val="0"/>
      <w:sz w:val="18"/>
      <w:szCs w:val="18"/>
      <w:shd w:val="clear" w:color="auto" w:fill="FFFFFF"/>
      <w:lang w:val="ru-RU"/>
    </w:rPr>
  </w:style>
  <w:style w:type="character" w:customStyle="1" w:styleId="BookmanOldStyle10">
    <w:name w:val="Основной текст + Bookman Old Style10"/>
    <w:aliases w:val="7 pt4"/>
    <w:uiPriority w:val="99"/>
    <w:rsid w:val="0013281F"/>
    <w:rPr>
      <w:rFonts w:ascii="Bookman Old Style"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13281F"/>
    <w:rPr>
      <w:rFonts w:ascii="Arial"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2"/>
    <w:uiPriority w:val="99"/>
    <w:rsid w:val="0013281F"/>
    <w:rPr>
      <w:rFonts w:ascii="Bookman Old Style"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7,Интервал 0 pt6"/>
    <w:uiPriority w:val="99"/>
    <w:rsid w:val="0013281F"/>
    <w:rPr>
      <w:rFonts w:ascii="Arial"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7"/>
    <w:uiPriority w:val="99"/>
    <w:rsid w:val="0013281F"/>
    <w:rPr>
      <w:rFonts w:ascii="Bookman Old Style"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13281F"/>
    <w:rPr>
      <w:rFonts w:ascii="Arial" w:hAnsi="Arial" w:cs="Arial"/>
      <w:color w:val="000000"/>
      <w:spacing w:val="0"/>
      <w:w w:val="100"/>
      <w:position w:val="0"/>
      <w:sz w:val="10"/>
      <w:szCs w:val="10"/>
      <w:shd w:val="clear" w:color="auto" w:fill="FFFFFF"/>
    </w:rPr>
  </w:style>
  <w:style w:type="character" w:customStyle="1" w:styleId="620">
    <w:name w:val="Основной текст + 62"/>
    <w:aliases w:val="5 pt36,Курсив16"/>
    <w:uiPriority w:val="99"/>
    <w:rsid w:val="0013281F"/>
    <w:rPr>
      <w:rFonts w:ascii="Arial"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13281F"/>
    <w:rPr>
      <w:rFonts w:ascii="Batang" w:eastAsia="Batang" w:hAnsi="Batang" w:cs="Batang"/>
      <w:sz w:val="12"/>
      <w:szCs w:val="12"/>
      <w:shd w:val="clear" w:color="auto" w:fill="FFFFFF"/>
    </w:rPr>
  </w:style>
  <w:style w:type="paragraph" w:customStyle="1" w:styleId="261">
    <w:name w:val="Основной текст (26)"/>
    <w:basedOn w:val="a0"/>
    <w:link w:val="260"/>
    <w:uiPriority w:val="99"/>
    <w:rsid w:val="0013281F"/>
    <w:pPr>
      <w:widowControl w:val="0"/>
      <w:shd w:val="clear" w:color="auto" w:fill="FFFFFF"/>
      <w:spacing w:before="120" w:after="0" w:line="240" w:lineRule="atLeast"/>
    </w:pPr>
    <w:rPr>
      <w:rFonts w:ascii="Batang" w:eastAsia="Batang" w:hAnsi="Batang" w:cs="Batang"/>
      <w:sz w:val="12"/>
      <w:szCs w:val="12"/>
    </w:rPr>
  </w:style>
  <w:style w:type="character" w:customStyle="1" w:styleId="8pt2">
    <w:name w:val="Основной текст + 8 pt2"/>
    <w:aliases w:val="Полужирный27"/>
    <w:uiPriority w:val="99"/>
    <w:rsid w:val="0013281F"/>
    <w:rPr>
      <w:rFonts w:ascii="Arial"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35,Полужирный26"/>
    <w:uiPriority w:val="99"/>
    <w:rsid w:val="0013281F"/>
    <w:rPr>
      <w:rFonts w:ascii="Arial"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13281F"/>
    <w:rPr>
      <w:rFonts w:ascii="Arial" w:hAnsi="Arial" w:cs="Arial"/>
      <w:b w:val="0"/>
      <w:bCs w:val="0"/>
      <w:color w:val="000000"/>
      <w:spacing w:val="-10"/>
      <w:w w:val="100"/>
      <w:position w:val="0"/>
      <w:sz w:val="21"/>
      <w:szCs w:val="21"/>
      <w:u w:val="none"/>
      <w:lang w:val="ru-RU"/>
    </w:rPr>
  </w:style>
  <w:style w:type="character" w:customStyle="1" w:styleId="271">
    <w:name w:val="Основной текст (27)_"/>
    <w:link w:val="272"/>
    <w:uiPriority w:val="99"/>
    <w:locked/>
    <w:rsid w:val="0013281F"/>
    <w:rPr>
      <w:rFonts w:ascii="Arial" w:hAnsi="Arial" w:cs="Arial"/>
      <w:w w:val="150"/>
      <w:sz w:val="9"/>
      <w:szCs w:val="9"/>
      <w:shd w:val="clear" w:color="auto" w:fill="FFFFFF"/>
    </w:rPr>
  </w:style>
  <w:style w:type="paragraph" w:customStyle="1" w:styleId="272">
    <w:name w:val="Основной текст (27)"/>
    <w:basedOn w:val="a0"/>
    <w:link w:val="271"/>
    <w:uiPriority w:val="99"/>
    <w:rsid w:val="0013281F"/>
    <w:pPr>
      <w:widowControl w:val="0"/>
      <w:shd w:val="clear" w:color="auto" w:fill="FFFFFF"/>
      <w:spacing w:before="120" w:after="0" w:line="240" w:lineRule="atLeast"/>
    </w:pPr>
    <w:rPr>
      <w:rFonts w:ascii="Arial" w:eastAsiaTheme="minorHAnsi" w:hAnsi="Arial" w:cs="Arial"/>
      <w:w w:val="150"/>
      <w:sz w:val="9"/>
      <w:szCs w:val="9"/>
    </w:rPr>
  </w:style>
  <w:style w:type="character" w:customStyle="1" w:styleId="27BookmanOldStyle">
    <w:name w:val="Основной текст (27) + Bookman Old Style"/>
    <w:aliases w:val="5 pt34,Курсив15,Масштаб 100%"/>
    <w:uiPriority w:val="99"/>
    <w:rsid w:val="0013281F"/>
    <w:rPr>
      <w:rFonts w:ascii="Bookman Old Style" w:hAnsi="Bookman Old Style" w:cs="Bookman Old Style"/>
      <w:i/>
      <w:iCs/>
      <w:color w:val="000000"/>
      <w:spacing w:val="0"/>
      <w:w w:val="100"/>
      <w:position w:val="0"/>
      <w:sz w:val="10"/>
      <w:szCs w:val="10"/>
      <w:shd w:val="clear" w:color="auto" w:fill="FFFFFF"/>
    </w:rPr>
  </w:style>
  <w:style w:type="character" w:customStyle="1" w:styleId="171">
    <w:name w:val="Подпись к картинке (17)_"/>
    <w:uiPriority w:val="99"/>
    <w:rsid w:val="0013281F"/>
    <w:rPr>
      <w:rFonts w:ascii="Arial" w:hAnsi="Arial" w:cs="Arial"/>
      <w:sz w:val="14"/>
      <w:szCs w:val="14"/>
      <w:u w:val="none"/>
    </w:rPr>
  </w:style>
  <w:style w:type="character" w:customStyle="1" w:styleId="172">
    <w:name w:val="Подпись к картинке (17)"/>
    <w:uiPriority w:val="99"/>
    <w:rsid w:val="0013281F"/>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13281F"/>
    <w:rPr>
      <w:rFonts w:ascii="Arial" w:hAnsi="Arial" w:cs="Arial"/>
      <w:b w:val="0"/>
      <w:bCs w:val="0"/>
      <w:color w:val="000000"/>
      <w:spacing w:val="0"/>
      <w:w w:val="100"/>
      <w:position w:val="0"/>
      <w:sz w:val="17"/>
      <w:szCs w:val="17"/>
      <w:u w:val="none"/>
      <w:lang w:val="ru-RU"/>
    </w:rPr>
  </w:style>
  <w:style w:type="character" w:customStyle="1" w:styleId="182">
    <w:name w:val="Подпись к картинке (18)_"/>
    <w:link w:val="183"/>
    <w:uiPriority w:val="99"/>
    <w:locked/>
    <w:rsid w:val="0013281F"/>
    <w:rPr>
      <w:rFonts w:ascii="Arial" w:hAnsi="Arial" w:cs="Arial"/>
      <w:sz w:val="14"/>
      <w:szCs w:val="14"/>
      <w:shd w:val="clear" w:color="auto" w:fill="FFFFFF"/>
    </w:rPr>
  </w:style>
  <w:style w:type="paragraph" w:customStyle="1" w:styleId="183">
    <w:name w:val="Подпись к картинке (18)"/>
    <w:basedOn w:val="a0"/>
    <w:link w:val="182"/>
    <w:uiPriority w:val="99"/>
    <w:rsid w:val="0013281F"/>
    <w:pPr>
      <w:widowControl w:val="0"/>
      <w:shd w:val="clear" w:color="auto" w:fill="FFFFFF"/>
      <w:spacing w:after="0" w:line="240" w:lineRule="atLeast"/>
    </w:pPr>
    <w:rPr>
      <w:rFonts w:ascii="Arial" w:eastAsiaTheme="minorHAnsi" w:hAnsi="Arial" w:cs="Arial"/>
      <w:sz w:val="14"/>
      <w:szCs w:val="14"/>
    </w:rPr>
  </w:style>
  <w:style w:type="character" w:customStyle="1" w:styleId="280">
    <w:name w:val="Основной текст (28)_"/>
    <w:uiPriority w:val="99"/>
    <w:rsid w:val="0013281F"/>
    <w:rPr>
      <w:rFonts w:ascii="Arial" w:hAnsi="Arial" w:cs="Arial"/>
      <w:sz w:val="14"/>
      <w:szCs w:val="14"/>
      <w:u w:val="none"/>
    </w:rPr>
  </w:style>
  <w:style w:type="character" w:customStyle="1" w:styleId="281">
    <w:name w:val="Основной текст (28)"/>
    <w:uiPriority w:val="99"/>
    <w:rsid w:val="0013281F"/>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7,Полужирный25"/>
    <w:uiPriority w:val="99"/>
    <w:rsid w:val="0013281F"/>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24"/>
    <w:uiPriority w:val="99"/>
    <w:rsid w:val="0013281F"/>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13281F"/>
    <w:rPr>
      <w:rFonts w:ascii="Arial" w:hAnsi="Arial" w:cs="Arial"/>
      <w:b w:val="0"/>
      <w:bCs w:val="0"/>
      <w:color w:val="000000"/>
      <w:spacing w:val="0"/>
      <w:w w:val="100"/>
      <w:position w:val="0"/>
      <w:sz w:val="14"/>
      <w:szCs w:val="14"/>
      <w:u w:val="none"/>
    </w:rPr>
  </w:style>
  <w:style w:type="character" w:customStyle="1" w:styleId="290">
    <w:name w:val="Основной текст (29)_"/>
    <w:uiPriority w:val="99"/>
    <w:rsid w:val="0013281F"/>
    <w:rPr>
      <w:rFonts w:ascii="Arial Narrow" w:hAnsi="Arial Narrow" w:cs="Arial Narrow"/>
      <w:sz w:val="17"/>
      <w:szCs w:val="17"/>
      <w:u w:val="none"/>
    </w:rPr>
  </w:style>
  <w:style w:type="character" w:customStyle="1" w:styleId="29Arial">
    <w:name w:val="Основной текст (29) + Arial"/>
    <w:uiPriority w:val="99"/>
    <w:rsid w:val="0013281F"/>
    <w:rPr>
      <w:rFonts w:ascii="Arial" w:hAnsi="Arial" w:cs="Arial"/>
      <w:color w:val="000000"/>
      <w:spacing w:val="0"/>
      <w:w w:val="100"/>
      <w:position w:val="0"/>
      <w:sz w:val="17"/>
      <w:szCs w:val="17"/>
      <w:u w:val="none"/>
    </w:rPr>
  </w:style>
  <w:style w:type="character" w:customStyle="1" w:styleId="291">
    <w:name w:val="Основной текст (29)"/>
    <w:uiPriority w:val="99"/>
    <w:rsid w:val="0013281F"/>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23"/>
    <w:uiPriority w:val="99"/>
    <w:rsid w:val="0013281F"/>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4,5 pt33"/>
    <w:uiPriority w:val="99"/>
    <w:rsid w:val="0013281F"/>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3,5 pt32"/>
    <w:uiPriority w:val="99"/>
    <w:rsid w:val="0013281F"/>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3,5 pt31"/>
    <w:uiPriority w:val="99"/>
    <w:rsid w:val="0013281F"/>
    <w:rPr>
      <w:rFonts w:ascii="Arial" w:hAnsi="Arial" w:cs="Arial"/>
      <w:color w:val="000000"/>
      <w:spacing w:val="0"/>
      <w:w w:val="100"/>
      <w:position w:val="0"/>
      <w:sz w:val="23"/>
      <w:szCs w:val="23"/>
      <w:u w:val="none"/>
    </w:rPr>
  </w:style>
  <w:style w:type="character" w:customStyle="1" w:styleId="19Exact">
    <w:name w:val="Подпись к картинке (19) Exact"/>
    <w:link w:val="191"/>
    <w:uiPriority w:val="99"/>
    <w:locked/>
    <w:rsid w:val="0013281F"/>
    <w:rPr>
      <w:rFonts w:ascii="Arial" w:hAnsi="Arial" w:cs="Arial"/>
      <w:sz w:val="19"/>
      <w:szCs w:val="19"/>
      <w:shd w:val="clear" w:color="auto" w:fill="FFFFFF"/>
    </w:rPr>
  </w:style>
  <w:style w:type="paragraph" w:customStyle="1" w:styleId="191">
    <w:name w:val="Подпись к картинке (19)"/>
    <w:basedOn w:val="a0"/>
    <w:link w:val="19Exact"/>
    <w:uiPriority w:val="99"/>
    <w:rsid w:val="0013281F"/>
    <w:pPr>
      <w:widowControl w:val="0"/>
      <w:shd w:val="clear" w:color="auto" w:fill="FFFFFF"/>
      <w:spacing w:after="0" w:line="240" w:lineRule="atLeast"/>
    </w:pPr>
    <w:rPr>
      <w:rFonts w:ascii="Arial" w:eastAsiaTheme="minorHAnsi" w:hAnsi="Arial" w:cs="Arial"/>
      <w:sz w:val="19"/>
      <w:szCs w:val="19"/>
    </w:rPr>
  </w:style>
  <w:style w:type="character" w:customStyle="1" w:styleId="60ptExact">
    <w:name w:val="Основной текст (6) + Интервал 0 pt Exact"/>
    <w:uiPriority w:val="99"/>
    <w:rsid w:val="0013281F"/>
    <w:rPr>
      <w:rFonts w:ascii="Arial" w:hAnsi="Arial" w:cs="Arial"/>
      <w:b w:val="0"/>
      <w:bCs w:val="0"/>
      <w:color w:val="000000"/>
      <w:spacing w:val="-3"/>
      <w:w w:val="100"/>
      <w:position w:val="0"/>
      <w:sz w:val="16"/>
      <w:szCs w:val="16"/>
      <w:u w:val="none"/>
    </w:rPr>
  </w:style>
  <w:style w:type="character" w:customStyle="1" w:styleId="35Exact">
    <w:name w:val="Основной текст (35) Exact"/>
    <w:uiPriority w:val="99"/>
    <w:rsid w:val="0013281F"/>
    <w:rPr>
      <w:rFonts w:ascii="Arial" w:hAnsi="Arial" w:cs="Arial"/>
      <w:sz w:val="19"/>
      <w:szCs w:val="19"/>
      <w:u w:val="none"/>
    </w:rPr>
  </w:style>
  <w:style w:type="character" w:customStyle="1" w:styleId="358pt">
    <w:name w:val="Основной текст (35) + 8 pt"/>
    <w:aliases w:val="Полужирный22,Интервал 0 pt Exact7"/>
    <w:uiPriority w:val="99"/>
    <w:rsid w:val="0013281F"/>
    <w:rPr>
      <w:rFonts w:ascii="Arial" w:hAnsi="Arial" w:cs="Arial"/>
      <w:b/>
      <w:bCs/>
      <w:spacing w:val="-3"/>
      <w:sz w:val="16"/>
      <w:szCs w:val="16"/>
      <w:u w:val="none"/>
    </w:rPr>
  </w:style>
  <w:style w:type="character" w:customStyle="1" w:styleId="350">
    <w:name w:val="Основной текст (35)_"/>
    <w:uiPriority w:val="99"/>
    <w:rsid w:val="0013281F"/>
    <w:rPr>
      <w:rFonts w:ascii="Arial" w:hAnsi="Arial" w:cs="Arial"/>
      <w:sz w:val="19"/>
      <w:szCs w:val="19"/>
      <w:u w:val="none"/>
    </w:rPr>
  </w:style>
  <w:style w:type="character" w:customStyle="1" w:styleId="32Exact">
    <w:name w:val="Основной текст (32) Exact"/>
    <w:uiPriority w:val="99"/>
    <w:rsid w:val="0013281F"/>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13281F"/>
    <w:rPr>
      <w:rFonts w:ascii="Bookman Old Style" w:hAnsi="Bookman Old Style" w:cs="Bookman Old Style"/>
      <w:b w:val="0"/>
      <w:bCs w:val="0"/>
      <w:i w:val="0"/>
      <w:iCs w:val="0"/>
      <w:spacing w:val="8"/>
      <w:sz w:val="18"/>
      <w:szCs w:val="18"/>
      <w:u w:val="none"/>
    </w:rPr>
  </w:style>
  <w:style w:type="character" w:customStyle="1" w:styleId="320">
    <w:name w:val="Основной текст (32)_"/>
    <w:uiPriority w:val="99"/>
    <w:rsid w:val="0013281F"/>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13281F"/>
    <w:rPr>
      <w:rFonts w:ascii="Arial Unicode MS" w:eastAsia="Arial Unicode MS" w:cs="Arial Unicode MS"/>
      <w:spacing w:val="2"/>
      <w:sz w:val="19"/>
      <w:szCs w:val="19"/>
      <w:shd w:val="clear" w:color="auto" w:fill="FFFFFF"/>
    </w:rPr>
  </w:style>
  <w:style w:type="paragraph" w:customStyle="1" w:styleId="330">
    <w:name w:val="Основной текст (33)"/>
    <w:basedOn w:val="a0"/>
    <w:link w:val="33Exact"/>
    <w:uiPriority w:val="99"/>
    <w:rsid w:val="0013281F"/>
    <w:pPr>
      <w:widowControl w:val="0"/>
      <w:shd w:val="clear" w:color="auto" w:fill="FFFFFF"/>
      <w:spacing w:before="60" w:after="0" w:line="240" w:lineRule="atLeast"/>
      <w:jc w:val="right"/>
    </w:pPr>
    <w:rPr>
      <w:rFonts w:ascii="Arial Unicode MS" w:eastAsia="Arial Unicode MS" w:hAnsiTheme="minorHAnsi" w:cs="Arial Unicode MS"/>
      <w:spacing w:val="2"/>
      <w:sz w:val="19"/>
      <w:szCs w:val="19"/>
    </w:rPr>
  </w:style>
  <w:style w:type="character" w:customStyle="1" w:styleId="34Exact">
    <w:name w:val="Основной текст (34) Exact"/>
    <w:link w:val="340"/>
    <w:uiPriority w:val="99"/>
    <w:locked/>
    <w:rsid w:val="0013281F"/>
    <w:rPr>
      <w:rFonts w:ascii="Bookman Old Style" w:hAnsi="Bookman Old Style" w:cs="Bookman Old Style"/>
      <w:sz w:val="20"/>
      <w:szCs w:val="20"/>
      <w:shd w:val="clear" w:color="auto" w:fill="FFFFFF"/>
    </w:rPr>
  </w:style>
  <w:style w:type="paragraph" w:customStyle="1" w:styleId="340">
    <w:name w:val="Основной текст (34)"/>
    <w:basedOn w:val="a0"/>
    <w:link w:val="34Exact"/>
    <w:uiPriority w:val="99"/>
    <w:rsid w:val="0013281F"/>
    <w:pPr>
      <w:widowControl w:val="0"/>
      <w:shd w:val="clear" w:color="auto" w:fill="FFFFFF"/>
      <w:spacing w:after="0" w:line="115" w:lineRule="exact"/>
      <w:jc w:val="right"/>
    </w:pPr>
    <w:rPr>
      <w:rFonts w:ascii="Bookman Old Style" w:eastAsiaTheme="minorHAnsi" w:hAnsi="Bookman Old Style" w:cs="Bookman Old Style"/>
      <w:sz w:val="20"/>
      <w:szCs w:val="20"/>
    </w:rPr>
  </w:style>
  <w:style w:type="character" w:customStyle="1" w:styleId="351">
    <w:name w:val="Основной текст (35)"/>
    <w:uiPriority w:val="99"/>
    <w:rsid w:val="0013281F"/>
    <w:rPr>
      <w:rFonts w:ascii="Arial" w:hAnsi="Arial" w:cs="Arial"/>
      <w:color w:val="000000"/>
      <w:spacing w:val="0"/>
      <w:w w:val="100"/>
      <w:position w:val="0"/>
      <w:sz w:val="19"/>
      <w:szCs w:val="19"/>
      <w:u w:val="none"/>
      <w:lang w:val="ru-RU"/>
    </w:rPr>
  </w:style>
  <w:style w:type="character" w:customStyle="1" w:styleId="300">
    <w:name w:val="Основной текст (30)_"/>
    <w:uiPriority w:val="99"/>
    <w:rsid w:val="0013281F"/>
    <w:rPr>
      <w:rFonts w:ascii="Arial" w:hAnsi="Arial" w:cs="Arial"/>
      <w:b/>
      <w:bCs/>
      <w:sz w:val="17"/>
      <w:szCs w:val="17"/>
      <w:u w:val="none"/>
    </w:rPr>
  </w:style>
  <w:style w:type="character" w:customStyle="1" w:styleId="301">
    <w:name w:val="Основной текст (30)"/>
    <w:uiPriority w:val="99"/>
    <w:rsid w:val="0013281F"/>
    <w:rPr>
      <w:rFonts w:ascii="Arial" w:hAnsi="Arial" w:cs="Arial"/>
      <w:b w:val="0"/>
      <w:bCs w:val="0"/>
      <w:color w:val="000000"/>
      <w:spacing w:val="0"/>
      <w:w w:val="100"/>
      <w:position w:val="0"/>
      <w:sz w:val="17"/>
      <w:szCs w:val="17"/>
      <w:u w:val="none"/>
      <w:lang w:val="ru-RU"/>
    </w:rPr>
  </w:style>
  <w:style w:type="character" w:customStyle="1" w:styleId="7pt0">
    <w:name w:val="Колонтитул + 7 pt"/>
    <w:uiPriority w:val="99"/>
    <w:rsid w:val="0013281F"/>
    <w:rPr>
      <w:rFonts w:ascii="Tahoma" w:hAnsi="Tahoma" w:cs="Tahoma"/>
      <w:color w:val="000000"/>
      <w:spacing w:val="0"/>
      <w:w w:val="100"/>
      <w:position w:val="0"/>
      <w:sz w:val="14"/>
      <w:szCs w:val="14"/>
      <w:u w:val="none"/>
      <w:lang w:val="ru-RU"/>
    </w:rPr>
  </w:style>
  <w:style w:type="character" w:customStyle="1" w:styleId="3c">
    <w:name w:val="Колонтитул (3)"/>
    <w:uiPriority w:val="99"/>
    <w:rsid w:val="0013281F"/>
    <w:rPr>
      <w:rFonts w:ascii="Tahoma" w:hAnsi="Tahoma" w:cs="Tahoma"/>
      <w:b/>
      <w:bCs/>
      <w:sz w:val="18"/>
      <w:szCs w:val="18"/>
      <w:u w:val="none"/>
    </w:rPr>
  </w:style>
  <w:style w:type="character" w:customStyle="1" w:styleId="40pt">
    <w:name w:val="Основной текст (4) + Интервал 0 pt"/>
    <w:uiPriority w:val="99"/>
    <w:rsid w:val="0013281F"/>
    <w:rPr>
      <w:rFonts w:ascii="Arial" w:hAnsi="Arial" w:cs="Arial"/>
      <w:b w:val="0"/>
      <w:bCs w:val="0"/>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13281F"/>
    <w:rPr>
      <w:rFonts w:ascii="Arial" w:hAnsi="Arial" w:cs="Arial"/>
      <w:b w:val="0"/>
      <w:bCs w:val="0"/>
      <w:color w:val="000000"/>
      <w:spacing w:val="0"/>
      <w:w w:val="100"/>
      <w:position w:val="0"/>
      <w:sz w:val="21"/>
      <w:szCs w:val="21"/>
      <w:u w:val="none"/>
      <w:lang w:val="ru-RU"/>
    </w:rPr>
  </w:style>
  <w:style w:type="character" w:customStyle="1" w:styleId="222">
    <w:name w:val="Заголовок №2 (2)_"/>
    <w:link w:val="223"/>
    <w:uiPriority w:val="99"/>
    <w:locked/>
    <w:rsid w:val="0013281F"/>
    <w:rPr>
      <w:rFonts w:ascii="Arial" w:hAnsi="Arial" w:cs="Arial"/>
      <w:b/>
      <w:bCs/>
      <w:sz w:val="23"/>
      <w:szCs w:val="23"/>
      <w:shd w:val="clear" w:color="auto" w:fill="FFFFFF"/>
    </w:rPr>
  </w:style>
  <w:style w:type="paragraph" w:customStyle="1" w:styleId="223">
    <w:name w:val="Заголовок №2 (2)"/>
    <w:basedOn w:val="a0"/>
    <w:link w:val="222"/>
    <w:uiPriority w:val="99"/>
    <w:rsid w:val="0013281F"/>
    <w:pPr>
      <w:widowControl w:val="0"/>
      <w:shd w:val="clear" w:color="auto" w:fill="FFFFFF"/>
      <w:spacing w:before="480" w:after="180" w:line="240" w:lineRule="atLeast"/>
      <w:outlineLvl w:val="1"/>
    </w:pPr>
    <w:rPr>
      <w:rFonts w:ascii="Arial" w:eastAsiaTheme="minorHAnsi" w:hAnsi="Arial" w:cs="Arial"/>
      <w:b/>
      <w:bCs/>
      <w:sz w:val="23"/>
      <w:szCs w:val="23"/>
    </w:rPr>
  </w:style>
  <w:style w:type="character" w:customStyle="1" w:styleId="275pt">
    <w:name w:val="Основной текст (27) + 5 pt"/>
    <w:uiPriority w:val="99"/>
    <w:rsid w:val="0013281F"/>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13281F"/>
    <w:rPr>
      <w:rFonts w:ascii="Arial" w:hAnsi="Arial" w:cs="Arial"/>
      <w:b w:val="0"/>
      <w:bCs w:val="0"/>
      <w:color w:val="000000"/>
      <w:spacing w:val="0"/>
      <w:w w:val="100"/>
      <w:position w:val="0"/>
      <w:shd w:val="clear" w:color="auto" w:fill="FFFFFF"/>
      <w:lang w:val="ru-RU"/>
    </w:rPr>
  </w:style>
  <w:style w:type="character" w:customStyle="1" w:styleId="360">
    <w:name w:val="Основной текст (36)_"/>
    <w:link w:val="361"/>
    <w:uiPriority w:val="99"/>
    <w:locked/>
    <w:rsid w:val="0013281F"/>
    <w:rPr>
      <w:rFonts w:ascii="Arial" w:hAnsi="Arial" w:cs="Arial"/>
      <w:b/>
      <w:bCs/>
      <w:sz w:val="23"/>
      <w:szCs w:val="23"/>
      <w:shd w:val="clear" w:color="auto" w:fill="FFFFFF"/>
    </w:rPr>
  </w:style>
  <w:style w:type="paragraph" w:customStyle="1" w:styleId="361">
    <w:name w:val="Основной текст (36)"/>
    <w:basedOn w:val="a0"/>
    <w:link w:val="360"/>
    <w:uiPriority w:val="99"/>
    <w:rsid w:val="0013281F"/>
    <w:pPr>
      <w:widowControl w:val="0"/>
      <w:shd w:val="clear" w:color="auto" w:fill="FFFFFF"/>
      <w:spacing w:before="480" w:after="0" w:line="413" w:lineRule="exact"/>
      <w:jc w:val="center"/>
    </w:pPr>
    <w:rPr>
      <w:rFonts w:ascii="Arial" w:eastAsiaTheme="minorHAnsi" w:hAnsi="Arial" w:cs="Arial"/>
      <w:b/>
      <w:bCs/>
      <w:sz w:val="23"/>
      <w:szCs w:val="23"/>
    </w:rPr>
  </w:style>
  <w:style w:type="character" w:customStyle="1" w:styleId="1120">
    <w:name w:val="Основной текст + 112"/>
    <w:aliases w:val="5 pt30,Полужирный21"/>
    <w:uiPriority w:val="99"/>
    <w:rsid w:val="0013281F"/>
    <w:rPr>
      <w:rFonts w:ascii="Arial" w:hAnsi="Arial" w:cs="Arial"/>
      <w:b/>
      <w:bCs/>
      <w:color w:val="000000"/>
      <w:spacing w:val="0"/>
      <w:w w:val="100"/>
      <w:position w:val="0"/>
      <w:sz w:val="23"/>
      <w:szCs w:val="23"/>
      <w:shd w:val="clear" w:color="auto" w:fill="FFFFFF"/>
      <w:lang w:val="ru-RU"/>
    </w:rPr>
  </w:style>
  <w:style w:type="character" w:customStyle="1" w:styleId="4a">
    <w:name w:val="Подпись к таблице (4)_"/>
    <w:link w:val="4b"/>
    <w:uiPriority w:val="99"/>
    <w:locked/>
    <w:rsid w:val="0013281F"/>
    <w:rPr>
      <w:rFonts w:ascii="Arial" w:hAnsi="Arial" w:cs="Arial"/>
      <w:sz w:val="23"/>
      <w:szCs w:val="23"/>
      <w:shd w:val="clear" w:color="auto" w:fill="FFFFFF"/>
    </w:rPr>
  </w:style>
  <w:style w:type="paragraph" w:customStyle="1" w:styleId="4b">
    <w:name w:val="Подпись к таблице (4)"/>
    <w:basedOn w:val="a0"/>
    <w:link w:val="4a"/>
    <w:uiPriority w:val="99"/>
    <w:rsid w:val="0013281F"/>
    <w:pPr>
      <w:widowControl w:val="0"/>
      <w:shd w:val="clear" w:color="auto" w:fill="FFFFFF"/>
      <w:spacing w:after="0" w:line="240" w:lineRule="atLeast"/>
    </w:pPr>
    <w:rPr>
      <w:rFonts w:ascii="Arial" w:eastAsiaTheme="minorHAnsi" w:hAnsi="Arial" w:cs="Arial"/>
      <w:sz w:val="23"/>
      <w:szCs w:val="23"/>
    </w:rPr>
  </w:style>
  <w:style w:type="character" w:customStyle="1" w:styleId="3Arial">
    <w:name w:val="Подпись к таблице (3) + Arial"/>
    <w:aliases w:val="101,5 pt29"/>
    <w:uiPriority w:val="99"/>
    <w:rsid w:val="0013281F"/>
    <w:rPr>
      <w:rFonts w:ascii="Arial" w:hAnsi="Arial" w:cs="Arial"/>
      <w:b w:val="0"/>
      <w:bCs w:val="0"/>
      <w:color w:val="000000"/>
      <w:spacing w:val="0"/>
      <w:w w:val="100"/>
      <w:position w:val="0"/>
      <w:sz w:val="21"/>
      <w:szCs w:val="21"/>
      <w:shd w:val="clear" w:color="auto" w:fill="FFFFFF"/>
      <w:lang w:val="ru-RU"/>
    </w:rPr>
  </w:style>
  <w:style w:type="character" w:customStyle="1" w:styleId="38Exact">
    <w:name w:val="Основной текст (38) Exact"/>
    <w:uiPriority w:val="99"/>
    <w:rsid w:val="0013281F"/>
    <w:rPr>
      <w:rFonts w:ascii="Bookman Old Style" w:hAnsi="Bookman Old Style" w:cs="Bookman Old Style"/>
      <w:b/>
      <w:bCs/>
      <w:spacing w:val="10"/>
      <w:sz w:val="12"/>
      <w:szCs w:val="12"/>
      <w:u w:val="none"/>
    </w:rPr>
  </w:style>
  <w:style w:type="character" w:customStyle="1" w:styleId="39Exact">
    <w:name w:val="Основной текст (39) Exact"/>
    <w:link w:val="390"/>
    <w:uiPriority w:val="99"/>
    <w:locked/>
    <w:rsid w:val="0013281F"/>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0"/>
    <w:link w:val="39Exact"/>
    <w:uiPriority w:val="99"/>
    <w:rsid w:val="0013281F"/>
    <w:pPr>
      <w:widowControl w:val="0"/>
      <w:shd w:val="clear" w:color="auto" w:fill="FFFFFF"/>
      <w:spacing w:after="0" w:line="187" w:lineRule="exact"/>
    </w:pPr>
    <w:rPr>
      <w:rFonts w:ascii="Bookman Old Style" w:eastAsiaTheme="minorHAnsi" w:hAnsi="Bookman Old Style" w:cs="Bookman Old Style"/>
      <w:b/>
      <w:bCs/>
      <w:spacing w:val="8"/>
      <w:sz w:val="12"/>
      <w:szCs w:val="12"/>
    </w:rPr>
  </w:style>
  <w:style w:type="character" w:customStyle="1" w:styleId="2Exact0">
    <w:name w:val="Оглавление (2) Exact"/>
    <w:link w:val="2f2"/>
    <w:uiPriority w:val="99"/>
    <w:locked/>
    <w:rsid w:val="0013281F"/>
    <w:rPr>
      <w:rFonts w:ascii="Bookman Old Style" w:hAnsi="Bookman Old Style" w:cs="Bookman Old Style"/>
      <w:b/>
      <w:bCs/>
      <w:spacing w:val="10"/>
      <w:sz w:val="12"/>
      <w:szCs w:val="12"/>
      <w:shd w:val="clear" w:color="auto" w:fill="FFFFFF"/>
    </w:rPr>
  </w:style>
  <w:style w:type="paragraph" w:customStyle="1" w:styleId="2f2">
    <w:name w:val="Оглавление (2)"/>
    <w:basedOn w:val="a0"/>
    <w:link w:val="2Exact0"/>
    <w:uiPriority w:val="99"/>
    <w:rsid w:val="0013281F"/>
    <w:pPr>
      <w:widowControl w:val="0"/>
      <w:shd w:val="clear" w:color="auto" w:fill="FFFFFF"/>
      <w:spacing w:after="0" w:line="187" w:lineRule="exact"/>
    </w:pPr>
    <w:rPr>
      <w:rFonts w:ascii="Bookman Old Style" w:eastAsiaTheme="minorHAnsi" w:hAnsi="Bookman Old Style" w:cs="Bookman Old Style"/>
      <w:b/>
      <w:bCs/>
      <w:spacing w:val="10"/>
      <w:sz w:val="12"/>
      <w:szCs w:val="12"/>
    </w:rPr>
  </w:style>
  <w:style w:type="character" w:customStyle="1" w:styleId="2Calibri">
    <w:name w:val="Оглавление (2) + Calibri"/>
    <w:aliases w:val="5,5 pt28,Не полужирный,Курсив14,Интервал 0 pt Exact5"/>
    <w:uiPriority w:val="99"/>
    <w:rsid w:val="0013281F"/>
    <w:rPr>
      <w:rFonts w:ascii="Calibri" w:hAnsi="Calibri" w:cs="Calibri"/>
      <w:b w:val="0"/>
      <w:bCs w:val="0"/>
      <w:i/>
      <w:iCs/>
      <w:color w:val="000000"/>
      <w:spacing w:val="0"/>
      <w:w w:val="100"/>
      <w:position w:val="0"/>
      <w:sz w:val="11"/>
      <w:szCs w:val="11"/>
      <w:shd w:val="clear" w:color="auto" w:fill="FFFFFF"/>
    </w:rPr>
  </w:style>
  <w:style w:type="character" w:customStyle="1" w:styleId="3Exact">
    <w:name w:val="Оглавление (3) Exact"/>
    <w:link w:val="3d"/>
    <w:uiPriority w:val="99"/>
    <w:locked/>
    <w:rsid w:val="0013281F"/>
    <w:rPr>
      <w:rFonts w:ascii="Arial" w:hAnsi="Arial" w:cs="Arial"/>
      <w:w w:val="150"/>
      <w:sz w:val="12"/>
      <w:szCs w:val="12"/>
      <w:shd w:val="clear" w:color="auto" w:fill="FFFFFF"/>
    </w:rPr>
  </w:style>
  <w:style w:type="paragraph" w:customStyle="1" w:styleId="3d">
    <w:name w:val="Оглавление (3)"/>
    <w:basedOn w:val="a0"/>
    <w:link w:val="3Exact"/>
    <w:uiPriority w:val="99"/>
    <w:rsid w:val="0013281F"/>
    <w:pPr>
      <w:widowControl w:val="0"/>
      <w:shd w:val="clear" w:color="auto" w:fill="FFFFFF"/>
      <w:spacing w:after="0" w:line="187" w:lineRule="exact"/>
    </w:pPr>
    <w:rPr>
      <w:rFonts w:ascii="Arial" w:eastAsiaTheme="minorHAnsi" w:hAnsi="Arial" w:cs="Arial"/>
      <w:w w:val="150"/>
      <w:sz w:val="12"/>
      <w:szCs w:val="12"/>
    </w:rPr>
  </w:style>
  <w:style w:type="character" w:customStyle="1" w:styleId="362">
    <w:name w:val="Оглавление (3) + 6"/>
    <w:aliases w:val="5 pt27,Масштаб 100% Exact"/>
    <w:uiPriority w:val="99"/>
    <w:rsid w:val="0013281F"/>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13281F"/>
    <w:rPr>
      <w:rFonts w:ascii="Arial" w:hAnsi="Arial" w:cs="Arial"/>
      <w:b/>
      <w:bCs/>
      <w:sz w:val="16"/>
      <w:szCs w:val="16"/>
      <w:shd w:val="clear" w:color="auto" w:fill="FFFFFF"/>
    </w:rPr>
  </w:style>
  <w:style w:type="paragraph" w:customStyle="1" w:styleId="203">
    <w:name w:val="Подпись к картинке (20)"/>
    <w:basedOn w:val="a0"/>
    <w:link w:val="202"/>
    <w:uiPriority w:val="99"/>
    <w:rsid w:val="0013281F"/>
    <w:pPr>
      <w:widowControl w:val="0"/>
      <w:shd w:val="clear" w:color="auto" w:fill="FFFFFF"/>
      <w:spacing w:after="0" w:line="240" w:lineRule="atLeast"/>
    </w:pPr>
    <w:rPr>
      <w:rFonts w:ascii="Arial" w:eastAsiaTheme="minorHAnsi" w:hAnsi="Arial" w:cs="Arial"/>
      <w:b/>
      <w:bCs/>
      <w:sz w:val="16"/>
      <w:szCs w:val="16"/>
    </w:rPr>
  </w:style>
  <w:style w:type="character" w:customStyle="1" w:styleId="5a">
    <w:name w:val="Подпись к таблице (5)_"/>
    <w:link w:val="5b"/>
    <w:uiPriority w:val="99"/>
    <w:locked/>
    <w:rsid w:val="0013281F"/>
    <w:rPr>
      <w:rFonts w:ascii="Arial" w:hAnsi="Arial" w:cs="Arial"/>
      <w:b/>
      <w:bCs/>
      <w:sz w:val="16"/>
      <w:szCs w:val="16"/>
      <w:shd w:val="clear" w:color="auto" w:fill="FFFFFF"/>
    </w:rPr>
  </w:style>
  <w:style w:type="paragraph" w:customStyle="1" w:styleId="5b">
    <w:name w:val="Подпись к таблице (5)"/>
    <w:basedOn w:val="a0"/>
    <w:link w:val="5a"/>
    <w:uiPriority w:val="99"/>
    <w:rsid w:val="0013281F"/>
    <w:pPr>
      <w:widowControl w:val="0"/>
      <w:shd w:val="clear" w:color="auto" w:fill="FFFFFF"/>
      <w:spacing w:after="0" w:line="240" w:lineRule="atLeast"/>
    </w:pPr>
    <w:rPr>
      <w:rFonts w:ascii="Arial" w:eastAsiaTheme="minorHAnsi" w:hAnsi="Arial" w:cs="Arial"/>
      <w:b/>
      <w:bCs/>
      <w:sz w:val="16"/>
      <w:szCs w:val="16"/>
    </w:rPr>
  </w:style>
  <w:style w:type="character" w:customStyle="1" w:styleId="FranklinGothicMediumCond">
    <w:name w:val="Основной текст + Franklin Gothic Medium Cond"/>
    <w:aliases w:val="10 pt8"/>
    <w:uiPriority w:val="99"/>
    <w:rsid w:val="0013281F"/>
    <w:rPr>
      <w:rFonts w:ascii="Franklin Gothic Medium Cond"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13281F"/>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6"/>
    <w:uiPriority w:val="99"/>
    <w:rsid w:val="0013281F"/>
    <w:rPr>
      <w:rFonts w:ascii="Franklin Gothic Heavy"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25"/>
    <w:uiPriority w:val="99"/>
    <w:rsid w:val="0013281F"/>
    <w:rPr>
      <w:rFonts w:ascii="Candara"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7"/>
    <w:uiPriority w:val="99"/>
    <w:rsid w:val="0013281F"/>
    <w:rPr>
      <w:rFonts w:ascii="Franklin Gothic Heavy"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24"/>
    <w:uiPriority w:val="99"/>
    <w:rsid w:val="0013281F"/>
    <w:rPr>
      <w:rFonts w:ascii="Bookman Old Style"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uiPriority w:val="99"/>
    <w:locked/>
    <w:rsid w:val="0013281F"/>
    <w:rPr>
      <w:rFonts w:ascii="Arial" w:hAnsi="Arial" w:cs="Arial"/>
      <w:b/>
      <w:bCs/>
      <w:spacing w:val="30"/>
      <w:sz w:val="31"/>
      <w:szCs w:val="31"/>
      <w:shd w:val="clear" w:color="auto" w:fill="FFFFFF"/>
    </w:rPr>
  </w:style>
  <w:style w:type="paragraph" w:customStyle="1" w:styleId="69">
    <w:name w:val="Подпись к таблице (6)"/>
    <w:basedOn w:val="a0"/>
    <w:link w:val="68"/>
    <w:uiPriority w:val="99"/>
    <w:rsid w:val="0013281F"/>
    <w:pPr>
      <w:widowControl w:val="0"/>
      <w:shd w:val="clear" w:color="auto" w:fill="FFFFFF"/>
      <w:spacing w:after="0" w:line="240" w:lineRule="atLeast"/>
      <w:jc w:val="both"/>
    </w:pPr>
    <w:rPr>
      <w:rFonts w:ascii="Arial" w:eastAsiaTheme="minorHAnsi" w:hAnsi="Arial" w:cs="Arial"/>
      <w:b/>
      <w:bCs/>
      <w:spacing w:val="30"/>
      <w:sz w:val="31"/>
      <w:szCs w:val="31"/>
    </w:rPr>
  </w:style>
  <w:style w:type="character" w:customStyle="1" w:styleId="76">
    <w:name w:val="Подпись к таблице (7)_"/>
    <w:link w:val="77"/>
    <w:uiPriority w:val="99"/>
    <w:locked/>
    <w:rsid w:val="0013281F"/>
    <w:rPr>
      <w:rFonts w:ascii="Arial" w:hAnsi="Arial" w:cs="Arial"/>
      <w:spacing w:val="-20"/>
      <w:sz w:val="14"/>
      <w:szCs w:val="14"/>
      <w:shd w:val="clear" w:color="auto" w:fill="FFFFFF"/>
    </w:rPr>
  </w:style>
  <w:style w:type="paragraph" w:customStyle="1" w:styleId="77">
    <w:name w:val="Подпись к таблице (7)"/>
    <w:basedOn w:val="a0"/>
    <w:link w:val="76"/>
    <w:uiPriority w:val="99"/>
    <w:rsid w:val="0013281F"/>
    <w:pPr>
      <w:widowControl w:val="0"/>
      <w:shd w:val="clear" w:color="auto" w:fill="FFFFFF"/>
      <w:spacing w:after="0" w:line="77" w:lineRule="exact"/>
      <w:jc w:val="both"/>
    </w:pPr>
    <w:rPr>
      <w:rFonts w:ascii="Arial" w:eastAsiaTheme="minorHAnsi" w:hAnsi="Arial" w:cs="Arial"/>
      <w:spacing w:val="-20"/>
      <w:sz w:val="14"/>
      <w:szCs w:val="14"/>
    </w:rPr>
  </w:style>
  <w:style w:type="character" w:customStyle="1" w:styleId="86">
    <w:name w:val="Подпись к таблице (8)_"/>
    <w:link w:val="87"/>
    <w:uiPriority w:val="99"/>
    <w:locked/>
    <w:rsid w:val="0013281F"/>
    <w:rPr>
      <w:rFonts w:ascii="Arial" w:hAnsi="Arial" w:cs="Arial"/>
      <w:sz w:val="16"/>
      <w:szCs w:val="16"/>
      <w:shd w:val="clear" w:color="auto" w:fill="FFFFFF"/>
    </w:rPr>
  </w:style>
  <w:style w:type="paragraph" w:customStyle="1" w:styleId="87">
    <w:name w:val="Подпись к таблице (8)"/>
    <w:basedOn w:val="a0"/>
    <w:link w:val="86"/>
    <w:uiPriority w:val="99"/>
    <w:rsid w:val="0013281F"/>
    <w:pPr>
      <w:widowControl w:val="0"/>
      <w:shd w:val="clear" w:color="auto" w:fill="FFFFFF"/>
      <w:spacing w:after="0" w:line="77" w:lineRule="exact"/>
      <w:jc w:val="both"/>
    </w:pPr>
    <w:rPr>
      <w:rFonts w:ascii="Arial" w:eastAsiaTheme="minorHAnsi" w:hAnsi="Arial" w:cs="Arial"/>
      <w:sz w:val="16"/>
      <w:szCs w:val="16"/>
    </w:rPr>
  </w:style>
  <w:style w:type="character" w:customStyle="1" w:styleId="96">
    <w:name w:val="Подпись к таблице (9)_"/>
    <w:link w:val="97"/>
    <w:uiPriority w:val="99"/>
    <w:locked/>
    <w:rsid w:val="0013281F"/>
    <w:rPr>
      <w:rFonts w:ascii="Bookman Old Style" w:hAnsi="Bookman Old Style" w:cs="Bookman Old Style"/>
      <w:b/>
      <w:bCs/>
      <w:sz w:val="12"/>
      <w:szCs w:val="12"/>
      <w:shd w:val="clear" w:color="auto" w:fill="FFFFFF"/>
    </w:rPr>
  </w:style>
  <w:style w:type="paragraph" w:customStyle="1" w:styleId="97">
    <w:name w:val="Подпись к таблице (9)"/>
    <w:basedOn w:val="a0"/>
    <w:link w:val="96"/>
    <w:uiPriority w:val="99"/>
    <w:rsid w:val="0013281F"/>
    <w:pPr>
      <w:widowControl w:val="0"/>
      <w:shd w:val="clear" w:color="auto" w:fill="FFFFFF"/>
      <w:spacing w:before="60" w:after="0" w:line="240" w:lineRule="atLeast"/>
      <w:jc w:val="both"/>
    </w:pPr>
    <w:rPr>
      <w:rFonts w:ascii="Bookman Old Style" w:eastAsiaTheme="minorHAnsi" w:hAnsi="Bookman Old Style" w:cs="Bookman Old Style"/>
      <w:b/>
      <w:bCs/>
      <w:sz w:val="12"/>
      <w:szCs w:val="12"/>
    </w:rPr>
  </w:style>
  <w:style w:type="character" w:customStyle="1" w:styleId="103">
    <w:name w:val="Подпись к таблице (10)_"/>
    <w:uiPriority w:val="99"/>
    <w:rsid w:val="0013281F"/>
    <w:rPr>
      <w:rFonts w:ascii="Bookman Old Style" w:hAnsi="Bookman Old Style" w:cs="Bookman Old Style"/>
      <w:b/>
      <w:bCs/>
      <w:sz w:val="13"/>
      <w:szCs w:val="13"/>
      <w:u w:val="none"/>
    </w:rPr>
  </w:style>
  <w:style w:type="character" w:customStyle="1" w:styleId="104">
    <w:name w:val="Подпись к таблице (10)"/>
    <w:uiPriority w:val="99"/>
    <w:rsid w:val="0013281F"/>
    <w:rPr>
      <w:rFonts w:ascii="Bookman Old Style" w:hAnsi="Bookman Old Style" w:cs="Bookman Old Style"/>
      <w:b w:val="0"/>
      <w:bCs w:val="0"/>
      <w:color w:val="000000"/>
      <w:spacing w:val="0"/>
      <w:w w:val="100"/>
      <w:position w:val="0"/>
      <w:sz w:val="13"/>
      <w:szCs w:val="13"/>
      <w:u w:val="none"/>
      <w:lang w:val="ru-RU"/>
    </w:rPr>
  </w:style>
  <w:style w:type="character" w:customStyle="1" w:styleId="370">
    <w:name w:val="Основной текст (37)_"/>
    <w:link w:val="371"/>
    <w:uiPriority w:val="99"/>
    <w:locked/>
    <w:rsid w:val="0013281F"/>
    <w:rPr>
      <w:rFonts w:ascii="Arial" w:hAnsi="Arial" w:cs="Arial"/>
      <w:b/>
      <w:bCs/>
      <w:sz w:val="16"/>
      <w:szCs w:val="16"/>
      <w:shd w:val="clear" w:color="auto" w:fill="FFFFFF"/>
    </w:rPr>
  </w:style>
  <w:style w:type="paragraph" w:customStyle="1" w:styleId="371">
    <w:name w:val="Основной текст (37)"/>
    <w:basedOn w:val="a0"/>
    <w:link w:val="370"/>
    <w:uiPriority w:val="99"/>
    <w:rsid w:val="0013281F"/>
    <w:pPr>
      <w:widowControl w:val="0"/>
      <w:shd w:val="clear" w:color="auto" w:fill="FFFFFF"/>
      <w:spacing w:before="540" w:after="540" w:line="240" w:lineRule="atLeast"/>
      <w:ind w:firstLine="600"/>
      <w:jc w:val="both"/>
    </w:pPr>
    <w:rPr>
      <w:rFonts w:ascii="Arial" w:eastAsiaTheme="minorHAnsi" w:hAnsi="Arial" w:cs="Arial"/>
      <w:b/>
      <w:bCs/>
      <w:sz w:val="16"/>
      <w:szCs w:val="16"/>
    </w:rPr>
  </w:style>
  <w:style w:type="character" w:customStyle="1" w:styleId="40Exact">
    <w:name w:val="Основной текст (40) Exact"/>
    <w:link w:val="400"/>
    <w:uiPriority w:val="99"/>
    <w:locked/>
    <w:rsid w:val="0013281F"/>
    <w:rPr>
      <w:rFonts w:ascii="Franklin Gothic Heavy" w:hAnsi="Franklin Gothic Heavy" w:cs="Franklin Gothic Heavy"/>
      <w:sz w:val="43"/>
      <w:szCs w:val="43"/>
      <w:shd w:val="clear" w:color="auto" w:fill="FFFFFF"/>
    </w:rPr>
  </w:style>
  <w:style w:type="paragraph" w:customStyle="1" w:styleId="400">
    <w:name w:val="Основной текст (40)"/>
    <w:basedOn w:val="a0"/>
    <w:link w:val="40Exact"/>
    <w:uiPriority w:val="99"/>
    <w:rsid w:val="0013281F"/>
    <w:pPr>
      <w:widowControl w:val="0"/>
      <w:shd w:val="clear" w:color="auto" w:fill="FFFFFF"/>
      <w:spacing w:after="0" w:line="240" w:lineRule="atLeast"/>
    </w:pPr>
    <w:rPr>
      <w:rFonts w:ascii="Franklin Gothic Heavy" w:eastAsiaTheme="minorHAnsi" w:hAnsi="Franklin Gothic Heavy" w:cs="Franklin Gothic Heavy"/>
      <w:sz w:val="43"/>
      <w:szCs w:val="43"/>
    </w:rPr>
  </w:style>
  <w:style w:type="character" w:customStyle="1" w:styleId="321">
    <w:name w:val="Основной текст (32)"/>
    <w:uiPriority w:val="99"/>
    <w:rsid w:val="0013281F"/>
    <w:rPr>
      <w:rFonts w:ascii="Bookman Old Style" w:hAnsi="Bookman Old Style" w:cs="Bookman Old Style"/>
      <w:b w:val="0"/>
      <w:bCs w:val="0"/>
      <w:i w:val="0"/>
      <w:iCs w:val="0"/>
      <w:color w:val="000000"/>
      <w:spacing w:val="0"/>
      <w:w w:val="100"/>
      <w:position w:val="0"/>
      <w:sz w:val="20"/>
      <w:szCs w:val="20"/>
      <w:u w:val="none"/>
      <w:lang w:val="ru-RU"/>
    </w:rPr>
  </w:style>
  <w:style w:type="character" w:customStyle="1" w:styleId="10Exact0">
    <w:name w:val="Основной текст (10) Exact"/>
    <w:uiPriority w:val="99"/>
    <w:rsid w:val="0013281F"/>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13281F"/>
    <w:rPr>
      <w:rFonts w:ascii="Arial" w:hAnsi="Arial" w:cs="Arial"/>
      <w:i w:val="0"/>
      <w:iCs w:val="0"/>
      <w:color w:val="000000"/>
      <w:spacing w:val="0"/>
      <w:w w:val="100"/>
      <w:position w:val="0"/>
      <w:sz w:val="16"/>
      <w:szCs w:val="16"/>
      <w:shd w:val="clear" w:color="auto" w:fill="FFFFFF"/>
    </w:rPr>
  </w:style>
  <w:style w:type="character" w:customStyle="1" w:styleId="41Exact">
    <w:name w:val="Основной текст (41) Exact"/>
    <w:uiPriority w:val="99"/>
    <w:rsid w:val="0013281F"/>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13281F"/>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0"/>
    <w:link w:val="42Exact"/>
    <w:uiPriority w:val="99"/>
    <w:rsid w:val="0013281F"/>
    <w:pPr>
      <w:widowControl w:val="0"/>
      <w:shd w:val="clear" w:color="auto" w:fill="FFFFFF"/>
      <w:spacing w:before="600" w:after="360" w:line="240" w:lineRule="atLeast"/>
    </w:pPr>
    <w:rPr>
      <w:rFonts w:ascii="Gungsuh" w:eastAsia="Gungsuh" w:hAnsi="Gungsuh" w:cs="Gungsuh"/>
      <w:i/>
      <w:iCs/>
      <w:spacing w:val="8"/>
      <w:sz w:val="9"/>
      <w:szCs w:val="9"/>
      <w:lang w:val="en-US"/>
    </w:rPr>
  </w:style>
  <w:style w:type="character" w:customStyle="1" w:styleId="417pt">
    <w:name w:val="Основной текст (41) + 7 pt"/>
    <w:aliases w:val="Полужирный20,Не курсив,Интервал 0 pt Exact3"/>
    <w:uiPriority w:val="99"/>
    <w:rsid w:val="0013281F"/>
    <w:rPr>
      <w:rFonts w:ascii="Arial" w:hAnsi="Arial" w:cs="Arial"/>
      <w:b/>
      <w:bCs/>
      <w:i w:val="0"/>
      <w:iCs w:val="0"/>
      <w:spacing w:val="7"/>
      <w:sz w:val="14"/>
      <w:szCs w:val="14"/>
      <w:shd w:val="clear" w:color="auto" w:fill="FFFFFF"/>
      <w:lang w:val="en-US"/>
    </w:rPr>
  </w:style>
  <w:style w:type="character" w:customStyle="1" w:styleId="410">
    <w:name w:val="Основной текст (41)_"/>
    <w:link w:val="411"/>
    <w:uiPriority w:val="99"/>
    <w:locked/>
    <w:rsid w:val="0013281F"/>
    <w:rPr>
      <w:rFonts w:ascii="Arial" w:hAnsi="Arial" w:cs="Arial"/>
      <w:i/>
      <w:iCs/>
      <w:sz w:val="11"/>
      <w:szCs w:val="11"/>
      <w:shd w:val="clear" w:color="auto" w:fill="FFFFFF"/>
      <w:lang w:val="en-US"/>
    </w:rPr>
  </w:style>
  <w:style w:type="paragraph" w:customStyle="1" w:styleId="411">
    <w:name w:val="Основной текст (41)"/>
    <w:basedOn w:val="a0"/>
    <w:link w:val="410"/>
    <w:uiPriority w:val="99"/>
    <w:rsid w:val="0013281F"/>
    <w:pPr>
      <w:widowControl w:val="0"/>
      <w:shd w:val="clear" w:color="auto" w:fill="FFFFFF"/>
      <w:spacing w:before="360" w:after="600" w:line="240" w:lineRule="atLeast"/>
    </w:pPr>
    <w:rPr>
      <w:rFonts w:ascii="Arial" w:eastAsiaTheme="minorHAnsi" w:hAnsi="Arial" w:cs="Arial"/>
      <w:i/>
      <w:iCs/>
      <w:sz w:val="11"/>
      <w:szCs w:val="11"/>
      <w:lang w:val="en-US"/>
    </w:rPr>
  </w:style>
  <w:style w:type="character" w:customStyle="1" w:styleId="417">
    <w:name w:val="Основной текст (41) + 7"/>
    <w:aliases w:val="5 pt23,Полужирный19,Не курсив2"/>
    <w:uiPriority w:val="99"/>
    <w:rsid w:val="0013281F"/>
    <w:rPr>
      <w:rFonts w:ascii="Arial" w:hAnsi="Arial" w:cs="Arial"/>
      <w:b/>
      <w:bCs/>
      <w:i w:val="0"/>
      <w:iCs w:val="0"/>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13281F"/>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0"/>
    <w:link w:val="430"/>
    <w:uiPriority w:val="99"/>
    <w:rsid w:val="0013281F"/>
    <w:pPr>
      <w:widowControl w:val="0"/>
      <w:shd w:val="clear" w:color="auto" w:fill="FFFFFF"/>
      <w:spacing w:after="0" w:line="240" w:lineRule="atLeast"/>
    </w:pPr>
    <w:rPr>
      <w:rFonts w:ascii="Bookman Old Style" w:eastAsiaTheme="minorHAnsi" w:hAnsi="Bookman Old Style" w:cs="Bookman Old Style"/>
      <w:spacing w:val="-10"/>
      <w:sz w:val="12"/>
      <w:szCs w:val="12"/>
      <w:lang w:val="en-US"/>
    </w:rPr>
  </w:style>
  <w:style w:type="character" w:customStyle="1" w:styleId="44Exact">
    <w:name w:val="Основной текст (44) Exact"/>
    <w:link w:val="440"/>
    <w:uiPriority w:val="99"/>
    <w:locked/>
    <w:rsid w:val="0013281F"/>
    <w:rPr>
      <w:rFonts w:ascii="Arial" w:hAnsi="Arial" w:cs="Arial"/>
      <w:i/>
      <w:iCs/>
      <w:sz w:val="16"/>
      <w:szCs w:val="16"/>
      <w:shd w:val="clear" w:color="auto" w:fill="FFFFFF"/>
    </w:rPr>
  </w:style>
  <w:style w:type="paragraph" w:customStyle="1" w:styleId="440">
    <w:name w:val="Основной текст (44)"/>
    <w:basedOn w:val="a0"/>
    <w:link w:val="44Exact"/>
    <w:uiPriority w:val="99"/>
    <w:rsid w:val="0013281F"/>
    <w:pPr>
      <w:widowControl w:val="0"/>
      <w:shd w:val="clear" w:color="auto" w:fill="FFFFFF"/>
      <w:spacing w:after="60" w:line="240" w:lineRule="atLeast"/>
    </w:pPr>
    <w:rPr>
      <w:rFonts w:ascii="Arial" w:eastAsiaTheme="minorHAnsi" w:hAnsi="Arial" w:cs="Arial"/>
      <w:i/>
      <w:iCs/>
      <w:sz w:val="16"/>
      <w:szCs w:val="16"/>
    </w:rPr>
  </w:style>
  <w:style w:type="character" w:customStyle="1" w:styleId="FranklinGothicHeavy4">
    <w:name w:val="Основной текст + Franklin Gothic Heavy4"/>
    <w:aliases w:val="10 pt6,Курсив13"/>
    <w:uiPriority w:val="99"/>
    <w:rsid w:val="0013281F"/>
    <w:rPr>
      <w:rFonts w:ascii="Franklin Gothic Heavy" w:hAnsi="Franklin Gothic Heavy" w:cs="Franklin Gothic Heavy"/>
      <w:i/>
      <w:iCs/>
      <w:color w:val="000000"/>
      <w:spacing w:val="0"/>
      <w:w w:val="100"/>
      <w:position w:val="0"/>
      <w:sz w:val="20"/>
      <w:szCs w:val="20"/>
      <w:shd w:val="clear" w:color="auto" w:fill="FFFFFF"/>
      <w:lang w:val="ru-RU"/>
    </w:rPr>
  </w:style>
  <w:style w:type="character" w:customStyle="1" w:styleId="5c">
    <w:name w:val="Основной текст + 5"/>
    <w:aliases w:val="5 pt22,Курсив12"/>
    <w:uiPriority w:val="99"/>
    <w:rsid w:val="0013281F"/>
    <w:rPr>
      <w:rFonts w:ascii="Arial"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uiPriority w:val="99"/>
    <w:locked/>
    <w:rsid w:val="0013281F"/>
    <w:rPr>
      <w:rFonts w:ascii="Tahoma" w:hAnsi="Tahoma" w:cs="Tahoma"/>
      <w:spacing w:val="20"/>
      <w:sz w:val="16"/>
      <w:szCs w:val="16"/>
      <w:shd w:val="clear" w:color="auto" w:fill="FFFFFF"/>
    </w:rPr>
  </w:style>
  <w:style w:type="paragraph" w:customStyle="1" w:styleId="123">
    <w:name w:val="Основной текст (12)"/>
    <w:basedOn w:val="a0"/>
    <w:link w:val="122"/>
    <w:uiPriority w:val="99"/>
    <w:rsid w:val="0013281F"/>
    <w:pPr>
      <w:widowControl w:val="0"/>
      <w:shd w:val="clear" w:color="auto" w:fill="FFFFFF"/>
      <w:spacing w:after="0" w:line="240" w:lineRule="atLeast"/>
    </w:pPr>
    <w:rPr>
      <w:rFonts w:ascii="Tahoma" w:eastAsiaTheme="minorHAnsi" w:hAnsi="Tahoma" w:cs="Tahoma"/>
      <w:spacing w:val="20"/>
      <w:sz w:val="16"/>
      <w:szCs w:val="16"/>
    </w:rPr>
  </w:style>
  <w:style w:type="character" w:customStyle="1" w:styleId="12Arial">
    <w:name w:val="Основной текст (12) + Arial"/>
    <w:aliases w:val="52,5 pt21,Курсив11,Интервал 0 pt5"/>
    <w:uiPriority w:val="99"/>
    <w:rsid w:val="0013281F"/>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2,5 pt20,Полужирный18,Интервал 0 pt4"/>
    <w:uiPriority w:val="99"/>
    <w:rsid w:val="0013281F"/>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9,Полужирный17"/>
    <w:uiPriority w:val="99"/>
    <w:rsid w:val="0013281F"/>
    <w:rPr>
      <w:rFonts w:ascii="Arial"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5,Полужирный16,Курсив10,Интервал 1 pt6"/>
    <w:uiPriority w:val="99"/>
    <w:rsid w:val="0013281F"/>
    <w:rPr>
      <w:rFonts w:ascii="Bookman Old Style"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5,Интервал 0 pt Exact2"/>
    <w:uiPriority w:val="99"/>
    <w:rsid w:val="0013281F"/>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8,Курсив9,Интервал 0 pt Exact1"/>
    <w:uiPriority w:val="99"/>
    <w:rsid w:val="0013281F"/>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13281F"/>
    <w:rPr>
      <w:rFonts w:ascii="Bookman Old Style" w:hAnsi="Bookman Old Style" w:cs="Bookman Old Style"/>
      <w:b w:val="0"/>
      <w:bCs w:val="0"/>
      <w:i w:val="0"/>
      <w:iCs w:val="0"/>
      <w:color w:val="000000"/>
      <w:spacing w:val="30"/>
      <w:w w:val="100"/>
      <w:position w:val="0"/>
      <w:sz w:val="18"/>
      <w:szCs w:val="18"/>
      <w:u w:val="none"/>
      <w:lang w:val="en-US"/>
    </w:rPr>
  </w:style>
  <w:style w:type="character" w:customStyle="1" w:styleId="45Exact">
    <w:name w:val="Основной текст (45) Exact"/>
    <w:link w:val="450"/>
    <w:uiPriority w:val="99"/>
    <w:locked/>
    <w:rsid w:val="0013281F"/>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0"/>
    <w:link w:val="45Exact"/>
    <w:uiPriority w:val="99"/>
    <w:rsid w:val="0013281F"/>
    <w:pPr>
      <w:widowControl w:val="0"/>
      <w:shd w:val="clear" w:color="auto" w:fill="FFFFFF"/>
      <w:spacing w:after="0" w:line="240" w:lineRule="atLeast"/>
    </w:pPr>
    <w:rPr>
      <w:rFonts w:ascii="Bookman Old Style" w:eastAsiaTheme="minorHAnsi" w:hAnsi="Bookman Old Style" w:cs="Bookman Old Style"/>
      <w:i/>
      <w:iCs/>
      <w:spacing w:val="14"/>
      <w:sz w:val="11"/>
      <w:szCs w:val="11"/>
      <w:lang w:val="en-US"/>
    </w:rPr>
  </w:style>
  <w:style w:type="character" w:customStyle="1" w:styleId="BookmanOldStyle5">
    <w:name w:val="Основной текст + Bookman Old Style5"/>
    <w:aliases w:val="9 pt3,Полужирный14,Курсив8,Интервал 1 pt Exact1"/>
    <w:uiPriority w:val="99"/>
    <w:rsid w:val="0013281F"/>
    <w:rPr>
      <w:rFonts w:ascii="Bookman Old Style"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13,Интервал 1 pt5"/>
    <w:uiPriority w:val="99"/>
    <w:rsid w:val="0013281F"/>
    <w:rPr>
      <w:rFonts w:ascii="Arial"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7,Полужирный12,Интервал 2 pt2"/>
    <w:uiPriority w:val="99"/>
    <w:rsid w:val="0013281F"/>
    <w:rPr>
      <w:rFonts w:ascii="Arial" w:hAnsi="Arial" w:cs="Arial"/>
      <w:b/>
      <w:bCs/>
      <w:color w:val="000000"/>
      <w:spacing w:val="40"/>
      <w:w w:val="100"/>
      <w:position w:val="0"/>
      <w:sz w:val="25"/>
      <w:szCs w:val="25"/>
      <w:shd w:val="clear" w:color="auto" w:fill="FFFFFF"/>
      <w:lang w:val="ru-RU"/>
    </w:rPr>
  </w:style>
  <w:style w:type="character" w:customStyle="1" w:styleId="460">
    <w:name w:val="Основной текст (46)_"/>
    <w:uiPriority w:val="99"/>
    <w:rsid w:val="0013281F"/>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15,Полужирный11,Курсив7,Интервал 1 pt4,Масштаб 20%"/>
    <w:uiPriority w:val="99"/>
    <w:rsid w:val="0013281F"/>
    <w:rPr>
      <w:rFonts w:ascii="Bookman Old Style" w:hAnsi="Bookman Old Style" w:cs="Bookman Old Style"/>
      <w:b/>
      <w:bCs/>
      <w:i/>
      <w:iCs/>
      <w:color w:val="000000"/>
      <w:spacing w:val="20"/>
      <w:w w:val="20"/>
      <w:position w:val="0"/>
      <w:sz w:val="37"/>
      <w:szCs w:val="37"/>
      <w:u w:val="none"/>
      <w:lang w:val="en-US"/>
    </w:rPr>
  </w:style>
  <w:style w:type="character" w:customStyle="1" w:styleId="461">
    <w:name w:val="Основной текст (46)"/>
    <w:uiPriority w:val="99"/>
    <w:rsid w:val="0013281F"/>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13281F"/>
    <w:rPr>
      <w:rFonts w:ascii="Arial" w:hAnsi="Arial" w:cs="Arial"/>
      <w:b w:val="0"/>
      <w:bCs w:val="0"/>
      <w:color w:val="000000"/>
      <w:spacing w:val="0"/>
      <w:w w:val="100"/>
      <w:position w:val="0"/>
      <w:sz w:val="18"/>
      <w:szCs w:val="18"/>
      <w:shd w:val="clear" w:color="auto" w:fill="FFFFFF"/>
      <w:lang w:val="ru-RU"/>
    </w:rPr>
  </w:style>
  <w:style w:type="character" w:customStyle="1" w:styleId="470">
    <w:name w:val="Основной текст (47)_"/>
    <w:uiPriority w:val="99"/>
    <w:rsid w:val="0013281F"/>
    <w:rPr>
      <w:rFonts w:ascii="Calibri" w:hAnsi="Calibri" w:cs="Calibri"/>
      <w:sz w:val="19"/>
      <w:szCs w:val="19"/>
      <w:u w:val="none"/>
    </w:rPr>
  </w:style>
  <w:style w:type="character" w:customStyle="1" w:styleId="471">
    <w:name w:val="Основной текст (47)"/>
    <w:uiPriority w:val="99"/>
    <w:rsid w:val="0013281F"/>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4,Не полужирный5,Интервал 0 pt3"/>
    <w:uiPriority w:val="99"/>
    <w:rsid w:val="0013281F"/>
    <w:rPr>
      <w:rFonts w:ascii="Franklin Gothic Medium Cond" w:hAnsi="Franklin Gothic Medium Cond" w:cs="Franklin Gothic Medium Cond"/>
      <w:b w:val="0"/>
      <w:bCs w:val="0"/>
      <w:color w:val="000000"/>
      <w:spacing w:val="-10"/>
      <w:w w:val="100"/>
      <w:position w:val="0"/>
      <w:sz w:val="20"/>
      <w:szCs w:val="20"/>
      <w:shd w:val="clear" w:color="auto" w:fill="FFFFFF"/>
      <w:lang w:val="ru-RU"/>
    </w:rPr>
  </w:style>
  <w:style w:type="character" w:customStyle="1" w:styleId="5Calibri">
    <w:name w:val="Основной текст (5) + Calibri"/>
    <w:aliases w:val="10 pt3,Не полужирный4"/>
    <w:uiPriority w:val="99"/>
    <w:rsid w:val="0013281F"/>
    <w:rPr>
      <w:rFonts w:ascii="Calibri" w:hAnsi="Calibri" w:cs="Calibri"/>
      <w:b w:val="0"/>
      <w:bCs w:val="0"/>
      <w:color w:val="000000"/>
      <w:spacing w:val="0"/>
      <w:w w:val="100"/>
      <w:position w:val="0"/>
      <w:sz w:val="20"/>
      <w:szCs w:val="20"/>
      <w:shd w:val="clear" w:color="auto" w:fill="FFFFFF"/>
      <w:lang w:val="ru-RU"/>
    </w:rPr>
  </w:style>
  <w:style w:type="character" w:customStyle="1" w:styleId="511">
    <w:name w:val="Основной текст (5) + 11"/>
    <w:aliases w:val="5 pt14,Не полужирный3"/>
    <w:uiPriority w:val="99"/>
    <w:rsid w:val="0013281F"/>
    <w:rPr>
      <w:rFonts w:ascii="Arial" w:hAnsi="Arial" w:cs="Arial"/>
      <w:b w:val="0"/>
      <w:bCs w:val="0"/>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6"/>
    <w:uiPriority w:val="99"/>
    <w:rsid w:val="0013281F"/>
    <w:rPr>
      <w:rFonts w:ascii="Gungsuh" w:eastAsia="Gungsuh" w:hAnsi="Gungsuh" w:cs="Gungsuh"/>
      <w:b w:val="0"/>
      <w:bCs w:val="0"/>
      <w:i/>
      <w:iCs/>
      <w:strike/>
      <w:color w:val="000000"/>
      <w:spacing w:val="0"/>
      <w:w w:val="100"/>
      <w:position w:val="0"/>
      <w:sz w:val="18"/>
      <w:szCs w:val="18"/>
      <w:shd w:val="clear" w:color="auto" w:fill="FFFFFF"/>
    </w:rPr>
  </w:style>
  <w:style w:type="character" w:customStyle="1" w:styleId="2110">
    <w:name w:val="Подпись к картинке (2) + 11"/>
    <w:aliases w:val="5 pt13"/>
    <w:uiPriority w:val="99"/>
    <w:rsid w:val="0013281F"/>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13281F"/>
    <w:rPr>
      <w:rFonts w:ascii="Arial" w:hAnsi="Arial" w:cs="Arial"/>
      <w:b/>
      <w:bCs/>
      <w:sz w:val="11"/>
      <w:szCs w:val="11"/>
      <w:shd w:val="clear" w:color="auto" w:fill="FFFFFF"/>
    </w:rPr>
  </w:style>
  <w:style w:type="paragraph" w:customStyle="1" w:styleId="481">
    <w:name w:val="Основной текст (48)"/>
    <w:basedOn w:val="a0"/>
    <w:link w:val="480"/>
    <w:uiPriority w:val="99"/>
    <w:rsid w:val="0013281F"/>
    <w:pPr>
      <w:widowControl w:val="0"/>
      <w:shd w:val="clear" w:color="auto" w:fill="FFFFFF"/>
      <w:spacing w:after="0" w:line="178" w:lineRule="exact"/>
    </w:pPr>
    <w:rPr>
      <w:rFonts w:ascii="Arial" w:eastAsiaTheme="minorHAnsi" w:hAnsi="Arial" w:cs="Arial"/>
      <w:b/>
      <w:bCs/>
      <w:sz w:val="11"/>
      <w:szCs w:val="11"/>
    </w:rPr>
  </w:style>
  <w:style w:type="character" w:customStyle="1" w:styleId="380">
    <w:name w:val="Основной текст (38)_"/>
    <w:link w:val="381"/>
    <w:uiPriority w:val="99"/>
    <w:locked/>
    <w:rsid w:val="0013281F"/>
    <w:rPr>
      <w:rFonts w:ascii="Bookman Old Style" w:hAnsi="Bookman Old Style" w:cs="Bookman Old Style"/>
      <w:b/>
      <w:bCs/>
      <w:sz w:val="13"/>
      <w:szCs w:val="13"/>
      <w:shd w:val="clear" w:color="auto" w:fill="FFFFFF"/>
    </w:rPr>
  </w:style>
  <w:style w:type="paragraph" w:customStyle="1" w:styleId="381">
    <w:name w:val="Основной текст (38)"/>
    <w:basedOn w:val="a0"/>
    <w:link w:val="380"/>
    <w:uiPriority w:val="99"/>
    <w:rsid w:val="0013281F"/>
    <w:pPr>
      <w:widowControl w:val="0"/>
      <w:shd w:val="clear" w:color="auto" w:fill="FFFFFF"/>
      <w:spacing w:after="0" w:line="187" w:lineRule="exact"/>
    </w:pPr>
    <w:rPr>
      <w:rFonts w:ascii="Bookman Old Style" w:eastAsiaTheme="minorHAnsi" w:hAnsi="Bookman Old Style" w:cs="Bookman Old Style"/>
      <w:b/>
      <w:bCs/>
      <w:sz w:val="13"/>
      <w:szCs w:val="13"/>
    </w:rPr>
  </w:style>
  <w:style w:type="character" w:customStyle="1" w:styleId="Tahoma">
    <w:name w:val="Основной текст + Tahoma"/>
    <w:aliases w:val="82,5 pt12"/>
    <w:uiPriority w:val="99"/>
    <w:rsid w:val="0013281F"/>
    <w:rPr>
      <w:rFonts w:ascii="Tahoma"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13281F"/>
    <w:rPr>
      <w:rFonts w:ascii="Bookman Old Style"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13281F"/>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13281F"/>
    <w:rPr>
      <w:rFonts w:ascii="Calibri" w:hAnsi="Calibri" w:cs="Calibri"/>
      <w:b w:val="0"/>
      <w:bCs w:val="0"/>
      <w:color w:val="000000"/>
      <w:spacing w:val="0"/>
      <w:w w:val="100"/>
      <w:position w:val="0"/>
      <w:sz w:val="18"/>
      <w:szCs w:val="18"/>
      <w:u w:val="none"/>
      <w:lang w:val="ru-RU"/>
    </w:rPr>
  </w:style>
  <w:style w:type="character" w:customStyle="1" w:styleId="491">
    <w:name w:val="Основной текст (49)"/>
    <w:uiPriority w:val="99"/>
    <w:rsid w:val="0013281F"/>
    <w:rPr>
      <w:rFonts w:ascii="Candara" w:hAnsi="Candara" w:cs="Candara"/>
      <w:b w:val="0"/>
      <w:bCs w:val="0"/>
      <w:color w:val="000000"/>
      <w:spacing w:val="-20"/>
      <w:w w:val="100"/>
      <w:position w:val="0"/>
      <w:sz w:val="15"/>
      <w:szCs w:val="15"/>
      <w:u w:val="none"/>
    </w:rPr>
  </w:style>
  <w:style w:type="character" w:customStyle="1" w:styleId="3e">
    <w:name w:val="Заголовок №3_"/>
    <w:link w:val="3f"/>
    <w:uiPriority w:val="99"/>
    <w:locked/>
    <w:rsid w:val="0013281F"/>
    <w:rPr>
      <w:rFonts w:ascii="Arial" w:hAnsi="Arial" w:cs="Arial"/>
      <w:b/>
      <w:bCs/>
      <w:shd w:val="clear" w:color="auto" w:fill="FFFFFF"/>
    </w:rPr>
  </w:style>
  <w:style w:type="paragraph" w:customStyle="1" w:styleId="3f">
    <w:name w:val="Заголовок №3"/>
    <w:basedOn w:val="a0"/>
    <w:link w:val="3e"/>
    <w:uiPriority w:val="99"/>
    <w:rsid w:val="0013281F"/>
    <w:pPr>
      <w:widowControl w:val="0"/>
      <w:shd w:val="clear" w:color="auto" w:fill="FFFFFF"/>
      <w:spacing w:before="660" w:after="180" w:line="336" w:lineRule="exact"/>
      <w:ind w:hanging="920"/>
      <w:outlineLvl w:val="2"/>
    </w:pPr>
    <w:rPr>
      <w:rFonts w:ascii="Arial" w:eastAsiaTheme="minorHAnsi" w:hAnsi="Arial" w:cs="Arial"/>
      <w:b/>
      <w:bCs/>
    </w:rPr>
  </w:style>
  <w:style w:type="character" w:customStyle="1" w:styleId="4100">
    <w:name w:val="Основной текст (4) + 10"/>
    <w:aliases w:val="5 pt11,Интервал 0 pt1"/>
    <w:uiPriority w:val="99"/>
    <w:rsid w:val="0013281F"/>
    <w:rPr>
      <w:rFonts w:ascii="Arial" w:hAnsi="Arial" w:cs="Arial"/>
      <w:b w:val="0"/>
      <w:bCs w:val="0"/>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6,Интервал 1 pt3"/>
    <w:uiPriority w:val="99"/>
    <w:rsid w:val="0013281F"/>
    <w:rPr>
      <w:rFonts w:ascii="Bookman Old Style" w:hAnsi="Bookman Old Style" w:cs="Bookman Old Style"/>
      <w:b w:val="0"/>
      <w:bCs w:val="0"/>
      <w:color w:val="000000"/>
      <w:spacing w:val="20"/>
      <w:w w:val="100"/>
      <w:position w:val="0"/>
      <w:sz w:val="16"/>
      <w:szCs w:val="16"/>
      <w:u w:val="none"/>
      <w:shd w:val="clear" w:color="auto" w:fill="FFFFFF"/>
      <w:lang w:val="ru-RU"/>
    </w:rPr>
  </w:style>
  <w:style w:type="character" w:customStyle="1" w:styleId="4c">
    <w:name w:val="Заголовок №4_"/>
    <w:link w:val="4d"/>
    <w:uiPriority w:val="99"/>
    <w:locked/>
    <w:rsid w:val="0013281F"/>
    <w:rPr>
      <w:rFonts w:ascii="Arial" w:hAnsi="Arial" w:cs="Arial"/>
      <w:sz w:val="23"/>
      <w:szCs w:val="23"/>
      <w:shd w:val="clear" w:color="auto" w:fill="FFFFFF"/>
    </w:rPr>
  </w:style>
  <w:style w:type="paragraph" w:customStyle="1" w:styleId="4d">
    <w:name w:val="Заголовок №4"/>
    <w:basedOn w:val="a0"/>
    <w:link w:val="4c"/>
    <w:uiPriority w:val="99"/>
    <w:rsid w:val="0013281F"/>
    <w:pPr>
      <w:widowControl w:val="0"/>
      <w:shd w:val="clear" w:color="auto" w:fill="FFFFFF"/>
      <w:spacing w:before="720" w:after="720" w:line="413" w:lineRule="exact"/>
      <w:ind w:firstLine="580"/>
      <w:jc w:val="both"/>
      <w:outlineLvl w:val="3"/>
    </w:pPr>
    <w:rPr>
      <w:rFonts w:ascii="Arial" w:eastAsiaTheme="minorHAnsi" w:hAnsi="Arial" w:cs="Arial"/>
      <w:sz w:val="23"/>
      <w:szCs w:val="23"/>
    </w:rPr>
  </w:style>
  <w:style w:type="character" w:customStyle="1" w:styleId="810">
    <w:name w:val="Основной текст + 81"/>
    <w:aliases w:val="5 pt10"/>
    <w:uiPriority w:val="99"/>
    <w:rsid w:val="0013281F"/>
    <w:rPr>
      <w:rFonts w:ascii="Arial"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13281F"/>
    <w:rPr>
      <w:rFonts w:ascii="Arial" w:hAnsi="Arial" w:cs="Arial"/>
      <w:b w:val="0"/>
      <w:bCs w:val="0"/>
      <w:color w:val="000000"/>
      <w:spacing w:val="-10"/>
      <w:w w:val="100"/>
      <w:position w:val="0"/>
      <w:shd w:val="clear" w:color="auto" w:fill="FFFFFF"/>
      <w:lang w:val="ru-RU"/>
    </w:rPr>
  </w:style>
  <w:style w:type="character" w:customStyle="1" w:styleId="BookmanOldStyle3">
    <w:name w:val="Основной текст + Bookman Old Style3"/>
    <w:aliases w:val="91,5 pt9,Полужирный10,Курсив5"/>
    <w:uiPriority w:val="99"/>
    <w:rsid w:val="0013281F"/>
    <w:rPr>
      <w:rFonts w:ascii="Bookman Old Style"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13281F"/>
    <w:rPr>
      <w:rFonts w:ascii="Century Gothic"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13281F"/>
    <w:rPr>
      <w:rFonts w:ascii="Bookman Old Style"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9,Интервал 2 pt1"/>
    <w:uiPriority w:val="99"/>
    <w:rsid w:val="0013281F"/>
    <w:rPr>
      <w:rFonts w:ascii="Bookman Old Style"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8,Интервал -1 pt1"/>
    <w:uiPriority w:val="99"/>
    <w:rsid w:val="0013281F"/>
    <w:rPr>
      <w:rFonts w:ascii="Arial" w:hAnsi="Arial" w:cs="Arial"/>
      <w:b/>
      <w:bCs/>
      <w:color w:val="000000"/>
      <w:spacing w:val="-30"/>
      <w:w w:val="100"/>
      <w:position w:val="0"/>
      <w:sz w:val="16"/>
      <w:szCs w:val="16"/>
      <w:shd w:val="clear" w:color="auto" w:fill="FFFFFF"/>
      <w:lang w:val="ru-RU"/>
    </w:rPr>
  </w:style>
  <w:style w:type="character" w:customStyle="1" w:styleId="710">
    <w:name w:val="Основной текст + 71"/>
    <w:aliases w:val="5 pt8,Полужирный7,Курсив4,Интервал 3 pt"/>
    <w:uiPriority w:val="99"/>
    <w:rsid w:val="0013281F"/>
    <w:rPr>
      <w:rFonts w:ascii="Arial"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uiPriority w:val="99"/>
    <w:rsid w:val="0013281F"/>
    <w:rPr>
      <w:rFonts w:ascii="Arial"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7,Интервал 1 pt2"/>
    <w:uiPriority w:val="99"/>
    <w:rsid w:val="0013281F"/>
    <w:rPr>
      <w:rFonts w:ascii="Franklin Gothic Heavy"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5"/>
    <w:uiPriority w:val="99"/>
    <w:rsid w:val="0013281F"/>
    <w:rPr>
      <w:rFonts w:ascii="Franklin Gothic Heavy"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2,Полужирный6,Курсив3,Интервал 3 pt1"/>
    <w:uiPriority w:val="99"/>
    <w:rsid w:val="0013281F"/>
    <w:rPr>
      <w:rFonts w:ascii="Courier New"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13281F"/>
    <w:rPr>
      <w:rFonts w:ascii="Franklin Gothic Heavy" w:hAnsi="Franklin Gothic Heavy" w:cs="Franklin Gothic Heavy"/>
      <w:color w:val="000000"/>
      <w:spacing w:val="30"/>
      <w:w w:val="100"/>
      <w:position w:val="0"/>
      <w:sz w:val="58"/>
      <w:szCs w:val="58"/>
      <w:shd w:val="clear" w:color="auto" w:fill="FFFFFF"/>
      <w:lang w:val="ru-RU"/>
    </w:rPr>
  </w:style>
  <w:style w:type="paragraph" w:styleId="aff5">
    <w:name w:val="List Bullet"/>
    <w:basedOn w:val="a0"/>
    <w:link w:val="aff6"/>
    <w:uiPriority w:val="99"/>
    <w:rsid w:val="0013281F"/>
    <w:pPr>
      <w:tabs>
        <w:tab w:val="num" w:pos="1021"/>
      </w:tabs>
      <w:spacing w:after="0" w:line="312" w:lineRule="auto"/>
      <w:ind w:firstLine="709"/>
      <w:jc w:val="both"/>
    </w:pPr>
    <w:rPr>
      <w:rFonts w:cs="Times New Roman"/>
      <w:sz w:val="28"/>
      <w:szCs w:val="28"/>
      <w:lang w:val="x-none" w:eastAsia="x-none"/>
    </w:rPr>
  </w:style>
  <w:style w:type="character" w:customStyle="1" w:styleId="aff6">
    <w:name w:val="Маркированный список Знак"/>
    <w:link w:val="aff5"/>
    <w:uiPriority w:val="99"/>
    <w:locked/>
    <w:rsid w:val="0013281F"/>
    <w:rPr>
      <w:rFonts w:ascii="Calibri" w:eastAsia="Calibri" w:hAnsi="Calibri" w:cs="Times New Roman"/>
      <w:sz w:val="28"/>
      <w:szCs w:val="28"/>
      <w:lang w:val="x-none" w:eastAsia="x-none"/>
    </w:rPr>
  </w:style>
  <w:style w:type="paragraph" w:customStyle="1" w:styleId="1c">
    <w:name w:val="Знак Знак Знак1 Знак"/>
    <w:basedOn w:val="a0"/>
    <w:uiPriority w:val="99"/>
    <w:rsid w:val="0013281F"/>
    <w:pPr>
      <w:spacing w:after="160" w:line="240" w:lineRule="exact"/>
    </w:pPr>
    <w:rPr>
      <w:rFonts w:ascii="Verdana" w:eastAsia="Times New Roman" w:hAnsi="Verdana" w:cs="Verdana"/>
      <w:sz w:val="20"/>
      <w:szCs w:val="20"/>
      <w:lang w:val="en-US"/>
    </w:rPr>
  </w:style>
  <w:style w:type="paragraph" w:customStyle="1" w:styleId="ConsPlusNormal">
    <w:name w:val="ConsPlusNormal"/>
    <w:uiPriority w:val="99"/>
    <w:rsid w:val="0013281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78">
    <w:name w:val="Основной текст7"/>
    <w:basedOn w:val="a0"/>
    <w:uiPriority w:val="99"/>
    <w:rsid w:val="0013281F"/>
    <w:pPr>
      <w:widowControl w:val="0"/>
      <w:shd w:val="clear" w:color="auto" w:fill="FFFFFF"/>
      <w:spacing w:after="0" w:line="413" w:lineRule="exact"/>
      <w:ind w:hanging="680"/>
      <w:jc w:val="both"/>
    </w:pPr>
    <w:rPr>
      <w:rFonts w:ascii="Arial" w:hAnsi="Arial" w:cs="Arial"/>
      <w:sz w:val="20"/>
      <w:szCs w:val="20"/>
    </w:rPr>
  </w:style>
  <w:style w:type="paragraph" w:styleId="aff7">
    <w:name w:val="Title"/>
    <w:basedOn w:val="a0"/>
    <w:link w:val="aff8"/>
    <w:uiPriority w:val="99"/>
    <w:qFormat/>
    <w:rsid w:val="0013281F"/>
    <w:pPr>
      <w:spacing w:after="0" w:line="240" w:lineRule="auto"/>
      <w:jc w:val="center"/>
    </w:pPr>
    <w:rPr>
      <w:rFonts w:ascii="Times New Roman" w:hAnsi="Times New Roman" w:cs="Times New Roman"/>
      <w:b/>
      <w:bCs/>
      <w:sz w:val="20"/>
      <w:szCs w:val="20"/>
      <w:lang w:val="x-none" w:eastAsia="ru-RU"/>
    </w:rPr>
  </w:style>
  <w:style w:type="character" w:customStyle="1" w:styleId="aff8">
    <w:name w:val="Заголовок Знак"/>
    <w:basedOn w:val="a2"/>
    <w:link w:val="aff7"/>
    <w:uiPriority w:val="99"/>
    <w:rsid w:val="0013281F"/>
    <w:rPr>
      <w:rFonts w:ascii="Times New Roman" w:eastAsia="Calibri" w:hAnsi="Times New Roman" w:cs="Times New Roman"/>
      <w:b/>
      <w:bCs/>
      <w:sz w:val="20"/>
      <w:szCs w:val="20"/>
      <w:lang w:val="x-none" w:eastAsia="ru-RU"/>
    </w:rPr>
  </w:style>
  <w:style w:type="paragraph" w:customStyle="1" w:styleId="xl65">
    <w:name w:val="xl65"/>
    <w:basedOn w:val="a0"/>
    <w:rsid w:val="0013281F"/>
    <w:pP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66">
    <w:name w:val="xl66"/>
    <w:basedOn w:val="a0"/>
    <w:rsid w:val="0013281F"/>
    <w:pP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67">
    <w:name w:val="xl67"/>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68">
    <w:name w:val="xl68"/>
    <w:basedOn w:val="a0"/>
    <w:rsid w:val="0013281F"/>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69">
    <w:name w:val="xl69"/>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0">
    <w:name w:val="xl70"/>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1">
    <w:name w:val="xl71"/>
    <w:basedOn w:val="a0"/>
    <w:rsid w:val="0013281F"/>
    <w:pPr>
      <w:pBdr>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2">
    <w:name w:val="xl72"/>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3">
    <w:name w:val="xl73"/>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4">
    <w:name w:val="xl74"/>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5">
    <w:name w:val="xl75"/>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6">
    <w:name w:val="xl76"/>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77">
    <w:name w:val="xl77"/>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78">
    <w:name w:val="xl78"/>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79">
    <w:name w:val="xl79"/>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80">
    <w:name w:val="xl80"/>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81">
    <w:name w:val="xl81"/>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82">
    <w:name w:val="xl82"/>
    <w:basedOn w:val="a0"/>
    <w:rsid w:val="0013281F"/>
    <w:pPr>
      <w:pBdr>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83">
    <w:name w:val="xl83"/>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84">
    <w:name w:val="xl84"/>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5">
    <w:name w:val="xl85"/>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6">
    <w:name w:val="xl86"/>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7">
    <w:name w:val="xl87"/>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88">
    <w:name w:val="xl88"/>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89">
    <w:name w:val="xl89"/>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0">
    <w:name w:val="xl90"/>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1">
    <w:name w:val="xl91"/>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2">
    <w:name w:val="xl92"/>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3">
    <w:name w:val="xl93"/>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4">
    <w:name w:val="xl94"/>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5">
    <w:name w:val="xl95"/>
    <w:basedOn w:val="a0"/>
    <w:rsid w:val="0013281F"/>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6">
    <w:name w:val="xl96"/>
    <w:basedOn w:val="a0"/>
    <w:rsid w:val="0013281F"/>
    <w:pPr>
      <w:pBdr>
        <w:top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97">
    <w:name w:val="xl97"/>
    <w:basedOn w:val="a0"/>
    <w:rsid w:val="0013281F"/>
    <w:pPr>
      <w:pBdr>
        <w:bottom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98">
    <w:name w:val="xl98"/>
    <w:basedOn w:val="a0"/>
    <w:rsid w:val="0013281F"/>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99">
    <w:name w:val="xl99"/>
    <w:basedOn w:val="a0"/>
    <w:rsid w:val="0013281F"/>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0">
    <w:name w:val="xl100"/>
    <w:basedOn w:val="a0"/>
    <w:rsid w:val="0013281F"/>
    <w:pPr>
      <w:pBdr>
        <w:top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1">
    <w:name w:val="xl101"/>
    <w:basedOn w:val="a0"/>
    <w:rsid w:val="0013281F"/>
    <w:pPr>
      <w:pBdr>
        <w:top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2">
    <w:name w:val="xl102"/>
    <w:basedOn w:val="a0"/>
    <w:rsid w:val="0013281F"/>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103">
    <w:name w:val="xl103"/>
    <w:basedOn w:val="a0"/>
    <w:rsid w:val="0013281F"/>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104">
    <w:name w:val="xl104"/>
    <w:basedOn w:val="a0"/>
    <w:rsid w:val="0013281F"/>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16"/>
      <w:szCs w:val="16"/>
      <w:lang w:eastAsia="ru-RU"/>
    </w:rPr>
  </w:style>
  <w:style w:type="paragraph" w:customStyle="1" w:styleId="xl105">
    <w:name w:val="xl105"/>
    <w:basedOn w:val="a0"/>
    <w:rsid w:val="0013281F"/>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6">
    <w:name w:val="xl106"/>
    <w:basedOn w:val="a0"/>
    <w:rsid w:val="001328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7">
    <w:name w:val="xl107"/>
    <w:basedOn w:val="a0"/>
    <w:rsid w:val="0013281F"/>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8">
    <w:name w:val="xl108"/>
    <w:basedOn w:val="a0"/>
    <w:rsid w:val="0013281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9">
    <w:name w:val="xl109"/>
    <w:basedOn w:val="a0"/>
    <w:rsid w:val="0013281F"/>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0">
    <w:name w:val="xl110"/>
    <w:basedOn w:val="a0"/>
    <w:rsid w:val="0013281F"/>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1">
    <w:name w:val="xl111"/>
    <w:basedOn w:val="a0"/>
    <w:rsid w:val="0013281F"/>
    <w:pP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12">
    <w:name w:val="xl112"/>
    <w:basedOn w:val="a0"/>
    <w:rsid w:val="0013281F"/>
    <w:pPr>
      <w:pBdr>
        <w:bottom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113">
    <w:name w:val="xl113"/>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114">
    <w:name w:val="xl114"/>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115">
    <w:name w:val="xl115"/>
    <w:basedOn w:val="a0"/>
    <w:rsid w:val="0013281F"/>
    <w:pPr>
      <w:pBdr>
        <w:top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6">
    <w:name w:val="xl116"/>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17">
    <w:name w:val="xl117"/>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18">
    <w:name w:val="xl118"/>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19">
    <w:name w:val="xl119"/>
    <w:basedOn w:val="a0"/>
    <w:rsid w:val="0013281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20">
    <w:name w:val="xl120"/>
    <w:basedOn w:val="a0"/>
    <w:rsid w:val="0013281F"/>
    <w:pPr>
      <w:pBdr>
        <w:top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1">
    <w:name w:val="xl121"/>
    <w:basedOn w:val="a0"/>
    <w:rsid w:val="0013281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2">
    <w:name w:val="xl122"/>
    <w:basedOn w:val="a0"/>
    <w:rsid w:val="0013281F"/>
    <w:pPr>
      <w:pBdr>
        <w:left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3">
    <w:name w:val="xl123"/>
    <w:basedOn w:val="a0"/>
    <w:rsid w:val="0013281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24">
    <w:name w:val="xl124"/>
    <w:basedOn w:val="a0"/>
    <w:rsid w:val="0013281F"/>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25">
    <w:name w:val="xl125"/>
    <w:basedOn w:val="a0"/>
    <w:rsid w:val="0013281F"/>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6">
    <w:name w:val="xl126"/>
    <w:basedOn w:val="a0"/>
    <w:rsid w:val="0013281F"/>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7">
    <w:name w:val="xl127"/>
    <w:basedOn w:val="a0"/>
    <w:rsid w:val="0013281F"/>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8">
    <w:name w:val="xl128"/>
    <w:basedOn w:val="a0"/>
    <w:rsid w:val="0013281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29">
    <w:name w:val="xl129"/>
    <w:basedOn w:val="a0"/>
    <w:rsid w:val="0013281F"/>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0">
    <w:name w:val="xl130"/>
    <w:basedOn w:val="a0"/>
    <w:rsid w:val="0013281F"/>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1">
    <w:name w:val="xl131"/>
    <w:basedOn w:val="a0"/>
    <w:rsid w:val="0013281F"/>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2">
    <w:name w:val="xl132"/>
    <w:basedOn w:val="a0"/>
    <w:rsid w:val="0013281F"/>
    <w:pPr>
      <w:pBdr>
        <w:top w:val="single" w:sz="4" w:space="0" w:color="auto"/>
        <w:lef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3">
    <w:name w:val="xl133"/>
    <w:basedOn w:val="a0"/>
    <w:rsid w:val="0013281F"/>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4">
    <w:name w:val="xl134"/>
    <w:basedOn w:val="a0"/>
    <w:rsid w:val="0013281F"/>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5">
    <w:name w:val="xl135"/>
    <w:basedOn w:val="a0"/>
    <w:rsid w:val="0013281F"/>
    <w:pPr>
      <w:pBdr>
        <w:top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36">
    <w:name w:val="xl136"/>
    <w:basedOn w:val="a0"/>
    <w:rsid w:val="0013281F"/>
    <w:pPr>
      <w:pBdr>
        <w:top w:val="single" w:sz="4"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37">
    <w:name w:val="xl137"/>
    <w:basedOn w:val="a0"/>
    <w:rsid w:val="0013281F"/>
    <w:pPr>
      <w:pBdr>
        <w:top w:val="single" w:sz="8"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38">
    <w:name w:val="xl138"/>
    <w:basedOn w:val="a0"/>
    <w:rsid w:val="0013281F"/>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39">
    <w:name w:val="xl139"/>
    <w:basedOn w:val="a0"/>
    <w:rsid w:val="0013281F"/>
    <w:pPr>
      <w:pBdr>
        <w:top w:val="single" w:sz="4" w:space="0" w:color="auto"/>
        <w:left w:val="single" w:sz="4" w:space="0" w:color="auto"/>
        <w:bottom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40">
    <w:name w:val="xl140"/>
    <w:basedOn w:val="a0"/>
    <w:rsid w:val="0013281F"/>
    <w:pPr>
      <w:pBdr>
        <w:bottom w:val="single" w:sz="8" w:space="0" w:color="auto"/>
      </w:pBdr>
      <w:spacing w:before="100" w:beforeAutospacing="1" w:after="100" w:afterAutospacing="1" w:line="240" w:lineRule="auto"/>
      <w:jc w:val="center"/>
      <w:textAlignment w:val="top"/>
    </w:pPr>
    <w:rPr>
      <w:rFonts w:ascii="Arial" w:eastAsia="Times New Roman" w:hAnsi="Arial" w:cs="Arial"/>
      <w:b/>
      <w:bCs/>
      <w:sz w:val="16"/>
      <w:szCs w:val="16"/>
      <w:lang w:eastAsia="ru-RU"/>
    </w:rPr>
  </w:style>
  <w:style w:type="paragraph" w:customStyle="1" w:styleId="xl141">
    <w:name w:val="xl141"/>
    <w:basedOn w:val="a0"/>
    <w:rsid w:val="0013281F"/>
    <w:pPr>
      <w:pBdr>
        <w:top w:val="single" w:sz="8"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2">
    <w:name w:val="xl142"/>
    <w:basedOn w:val="a0"/>
    <w:rsid w:val="0013281F"/>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3">
    <w:name w:val="xl143"/>
    <w:basedOn w:val="a0"/>
    <w:rsid w:val="0013281F"/>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4">
    <w:name w:val="xl144"/>
    <w:basedOn w:val="a0"/>
    <w:rsid w:val="0013281F"/>
    <w:pPr>
      <w:pBdr>
        <w:top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45">
    <w:name w:val="xl145"/>
    <w:basedOn w:val="a0"/>
    <w:rsid w:val="0013281F"/>
    <w:pPr>
      <w:pBdr>
        <w:top w:val="single" w:sz="4"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6">
    <w:name w:val="xl146"/>
    <w:basedOn w:val="a0"/>
    <w:rsid w:val="0013281F"/>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47">
    <w:name w:val="xl147"/>
    <w:basedOn w:val="a0"/>
    <w:rsid w:val="0013281F"/>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48">
    <w:name w:val="xl148"/>
    <w:basedOn w:val="a0"/>
    <w:rsid w:val="0013281F"/>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49">
    <w:name w:val="xl149"/>
    <w:basedOn w:val="a0"/>
    <w:rsid w:val="0013281F"/>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0">
    <w:name w:val="xl150"/>
    <w:basedOn w:val="a0"/>
    <w:rsid w:val="0013281F"/>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1">
    <w:name w:val="xl151"/>
    <w:basedOn w:val="a0"/>
    <w:rsid w:val="0013281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2">
    <w:name w:val="xl152"/>
    <w:basedOn w:val="a0"/>
    <w:rsid w:val="0013281F"/>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3">
    <w:name w:val="xl153"/>
    <w:basedOn w:val="a0"/>
    <w:rsid w:val="0013281F"/>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4">
    <w:name w:val="xl154"/>
    <w:basedOn w:val="a0"/>
    <w:rsid w:val="0013281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5">
    <w:name w:val="xl155"/>
    <w:basedOn w:val="a0"/>
    <w:rsid w:val="0013281F"/>
    <w:pPr>
      <w:pBdr>
        <w:top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56">
    <w:name w:val="xl156"/>
    <w:basedOn w:val="a0"/>
    <w:rsid w:val="0013281F"/>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font5">
    <w:name w:val="font5"/>
    <w:basedOn w:val="a0"/>
    <w:rsid w:val="0013281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6">
    <w:name w:val="font6"/>
    <w:basedOn w:val="a0"/>
    <w:rsid w:val="0013281F"/>
    <w:pPr>
      <w:spacing w:before="100" w:beforeAutospacing="1" w:after="100" w:afterAutospacing="1" w:line="240" w:lineRule="auto"/>
    </w:pPr>
    <w:rPr>
      <w:rFonts w:ascii="Times New Roman" w:eastAsia="Times New Roman" w:hAnsi="Times New Roman" w:cs="Times New Roman"/>
      <w:sz w:val="20"/>
      <w:szCs w:val="20"/>
      <w:lang w:eastAsia="ru-RU"/>
    </w:rPr>
  </w:style>
  <w:style w:type="character" w:customStyle="1" w:styleId="aff9">
    <w:name w:val="Текст примечания Знак"/>
    <w:basedOn w:val="a2"/>
    <w:link w:val="affa"/>
    <w:uiPriority w:val="99"/>
    <w:semiHidden/>
    <w:rsid w:val="0013281F"/>
    <w:rPr>
      <w:rFonts w:ascii="Calibri" w:eastAsia="Calibri" w:hAnsi="Calibri" w:cs="Times New Roman"/>
      <w:sz w:val="20"/>
      <w:szCs w:val="20"/>
      <w:lang w:val="x-none" w:eastAsia="x-none"/>
    </w:rPr>
  </w:style>
  <w:style w:type="paragraph" w:styleId="affa">
    <w:name w:val="annotation text"/>
    <w:basedOn w:val="a0"/>
    <w:link w:val="aff9"/>
    <w:uiPriority w:val="99"/>
    <w:semiHidden/>
    <w:rsid w:val="0013281F"/>
    <w:pPr>
      <w:spacing w:line="240" w:lineRule="auto"/>
    </w:pPr>
    <w:rPr>
      <w:rFonts w:cs="Times New Roman"/>
      <w:sz w:val="20"/>
      <w:szCs w:val="20"/>
      <w:lang w:val="x-none" w:eastAsia="x-none"/>
    </w:rPr>
  </w:style>
  <w:style w:type="character" w:customStyle="1" w:styleId="affb">
    <w:name w:val="Тема примечания Знак"/>
    <w:basedOn w:val="aff9"/>
    <w:link w:val="affc"/>
    <w:uiPriority w:val="99"/>
    <w:semiHidden/>
    <w:rsid w:val="0013281F"/>
    <w:rPr>
      <w:rFonts w:ascii="Calibri" w:eastAsia="Calibri" w:hAnsi="Calibri" w:cs="Times New Roman"/>
      <w:b/>
      <w:bCs/>
      <w:sz w:val="20"/>
      <w:szCs w:val="20"/>
      <w:lang w:val="x-none" w:eastAsia="x-none"/>
    </w:rPr>
  </w:style>
  <w:style w:type="paragraph" w:styleId="affc">
    <w:name w:val="annotation subject"/>
    <w:basedOn w:val="affa"/>
    <w:next w:val="affa"/>
    <w:link w:val="affb"/>
    <w:uiPriority w:val="99"/>
    <w:semiHidden/>
    <w:rsid w:val="0013281F"/>
    <w:rPr>
      <w:b/>
      <w:bCs/>
    </w:rPr>
  </w:style>
  <w:style w:type="character" w:customStyle="1" w:styleId="Arial7">
    <w:name w:val="Основной текст + Arial7"/>
    <w:aliases w:val="8 pt3,Полужирный4"/>
    <w:uiPriority w:val="99"/>
    <w:rsid w:val="0013281F"/>
    <w:rPr>
      <w:rFonts w:ascii="Arial" w:hAnsi="Arial" w:cs="Arial"/>
      <w:b/>
      <w:bCs/>
      <w:color w:val="000000"/>
      <w:spacing w:val="0"/>
      <w:w w:val="100"/>
      <w:position w:val="0"/>
      <w:sz w:val="16"/>
      <w:szCs w:val="16"/>
      <w:shd w:val="clear" w:color="auto" w:fill="FFFFFF"/>
      <w:lang w:val="ru-RU"/>
    </w:rPr>
  </w:style>
  <w:style w:type="character" w:customStyle="1" w:styleId="Arial6">
    <w:name w:val="Основной текст + Arial6"/>
    <w:aliases w:val="8 pt2,Полужирный3,Малые прописные1"/>
    <w:uiPriority w:val="99"/>
    <w:rsid w:val="0013281F"/>
    <w:rPr>
      <w:rFonts w:ascii="Arial" w:hAnsi="Arial" w:cs="Arial"/>
      <w:b/>
      <w:bCs/>
      <w:smallCaps/>
      <w:color w:val="000000"/>
      <w:spacing w:val="0"/>
      <w:w w:val="100"/>
      <w:position w:val="0"/>
      <w:sz w:val="16"/>
      <w:szCs w:val="16"/>
      <w:shd w:val="clear" w:color="auto" w:fill="FFFFFF"/>
      <w:lang w:val="en-US"/>
    </w:rPr>
  </w:style>
  <w:style w:type="character" w:customStyle="1" w:styleId="Arial5">
    <w:name w:val="Основной текст + Arial5"/>
    <w:aliases w:val="81,5 pt5"/>
    <w:uiPriority w:val="99"/>
    <w:rsid w:val="0013281F"/>
    <w:rPr>
      <w:rFonts w:ascii="Arial" w:hAnsi="Arial" w:cs="Arial"/>
      <w:color w:val="000000"/>
      <w:spacing w:val="0"/>
      <w:w w:val="100"/>
      <w:position w:val="0"/>
      <w:sz w:val="17"/>
      <w:szCs w:val="17"/>
      <w:shd w:val="clear" w:color="auto" w:fill="FFFFFF"/>
      <w:lang w:val="ru-RU"/>
    </w:rPr>
  </w:style>
  <w:style w:type="character" w:customStyle="1" w:styleId="88">
    <w:name w:val="Колонтитул + 8"/>
    <w:aliases w:val="5 pt4,Полужирный2"/>
    <w:uiPriority w:val="99"/>
    <w:rsid w:val="0013281F"/>
    <w:rPr>
      <w:rFonts w:ascii="Verdana" w:hAnsi="Verdana" w:cs="Verdana"/>
      <w:b/>
      <w:bCs/>
      <w:color w:val="000000"/>
      <w:spacing w:val="0"/>
      <w:w w:val="100"/>
      <w:position w:val="0"/>
      <w:sz w:val="17"/>
      <w:szCs w:val="17"/>
      <w:u w:val="none"/>
    </w:rPr>
  </w:style>
  <w:style w:type="character" w:customStyle="1" w:styleId="Arial4">
    <w:name w:val="Основной текст + Arial4"/>
    <w:aliases w:val="8 pt1,Курсив2"/>
    <w:uiPriority w:val="99"/>
    <w:rsid w:val="0013281F"/>
    <w:rPr>
      <w:rFonts w:ascii="Arial" w:hAnsi="Arial" w:cs="Arial"/>
      <w:i/>
      <w:iCs/>
      <w:color w:val="000000"/>
      <w:spacing w:val="0"/>
      <w:w w:val="100"/>
      <w:position w:val="0"/>
      <w:sz w:val="16"/>
      <w:szCs w:val="16"/>
      <w:shd w:val="clear" w:color="auto" w:fill="FFFFFF"/>
      <w:lang w:val="ru-RU"/>
    </w:rPr>
  </w:style>
  <w:style w:type="character" w:customStyle="1" w:styleId="Arial3">
    <w:name w:val="Основной текст + Arial3"/>
    <w:aliases w:val="71,5 pt3,Полужирный1,Курсив1"/>
    <w:uiPriority w:val="99"/>
    <w:rsid w:val="0013281F"/>
    <w:rPr>
      <w:rFonts w:ascii="Arial" w:hAnsi="Arial" w:cs="Arial"/>
      <w:b/>
      <w:bCs/>
      <w:i/>
      <w:iCs/>
      <w:color w:val="000000"/>
      <w:spacing w:val="0"/>
      <w:w w:val="100"/>
      <w:position w:val="0"/>
      <w:sz w:val="15"/>
      <w:szCs w:val="15"/>
      <w:shd w:val="clear" w:color="auto" w:fill="FFFFFF"/>
      <w:lang w:val="ru-RU"/>
    </w:rPr>
  </w:style>
  <w:style w:type="character" w:customStyle="1" w:styleId="Arial2">
    <w:name w:val="Основной текст + Arial2"/>
    <w:aliases w:val="10 pt1"/>
    <w:uiPriority w:val="99"/>
    <w:rsid w:val="0013281F"/>
    <w:rPr>
      <w:rFonts w:ascii="Arial" w:hAnsi="Arial" w:cs="Arial"/>
      <w:color w:val="000000"/>
      <w:spacing w:val="0"/>
      <w:w w:val="100"/>
      <w:position w:val="0"/>
      <w:sz w:val="20"/>
      <w:szCs w:val="20"/>
      <w:shd w:val="clear" w:color="auto" w:fill="FFFFFF"/>
      <w:lang w:val="ru-RU"/>
    </w:rPr>
  </w:style>
  <w:style w:type="character" w:customStyle="1" w:styleId="Arial10">
    <w:name w:val="Основной текст + Arial1"/>
    <w:aliases w:val="61,5 pt2"/>
    <w:uiPriority w:val="99"/>
    <w:rsid w:val="0013281F"/>
    <w:rPr>
      <w:rFonts w:ascii="Arial" w:hAnsi="Arial" w:cs="Arial"/>
      <w:color w:val="000000"/>
      <w:spacing w:val="0"/>
      <w:w w:val="100"/>
      <w:position w:val="0"/>
      <w:sz w:val="13"/>
      <w:szCs w:val="13"/>
      <w:shd w:val="clear" w:color="auto" w:fill="FFFFFF"/>
      <w:lang w:val="ru-RU"/>
    </w:rPr>
  </w:style>
  <w:style w:type="character" w:styleId="affd">
    <w:name w:val="Emphasis"/>
    <w:qFormat/>
    <w:rsid w:val="0013281F"/>
    <w:rPr>
      <w:i/>
      <w:iCs/>
    </w:rPr>
  </w:style>
  <w:style w:type="paragraph" w:styleId="affe">
    <w:name w:val="Subtitle"/>
    <w:basedOn w:val="a0"/>
    <w:next w:val="a0"/>
    <w:link w:val="afff"/>
    <w:uiPriority w:val="99"/>
    <w:qFormat/>
    <w:rsid w:val="0013281F"/>
    <w:pPr>
      <w:spacing w:after="60"/>
      <w:jc w:val="center"/>
      <w:outlineLvl w:val="1"/>
    </w:pPr>
    <w:rPr>
      <w:rFonts w:ascii="Cambria" w:eastAsia="Times New Roman" w:hAnsi="Cambria" w:cs="Times New Roman"/>
      <w:sz w:val="24"/>
      <w:szCs w:val="24"/>
    </w:rPr>
  </w:style>
  <w:style w:type="character" w:customStyle="1" w:styleId="afff">
    <w:name w:val="Подзаголовок Знак"/>
    <w:basedOn w:val="a2"/>
    <w:link w:val="affe"/>
    <w:uiPriority w:val="99"/>
    <w:rsid w:val="0013281F"/>
    <w:rPr>
      <w:rFonts w:ascii="Cambria" w:eastAsia="Times New Roman" w:hAnsi="Cambria" w:cs="Times New Roman"/>
      <w:sz w:val="24"/>
      <w:szCs w:val="24"/>
    </w:rPr>
  </w:style>
  <w:style w:type="character" w:styleId="afff0">
    <w:name w:val="Book Title"/>
    <w:uiPriority w:val="33"/>
    <w:qFormat/>
    <w:rsid w:val="0013281F"/>
    <w:rPr>
      <w:b/>
      <w:bCs/>
      <w:smallCaps/>
      <w:spacing w:val="5"/>
    </w:rPr>
  </w:style>
  <w:style w:type="character" w:styleId="afff1">
    <w:name w:val="Intense Emphasis"/>
    <w:uiPriority w:val="21"/>
    <w:qFormat/>
    <w:rsid w:val="0013281F"/>
    <w:rPr>
      <w:b/>
      <w:bCs/>
      <w:i/>
      <w:iCs/>
      <w:color w:val="4F81BD"/>
    </w:rPr>
  </w:style>
  <w:style w:type="paragraph" w:customStyle="1" w:styleId="1d">
    <w:name w:val="Абзац списка1"/>
    <w:basedOn w:val="a0"/>
    <w:rsid w:val="0013281F"/>
    <w:pPr>
      <w:ind w:left="720"/>
      <w:contextualSpacing/>
    </w:pPr>
    <w:rPr>
      <w:rFonts w:eastAsia="Times New Roman" w:cs="Times New Roman"/>
    </w:rPr>
  </w:style>
  <w:style w:type="character" w:customStyle="1" w:styleId="1e">
    <w:name w:val="Основной текст Знак1"/>
    <w:uiPriority w:val="99"/>
    <w:locked/>
    <w:rsid w:val="0013281F"/>
    <w:rPr>
      <w:rFonts w:ascii="Times New Roman" w:hAnsi="Times New Roman" w:cs="Times New Roman"/>
      <w:sz w:val="25"/>
      <w:szCs w:val="25"/>
      <w:shd w:val="clear" w:color="auto" w:fill="FFFFFF"/>
    </w:rPr>
  </w:style>
  <w:style w:type="paragraph" w:customStyle="1" w:styleId="2f3">
    <w:name w:val="Абзац списка2"/>
    <w:basedOn w:val="a0"/>
    <w:rsid w:val="00601442"/>
    <w:pPr>
      <w:ind w:left="720"/>
      <w:contextualSpacing/>
    </w:pPr>
    <w:rPr>
      <w:rFonts w:eastAsia="Times New Roman" w:cs="Times New Roman"/>
    </w:rPr>
  </w:style>
  <w:style w:type="character" w:styleId="afff2">
    <w:name w:val="FollowedHyperlink"/>
    <w:basedOn w:val="a2"/>
    <w:uiPriority w:val="99"/>
    <w:unhideWhenUsed/>
    <w:rsid w:val="00D64ABC"/>
    <w:rPr>
      <w:color w:val="800080" w:themeColor="followedHyperlink"/>
      <w:u w:val="single"/>
    </w:rPr>
  </w:style>
  <w:style w:type="character" w:customStyle="1" w:styleId="115">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basedOn w:val="a2"/>
    <w:uiPriority w:val="99"/>
    <w:rsid w:val="00D64ABC"/>
    <w:rPr>
      <w:rFonts w:asciiTheme="majorHAnsi" w:eastAsiaTheme="majorEastAsia" w:hAnsiTheme="majorHAnsi" w:cstheme="majorBidi"/>
      <w:b/>
      <w:bCs/>
      <w:color w:val="365F91" w:themeColor="accent1" w:themeShade="BF"/>
      <w:sz w:val="28"/>
      <w:szCs w:val="28"/>
      <w:lang w:eastAsia="en-US"/>
    </w:rPr>
  </w:style>
  <w:style w:type="character" w:customStyle="1" w:styleId="412">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2"/>
    <w:uiPriority w:val="99"/>
    <w:semiHidden/>
    <w:rsid w:val="00D64ABC"/>
    <w:rPr>
      <w:rFonts w:asciiTheme="majorHAnsi" w:eastAsiaTheme="majorEastAsia" w:hAnsiTheme="majorHAnsi" w:cstheme="majorBidi"/>
      <w:b/>
      <w:bCs/>
      <w:i/>
      <w:iCs/>
      <w:color w:val="4F81BD" w:themeColor="accent1"/>
      <w:sz w:val="22"/>
      <w:szCs w:val="22"/>
      <w:lang w:eastAsia="en-US"/>
    </w:rPr>
  </w:style>
  <w:style w:type="character" w:customStyle="1" w:styleId="510">
    <w:name w:val="Заголовок 5 Знак1"/>
    <w:aliases w:val="H5 Знак1,Edf Titre 5 Знак1"/>
    <w:basedOn w:val="a2"/>
    <w:uiPriority w:val="99"/>
    <w:semiHidden/>
    <w:rsid w:val="00D64ABC"/>
    <w:rPr>
      <w:rFonts w:asciiTheme="majorHAnsi" w:eastAsiaTheme="majorEastAsia" w:hAnsiTheme="majorHAnsi" w:cstheme="majorBidi"/>
      <w:color w:val="243F60" w:themeColor="accent1" w:themeShade="7F"/>
      <w:sz w:val="22"/>
      <w:szCs w:val="22"/>
      <w:lang w:eastAsia="en-US"/>
    </w:rPr>
  </w:style>
  <w:style w:type="character" w:customStyle="1" w:styleId="611">
    <w:name w:val="Заголовок 6 Знак1"/>
    <w:aliases w:val="H6 Знак1,Edf Titre 6 Знак1"/>
    <w:basedOn w:val="a2"/>
    <w:uiPriority w:val="99"/>
    <w:semiHidden/>
    <w:rsid w:val="00D64ABC"/>
    <w:rPr>
      <w:rFonts w:asciiTheme="majorHAnsi" w:eastAsiaTheme="majorEastAsia" w:hAnsiTheme="majorHAnsi" w:cstheme="majorBidi"/>
      <w:i/>
      <w:iCs/>
      <w:color w:val="243F60" w:themeColor="accent1" w:themeShade="7F"/>
      <w:sz w:val="22"/>
      <w:szCs w:val="22"/>
      <w:lang w:eastAsia="en-US"/>
    </w:rPr>
  </w:style>
  <w:style w:type="character" w:styleId="afff3">
    <w:name w:val="Strong"/>
    <w:basedOn w:val="a2"/>
    <w:uiPriority w:val="99"/>
    <w:qFormat/>
    <w:rsid w:val="00D64ABC"/>
    <w:rPr>
      <w:rFonts w:ascii="Times New Roman" w:hAnsi="Times New Roman" w:cs="Times New Roman" w:hint="default"/>
      <w:b/>
      <w:bCs w:val="0"/>
    </w:rPr>
  </w:style>
  <w:style w:type="character" w:customStyle="1" w:styleId="711">
    <w:name w:val="Заголовок 7 Знак1"/>
    <w:aliases w:val="H7 Знак1"/>
    <w:basedOn w:val="a2"/>
    <w:uiPriority w:val="99"/>
    <w:semiHidden/>
    <w:rsid w:val="00D64ABC"/>
    <w:rPr>
      <w:rFonts w:asciiTheme="majorHAnsi" w:eastAsiaTheme="majorEastAsia" w:hAnsiTheme="majorHAnsi" w:cstheme="majorBidi"/>
      <w:i/>
      <w:iCs/>
      <w:color w:val="404040" w:themeColor="text1" w:themeTint="BF"/>
      <w:sz w:val="22"/>
      <w:szCs w:val="22"/>
      <w:lang w:eastAsia="en-US"/>
    </w:rPr>
  </w:style>
  <w:style w:type="character" w:customStyle="1" w:styleId="811">
    <w:name w:val="Заголовок 8 Знак1"/>
    <w:aliases w:val="H8 Знак1"/>
    <w:basedOn w:val="a2"/>
    <w:uiPriority w:val="99"/>
    <w:semiHidden/>
    <w:rsid w:val="00D64ABC"/>
    <w:rPr>
      <w:rFonts w:asciiTheme="majorHAnsi" w:eastAsiaTheme="majorEastAsia" w:hAnsiTheme="majorHAnsi" w:cstheme="majorBidi"/>
      <w:color w:val="404040" w:themeColor="text1" w:themeTint="BF"/>
      <w:lang w:eastAsia="en-US"/>
    </w:rPr>
  </w:style>
  <w:style w:type="character" w:customStyle="1" w:styleId="910">
    <w:name w:val="Заголовок 9 Знак1"/>
    <w:aliases w:val="H9 Знак1"/>
    <w:basedOn w:val="a2"/>
    <w:uiPriority w:val="99"/>
    <w:semiHidden/>
    <w:rsid w:val="00D64ABC"/>
    <w:rPr>
      <w:rFonts w:asciiTheme="majorHAnsi" w:eastAsiaTheme="majorEastAsia" w:hAnsiTheme="majorHAnsi" w:cstheme="majorBidi"/>
      <w:i/>
      <w:iCs/>
      <w:color w:val="404040" w:themeColor="text1" w:themeTint="BF"/>
      <w:lang w:eastAsia="en-US"/>
    </w:rPr>
  </w:style>
  <w:style w:type="paragraph" w:styleId="afff4">
    <w:name w:val="caption"/>
    <w:basedOn w:val="a0"/>
    <w:next w:val="a0"/>
    <w:link w:val="afff5"/>
    <w:uiPriority w:val="35"/>
    <w:unhideWhenUsed/>
    <w:qFormat/>
    <w:rsid w:val="00D64ABC"/>
    <w:pPr>
      <w:keepLines/>
      <w:suppressAutoHyphens/>
      <w:spacing w:after="120" w:line="240" w:lineRule="auto"/>
      <w:jc w:val="both"/>
    </w:pPr>
    <w:rPr>
      <w:rFonts w:ascii="Times New Roman" w:eastAsia="Times New Roman" w:hAnsi="Times New Roman" w:cs="Times New Roman"/>
      <w:noProof/>
      <w:sz w:val="24"/>
      <w:szCs w:val="20"/>
      <w:lang w:eastAsia="ru-RU"/>
    </w:rPr>
  </w:style>
  <w:style w:type="character" w:customStyle="1" w:styleId="afff5">
    <w:name w:val="Название объекта Знак"/>
    <w:link w:val="afff4"/>
    <w:uiPriority w:val="35"/>
    <w:locked/>
    <w:rsid w:val="00825A41"/>
    <w:rPr>
      <w:rFonts w:ascii="Times New Roman" w:eastAsia="Times New Roman" w:hAnsi="Times New Roman" w:cs="Times New Roman"/>
      <w:noProof/>
      <w:sz w:val="24"/>
      <w:szCs w:val="20"/>
      <w:lang w:eastAsia="ru-RU"/>
    </w:rPr>
  </w:style>
  <w:style w:type="character" w:customStyle="1" w:styleId="afff6">
    <w:name w:val="обычный Знак"/>
    <w:link w:val="afff7"/>
    <w:uiPriority w:val="99"/>
    <w:locked/>
    <w:rsid w:val="00D64ABC"/>
    <w:rPr>
      <w:rFonts w:ascii="Arial" w:hAnsi="Arial" w:cs="Arial"/>
      <w:sz w:val="24"/>
      <w:szCs w:val="24"/>
    </w:rPr>
  </w:style>
  <w:style w:type="paragraph" w:customStyle="1" w:styleId="afff7">
    <w:name w:val="обычный"/>
    <w:basedOn w:val="a0"/>
    <w:link w:val="afff6"/>
    <w:uiPriority w:val="99"/>
    <w:rsid w:val="00D64ABC"/>
    <w:pPr>
      <w:spacing w:before="120" w:after="0" w:line="240" w:lineRule="auto"/>
      <w:ind w:firstLine="709"/>
      <w:jc w:val="both"/>
    </w:pPr>
    <w:rPr>
      <w:rFonts w:ascii="Arial" w:eastAsiaTheme="minorHAnsi" w:hAnsi="Arial" w:cs="Arial"/>
      <w:sz w:val="24"/>
      <w:szCs w:val="24"/>
    </w:rPr>
  </w:style>
  <w:style w:type="paragraph" w:customStyle="1" w:styleId="afff8">
    <w:name w:val="Тело таблицы_Наименование"/>
    <w:basedOn w:val="a0"/>
    <w:qFormat/>
    <w:rsid w:val="00825A41"/>
    <w:pPr>
      <w:spacing w:after="0" w:line="240" w:lineRule="auto"/>
      <w:contextualSpacing/>
    </w:pPr>
    <w:rPr>
      <w:rFonts w:ascii="Times New Roman" w:eastAsiaTheme="minorHAnsi" w:hAnsi="Times New Roman" w:cs="Arial"/>
      <w:sz w:val="16"/>
      <w:szCs w:val="16"/>
    </w:rPr>
  </w:style>
  <w:style w:type="paragraph" w:customStyle="1" w:styleId="afff9">
    <w:name w:val="Заголовок таблицы"/>
    <w:basedOn w:val="a0"/>
    <w:qFormat/>
    <w:rsid w:val="008B045E"/>
    <w:pPr>
      <w:keepNext/>
      <w:spacing w:before="240" w:after="0"/>
    </w:pPr>
    <w:rPr>
      <w:rFonts w:ascii="Arial" w:hAnsi="Arial" w:cs="Arial"/>
      <w:sz w:val="24"/>
    </w:rPr>
  </w:style>
  <w:style w:type="paragraph" w:customStyle="1" w:styleId="afffa">
    <w:name w:val="Тело таблицы_едины измерения"/>
    <w:basedOn w:val="afff8"/>
    <w:qFormat/>
    <w:rsid w:val="00825A41"/>
    <w:pPr>
      <w:jc w:val="center"/>
    </w:pPr>
  </w:style>
  <w:style w:type="paragraph" w:customStyle="1" w:styleId="afffb">
    <w:name w:val="Приложение"/>
    <w:basedOn w:val="a0"/>
    <w:next w:val="a0"/>
    <w:qFormat/>
    <w:rsid w:val="007618A4"/>
    <w:pPr>
      <w:spacing w:before="120" w:after="120" w:line="240" w:lineRule="auto"/>
      <w:ind w:firstLine="851"/>
      <w:jc w:val="right"/>
    </w:pPr>
    <w:rPr>
      <w:rFonts w:ascii="Times New Roman" w:eastAsiaTheme="minorEastAsia" w:hAnsi="Times New Roman" w:cs="Times New Roman"/>
      <w:lang w:eastAsia="ru-RU"/>
    </w:rPr>
  </w:style>
  <w:style w:type="table" w:customStyle="1" w:styleId="2f4">
    <w:name w:val="Сетка таблицы2"/>
    <w:basedOn w:val="a3"/>
    <w:next w:val="af7"/>
    <w:uiPriority w:val="59"/>
    <w:rsid w:val="007618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footnote text"/>
    <w:basedOn w:val="a0"/>
    <w:link w:val="afffd"/>
    <w:uiPriority w:val="99"/>
    <w:unhideWhenUsed/>
    <w:rsid w:val="007618A4"/>
    <w:pPr>
      <w:spacing w:before="120" w:after="120" w:line="240" w:lineRule="auto"/>
      <w:ind w:firstLine="851"/>
      <w:jc w:val="both"/>
    </w:pPr>
    <w:rPr>
      <w:rFonts w:ascii="Times New Roman" w:eastAsiaTheme="minorEastAsia" w:hAnsi="Times New Roman" w:cs="Times New Roman"/>
      <w:sz w:val="20"/>
      <w:szCs w:val="20"/>
      <w:lang w:eastAsia="ru-RU"/>
    </w:rPr>
  </w:style>
  <w:style w:type="character" w:customStyle="1" w:styleId="afffd">
    <w:name w:val="Текст сноски Знак"/>
    <w:basedOn w:val="a2"/>
    <w:link w:val="afffc"/>
    <w:uiPriority w:val="99"/>
    <w:rsid w:val="007618A4"/>
    <w:rPr>
      <w:rFonts w:ascii="Times New Roman" w:eastAsiaTheme="minorEastAsia" w:hAnsi="Times New Roman" w:cs="Times New Roman"/>
      <w:sz w:val="20"/>
      <w:szCs w:val="20"/>
      <w:lang w:eastAsia="ru-RU"/>
    </w:rPr>
  </w:style>
  <w:style w:type="paragraph" w:styleId="HTML">
    <w:name w:val="HTML Preformatted"/>
    <w:basedOn w:val="a0"/>
    <w:link w:val="HTML0"/>
    <w:uiPriority w:val="99"/>
    <w:unhideWhenUsed/>
    <w:rsid w:val="00F83F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rsid w:val="00F83F19"/>
    <w:rPr>
      <w:rFonts w:ascii="Courier New" w:eastAsia="Times New Roman" w:hAnsi="Courier New" w:cs="Courier New"/>
      <w:sz w:val="20"/>
      <w:szCs w:val="20"/>
      <w:lang w:eastAsia="ru-RU"/>
    </w:rPr>
  </w:style>
  <w:style w:type="paragraph" w:styleId="afffe">
    <w:name w:val="Body Text Indent"/>
    <w:basedOn w:val="a0"/>
    <w:link w:val="affff"/>
    <w:uiPriority w:val="99"/>
    <w:unhideWhenUsed/>
    <w:rsid w:val="00FE6FFA"/>
    <w:pPr>
      <w:spacing w:after="120"/>
      <w:ind w:left="283"/>
    </w:pPr>
  </w:style>
  <w:style w:type="character" w:customStyle="1" w:styleId="affff">
    <w:name w:val="Основной текст с отступом Знак"/>
    <w:basedOn w:val="a2"/>
    <w:link w:val="afffe"/>
    <w:uiPriority w:val="99"/>
    <w:rsid w:val="00FE6FFA"/>
    <w:rPr>
      <w:rFonts w:ascii="Calibri" w:eastAsia="Calibri" w:hAnsi="Calibri" w:cs="Calibri"/>
    </w:rPr>
  </w:style>
  <w:style w:type="paragraph" w:styleId="a">
    <w:name w:val="List Number"/>
    <w:basedOn w:val="a0"/>
    <w:semiHidden/>
    <w:unhideWhenUsed/>
    <w:rsid w:val="00915B01"/>
    <w:pPr>
      <w:numPr>
        <w:numId w:val="1"/>
      </w:numPr>
      <w:tabs>
        <w:tab w:val="num" w:pos="360"/>
      </w:tabs>
      <w:spacing w:after="0" w:line="240" w:lineRule="auto"/>
      <w:ind w:left="360" w:hanging="360"/>
    </w:pPr>
    <w:rPr>
      <w:rFonts w:ascii="Times New Roman" w:eastAsia="Times New Roman" w:hAnsi="Times New Roman" w:cs="Times New Roman"/>
      <w:sz w:val="24"/>
      <w:szCs w:val="24"/>
      <w:lang w:eastAsia="ru-RU"/>
    </w:rPr>
  </w:style>
  <w:style w:type="character" w:customStyle="1" w:styleId="affff0">
    <w:name w:val="_Обычный Знак"/>
    <w:link w:val="affff1"/>
    <w:locked/>
    <w:rsid w:val="007A6137"/>
    <w:rPr>
      <w:rFonts w:ascii="Arial" w:eastAsia="Calibri" w:hAnsi="Arial" w:cs="Times New Roman"/>
      <w:sz w:val="24"/>
      <w:szCs w:val="26"/>
    </w:rPr>
  </w:style>
  <w:style w:type="paragraph" w:customStyle="1" w:styleId="affff1">
    <w:name w:val="_Обычный"/>
    <w:basedOn w:val="ac"/>
    <w:link w:val="affff0"/>
    <w:qFormat/>
    <w:rsid w:val="007A6137"/>
    <w:pPr>
      <w:spacing w:line="360" w:lineRule="auto"/>
      <w:ind w:left="0" w:firstLine="709"/>
      <w:contextualSpacing/>
      <w:jc w:val="both"/>
    </w:pPr>
    <w:rPr>
      <w:rFonts w:ascii="Arial" w:hAnsi="Arial" w:cs="Times New Roman"/>
      <w:sz w:val="24"/>
      <w:szCs w:val="26"/>
    </w:rPr>
  </w:style>
  <w:style w:type="character" w:customStyle="1" w:styleId="ogd">
    <w:name w:val="_ogd"/>
    <w:basedOn w:val="a2"/>
    <w:rsid w:val="000530DB"/>
  </w:style>
  <w:style w:type="character" w:styleId="affff2">
    <w:name w:val="Subtle Emphasis"/>
    <w:basedOn w:val="a2"/>
    <w:uiPriority w:val="19"/>
    <w:qFormat/>
    <w:rsid w:val="000530DB"/>
    <w:rPr>
      <w:i/>
      <w:iCs/>
      <w:color w:val="808080" w:themeColor="text1" w:themeTint="7F"/>
    </w:rPr>
  </w:style>
  <w:style w:type="character" w:customStyle="1" w:styleId="apple-converted-space">
    <w:name w:val="apple-converted-space"/>
    <w:basedOn w:val="a2"/>
    <w:rsid w:val="000530DB"/>
  </w:style>
  <w:style w:type="character" w:styleId="affff3">
    <w:name w:val="annotation reference"/>
    <w:basedOn w:val="a2"/>
    <w:uiPriority w:val="99"/>
    <w:semiHidden/>
    <w:unhideWhenUsed/>
    <w:rsid w:val="005A7227"/>
    <w:rPr>
      <w:sz w:val="16"/>
      <w:szCs w:val="16"/>
    </w:rPr>
  </w:style>
  <w:style w:type="numbering" w:customStyle="1" w:styleId="1f">
    <w:name w:val="Нет списка1"/>
    <w:next w:val="a4"/>
    <w:uiPriority w:val="99"/>
    <w:semiHidden/>
    <w:unhideWhenUsed/>
    <w:rsid w:val="00EA7934"/>
  </w:style>
  <w:style w:type="table" w:customStyle="1" w:styleId="1f0">
    <w:name w:val="Сетка таблицы1"/>
    <w:basedOn w:val="a3"/>
    <w:next w:val="af7"/>
    <w:rsid w:val="00EA79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Текст примечания Знак1"/>
    <w:basedOn w:val="a2"/>
    <w:uiPriority w:val="99"/>
    <w:semiHidden/>
    <w:rsid w:val="000D14D1"/>
    <w:rPr>
      <w:rFonts w:ascii="Calibri" w:eastAsia="Calibri" w:hAnsi="Calibri" w:cs="Calibri" w:hint="default"/>
      <w:sz w:val="20"/>
      <w:szCs w:val="20"/>
    </w:rPr>
  </w:style>
  <w:style w:type="character" w:customStyle="1" w:styleId="1f2">
    <w:name w:val="Тема примечания Знак1"/>
    <w:basedOn w:val="1f1"/>
    <w:uiPriority w:val="99"/>
    <w:semiHidden/>
    <w:rsid w:val="000D14D1"/>
    <w:rPr>
      <w:rFonts w:ascii="Calibri" w:eastAsia="Calibri" w:hAnsi="Calibri" w:cs="Calibri" w:hint="default"/>
      <w:b/>
      <w:bCs/>
      <w:sz w:val="20"/>
      <w:szCs w:val="20"/>
    </w:rPr>
  </w:style>
  <w:style w:type="paragraph" w:customStyle="1" w:styleId="msonormal0">
    <w:name w:val="msonormal"/>
    <w:basedOn w:val="a0"/>
    <w:rsid w:val="003221B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0"/>
    <w:rsid w:val="00CB0E97"/>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SimSun" w:hAnsi="Times New Roman" w:cs="Times New Roman"/>
      <w:sz w:val="18"/>
      <w:szCs w:val="18"/>
      <w:lang w:eastAsia="ru-RU"/>
    </w:rPr>
  </w:style>
  <w:style w:type="paragraph" w:customStyle="1" w:styleId="xl64">
    <w:name w:val="xl64"/>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SimSun" w:hAnsi="Times New Roman" w:cs="Times New Roman"/>
      <w:sz w:val="20"/>
      <w:szCs w:val="20"/>
      <w:lang w:eastAsia="ru-RU"/>
    </w:rPr>
  </w:style>
  <w:style w:type="paragraph" w:styleId="affff4">
    <w:name w:val="Document Map"/>
    <w:basedOn w:val="a0"/>
    <w:link w:val="affff5"/>
    <w:uiPriority w:val="99"/>
    <w:rsid w:val="00CB0E97"/>
    <w:pPr>
      <w:spacing w:after="0" w:line="240" w:lineRule="auto"/>
    </w:pPr>
    <w:rPr>
      <w:rFonts w:ascii="Tahoma" w:eastAsia="SimSun" w:hAnsi="Tahoma" w:cs="Times New Roman"/>
      <w:sz w:val="16"/>
      <w:szCs w:val="16"/>
      <w:lang w:eastAsia="zh-CN"/>
    </w:rPr>
  </w:style>
  <w:style w:type="character" w:customStyle="1" w:styleId="affff5">
    <w:name w:val="Схема документа Знак"/>
    <w:basedOn w:val="a2"/>
    <w:link w:val="affff4"/>
    <w:uiPriority w:val="99"/>
    <w:rsid w:val="00CB0E97"/>
    <w:rPr>
      <w:rFonts w:ascii="Tahoma" w:eastAsia="SimSun" w:hAnsi="Tahoma" w:cs="Times New Roman"/>
      <w:sz w:val="16"/>
      <w:szCs w:val="16"/>
      <w:lang w:eastAsia="zh-CN"/>
    </w:rPr>
  </w:style>
  <w:style w:type="paragraph" w:customStyle="1" w:styleId="xl157">
    <w:name w:val="xl157"/>
    <w:basedOn w:val="a0"/>
    <w:rsid w:val="00CB0E9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0"/>
    <w:rsid w:val="00CB0E97"/>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0">
    <w:name w:val="xl160"/>
    <w:basedOn w:val="a0"/>
    <w:rsid w:val="00CB0E97"/>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0"/>
    <w:rsid w:val="00CB0E97"/>
    <w:pPr>
      <w:pBdr>
        <w:top w:val="single" w:sz="4" w:space="0" w:color="auto"/>
        <w:left w:val="single" w:sz="4" w:space="0" w:color="auto"/>
        <w:bottom w:val="single" w:sz="4" w:space="0" w:color="auto"/>
        <w:right w:val="single" w:sz="4" w:space="0" w:color="auto"/>
      </w:pBdr>
      <w:shd w:val="clear" w:color="auto" w:fill="9933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0"/>
    <w:rsid w:val="00CB0E97"/>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0"/>
    <w:rsid w:val="00CB0E97"/>
    <w:pPr>
      <w:pBdr>
        <w:top w:val="single" w:sz="4" w:space="0" w:color="auto"/>
        <w:left w:val="single" w:sz="4" w:space="0" w:color="auto"/>
        <w:bottom w:val="single" w:sz="4" w:space="0" w:color="auto"/>
        <w:right w:val="single" w:sz="4" w:space="0" w:color="auto"/>
      </w:pBdr>
      <w:shd w:val="clear" w:color="auto" w:fill="0000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4">
    <w:name w:val="xl164"/>
    <w:basedOn w:val="a0"/>
    <w:rsid w:val="00CB0E9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0"/>
    <w:rsid w:val="00CB0E97"/>
    <w:pPr>
      <w:pBdr>
        <w:top w:val="single" w:sz="4" w:space="0" w:color="auto"/>
        <w:left w:val="single" w:sz="4" w:space="0" w:color="auto"/>
        <w:bottom w:val="single" w:sz="4" w:space="0" w:color="auto"/>
        <w:right w:val="single" w:sz="4" w:space="0" w:color="auto"/>
      </w:pBdr>
      <w:shd w:val="clear" w:color="auto"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6">
    <w:name w:val="xl166"/>
    <w:basedOn w:val="a0"/>
    <w:rsid w:val="00CB0E97"/>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7">
    <w:name w:val="xl167"/>
    <w:basedOn w:val="a0"/>
    <w:rsid w:val="00CB0E9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
    <w:name w:val="xl168"/>
    <w:basedOn w:val="a0"/>
    <w:rsid w:val="00CB0E97"/>
    <w:pPr>
      <w:pBdr>
        <w:top w:val="single" w:sz="4" w:space="0" w:color="auto"/>
        <w:left w:val="single" w:sz="4" w:space="0" w:color="auto"/>
        <w:bottom w:val="single" w:sz="4" w:space="0" w:color="auto"/>
        <w:right w:val="single" w:sz="4" w:space="0" w:color="auto"/>
      </w:pBdr>
      <w:shd w:val="clear" w:color="auto" w:fill="99CC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38">
    <w:name w:val="xl1938"/>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39">
    <w:name w:val="xl1939"/>
    <w:basedOn w:val="a0"/>
    <w:rsid w:val="00CB0E97"/>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0">
    <w:name w:val="xl1940"/>
    <w:basedOn w:val="a0"/>
    <w:rsid w:val="00CB0E9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1">
    <w:name w:val="xl1941"/>
    <w:basedOn w:val="a0"/>
    <w:rsid w:val="00CB0E97"/>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2">
    <w:name w:val="xl1942"/>
    <w:basedOn w:val="a0"/>
    <w:rsid w:val="00CB0E97"/>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3">
    <w:name w:val="xl1943"/>
    <w:basedOn w:val="a0"/>
    <w:rsid w:val="00CB0E97"/>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4">
    <w:name w:val="xl1944"/>
    <w:basedOn w:val="a0"/>
    <w:rsid w:val="00CB0E97"/>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945">
    <w:name w:val="xl1945"/>
    <w:basedOn w:val="a0"/>
    <w:rsid w:val="00CB0E97"/>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46">
    <w:name w:val="xl1946"/>
    <w:basedOn w:val="a0"/>
    <w:rsid w:val="00CB0E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table" w:styleId="affff6">
    <w:name w:val="Light Shading"/>
    <w:basedOn w:val="a3"/>
    <w:uiPriority w:val="60"/>
    <w:rsid w:val="00CB0E97"/>
    <w:pPr>
      <w:spacing w:after="0" w:line="240" w:lineRule="auto"/>
    </w:pPr>
    <w:rPr>
      <w:rFonts w:ascii="Calibri" w:eastAsia="Times New Roman" w:hAnsi="Calibri" w:cs="Calibri"/>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hemeFill="text1" w:themeFillTint="3F"/>
      </w:tcPr>
    </w:tblStylePr>
    <w:tblStylePr w:type="band1Horz">
      <w:rPr>
        <w:rFonts w:ascii="Calibri" w:hAnsi="Calibri" w:cs="Calibri" w:hint="default"/>
      </w:rPr>
      <w:tblPr/>
      <w:tcPr>
        <w:tcBorders>
          <w:left w:val="nil"/>
          <w:right w:val="nil"/>
          <w:insideH w:val="nil"/>
          <w:insideV w:val="nil"/>
        </w:tcBorders>
        <w:shd w:val="clear" w:color="auto" w:fill="C0C0C0" w:themeFill="text1" w:themeFillTint="3F"/>
      </w:tcPr>
    </w:tblStylePr>
  </w:style>
  <w:style w:type="table" w:styleId="affff7">
    <w:name w:val="Light List"/>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pPr>
      <w:rPr>
        <w:rFonts w:ascii="Calibri" w:hAnsi="Calibri" w:cs="Calibri" w:hint="default"/>
        <w:b/>
        <w:bCs/>
        <w:color w:val="FFFFFF" w:themeColor="background1"/>
      </w:rPr>
      <w:tblPr/>
      <w:tcPr>
        <w:shd w:val="clear" w:color="auto" w:fill="000000" w:themeFill="text1"/>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rPr>
        <w:rFonts w:ascii="Calibri" w:hAnsi="Calibri" w:cs="Calibri" w:hint="default"/>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
    <w:name w:val="Light Shading Accent 1"/>
    <w:basedOn w:val="a3"/>
    <w:uiPriority w:val="60"/>
    <w:rsid w:val="00CB0E97"/>
    <w:pPr>
      <w:spacing w:after="0" w:line="240" w:lineRule="auto"/>
    </w:pPr>
    <w:rPr>
      <w:rFonts w:ascii="Calibri" w:eastAsia="Times New Roman" w:hAnsi="Calibri" w:cs="Calibri"/>
      <w:color w:val="365F91" w:themeColor="accent1" w:themeShade="BF"/>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hemeFill="accent1" w:themeFillTint="3F"/>
      </w:tcPr>
    </w:tblStylePr>
    <w:tblStylePr w:type="band1Horz">
      <w:rPr>
        <w:rFonts w:ascii="Calibri" w:hAnsi="Calibri" w:cs="Calibri" w:hint="default"/>
      </w:rPr>
      <w:tblPr/>
      <w:tcPr>
        <w:tcBorders>
          <w:left w:val="nil"/>
          <w:right w:val="nil"/>
          <w:insideH w:val="nil"/>
          <w:insideV w:val="nil"/>
        </w:tcBorders>
        <w:shd w:val="clear" w:color="auto" w:fill="D3DFEE" w:themeFill="accent1" w:themeFillTint="3F"/>
      </w:tcPr>
    </w:tblStylePr>
  </w:style>
  <w:style w:type="table" w:styleId="-10">
    <w:name w:val="Light List Accent 1"/>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pPr>
      <w:rPr>
        <w:rFonts w:ascii="Calibri" w:hAnsi="Calibri" w:cs="Calibri" w:hint="default"/>
        <w:b/>
        <w:bCs/>
        <w:color w:val="FFFFFF" w:themeColor="background1"/>
      </w:rPr>
      <w:tblPr/>
      <w:tcPr>
        <w:shd w:val="clear" w:color="auto" w:fill="4F81BD" w:themeFill="accent1"/>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rPr>
        <w:rFonts w:ascii="Calibri" w:hAnsi="Calibri" w:cs="Calibri" w:hint="default"/>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
    <w:name w:val="Light Shading Accent 2"/>
    <w:basedOn w:val="a3"/>
    <w:uiPriority w:val="60"/>
    <w:rsid w:val="00CB0E97"/>
    <w:pPr>
      <w:spacing w:after="0" w:line="240" w:lineRule="auto"/>
    </w:pPr>
    <w:rPr>
      <w:rFonts w:ascii="Calibri" w:eastAsia="Times New Roman" w:hAnsi="Calibri" w:cs="Calibri"/>
      <w:color w:val="943634" w:themeColor="accent2" w:themeShade="BF"/>
      <w:lang w:eastAsia="ru-RU"/>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hemeFill="accent2" w:themeFillTint="3F"/>
      </w:tcPr>
    </w:tblStylePr>
    <w:tblStylePr w:type="band1Horz">
      <w:rPr>
        <w:rFonts w:ascii="Calibri" w:hAnsi="Calibri" w:cs="Calibri" w:hint="default"/>
      </w:rPr>
      <w:tblPr/>
      <w:tcPr>
        <w:tcBorders>
          <w:left w:val="nil"/>
          <w:right w:val="nil"/>
          <w:insideH w:val="nil"/>
          <w:insideV w:val="nil"/>
        </w:tcBorders>
        <w:shd w:val="clear" w:color="auto" w:fill="EFD3D2" w:themeFill="accent2" w:themeFillTint="3F"/>
      </w:tcPr>
    </w:tblStylePr>
  </w:style>
  <w:style w:type="table" w:styleId="-20">
    <w:name w:val="Light List Accent 2"/>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Lines="0" w:before="0" w:beforeAutospacing="0" w:afterLines="0" w:after="0" w:afterAutospacing="0"/>
      </w:pPr>
      <w:rPr>
        <w:rFonts w:ascii="Calibri" w:hAnsi="Calibri" w:cs="Calibri" w:hint="default"/>
        <w:b/>
        <w:bCs/>
        <w:color w:val="FFFFFF" w:themeColor="background1"/>
      </w:rPr>
      <w:tblPr/>
      <w:tcPr>
        <w:shd w:val="clear" w:color="auto" w:fill="C0504D" w:themeFill="accent2"/>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rPr>
        <w:rFonts w:ascii="Calibri" w:hAnsi="Calibri" w:cs="Calibri" w:hint="default"/>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
    <w:name w:val="Light List Accent 3"/>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Lines="0" w:before="0" w:beforeAutospacing="0" w:afterLines="0" w:after="0" w:afterAutospacing="0"/>
      </w:pPr>
      <w:rPr>
        <w:rFonts w:ascii="Calibri" w:hAnsi="Calibri" w:cs="Calibri" w:hint="default"/>
        <w:b/>
        <w:bCs/>
        <w:color w:val="FFFFFF" w:themeColor="background1"/>
      </w:rPr>
      <w:tblPr/>
      <w:tcPr>
        <w:shd w:val="clear" w:color="auto" w:fill="9BBB59" w:themeFill="accent3"/>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rPr>
        <w:rFonts w:ascii="Calibri" w:hAnsi="Calibri" w:cs="Calibri" w:hint="default"/>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5">
    <w:name w:val="Light List Accent 5"/>
    <w:basedOn w:val="a3"/>
    <w:uiPriority w:val="61"/>
    <w:rsid w:val="00CB0E97"/>
    <w:pPr>
      <w:spacing w:after="0" w:line="240" w:lineRule="auto"/>
    </w:pPr>
    <w:rPr>
      <w:rFonts w:ascii="Calibri" w:eastAsia="Times New Roman" w:hAnsi="Calibri" w:cs="Calibri"/>
      <w:lang w:eastAsia="ru-RU"/>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Lines="0" w:before="0" w:beforeAutospacing="0" w:afterLines="0" w:after="0" w:afterAutospacing="0"/>
      </w:pPr>
      <w:rPr>
        <w:rFonts w:ascii="Calibri" w:hAnsi="Calibri" w:cs="Calibri" w:hint="default"/>
        <w:b/>
        <w:bCs/>
        <w:color w:val="FFFFFF" w:themeColor="background1"/>
      </w:rPr>
      <w:tblPr/>
      <w:tcPr>
        <w:shd w:val="clear" w:color="auto" w:fill="4BACC6" w:themeFill="accent5"/>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rPr>
        <w:rFonts w:ascii="Calibri" w:hAnsi="Calibri" w:cs="Calibri" w:hint="default"/>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HTML1">
    <w:name w:val="Адрес HTML Знак"/>
    <w:basedOn w:val="a2"/>
    <w:link w:val="HTML2"/>
    <w:uiPriority w:val="99"/>
    <w:rsid w:val="00CB0E97"/>
    <w:rPr>
      <w:rFonts w:ascii="Calibri" w:eastAsia="Times New Roman" w:hAnsi="Calibri"/>
      <w:i/>
      <w:iCs/>
    </w:rPr>
  </w:style>
  <w:style w:type="paragraph" w:styleId="HTML2">
    <w:name w:val="HTML Address"/>
    <w:basedOn w:val="a0"/>
    <w:link w:val="HTML1"/>
    <w:uiPriority w:val="99"/>
    <w:unhideWhenUsed/>
    <w:rsid w:val="00CB0E97"/>
    <w:pPr>
      <w:spacing w:after="0" w:line="240" w:lineRule="auto"/>
    </w:pPr>
    <w:rPr>
      <w:rFonts w:eastAsia="Times New Roman" w:cstheme="minorBidi"/>
      <w:i/>
      <w:iCs/>
    </w:rPr>
  </w:style>
  <w:style w:type="character" w:customStyle="1" w:styleId="HTML10">
    <w:name w:val="Адрес HTML Знак1"/>
    <w:basedOn w:val="a2"/>
    <w:uiPriority w:val="99"/>
    <w:semiHidden/>
    <w:rsid w:val="00CB0E97"/>
    <w:rPr>
      <w:rFonts w:ascii="Calibri" w:eastAsia="Calibri" w:hAnsi="Calibri" w:cs="Calibri"/>
      <w:i/>
      <w:iCs/>
    </w:rPr>
  </w:style>
  <w:style w:type="paragraph" w:styleId="affff8">
    <w:name w:val="envelope address"/>
    <w:basedOn w:val="a0"/>
    <w:uiPriority w:val="99"/>
    <w:unhideWhenUsed/>
    <w:rsid w:val="00CB0E97"/>
    <w:pPr>
      <w:framePr w:w="7920" w:h="1980" w:hRule="exact" w:hSpace="180" w:wrap="auto" w:hAnchor="page" w:xAlign="center" w:yAlign="bottom"/>
      <w:spacing w:after="0" w:line="240" w:lineRule="auto"/>
      <w:ind w:left="2880"/>
    </w:pPr>
    <w:rPr>
      <w:rFonts w:ascii="Cambria" w:eastAsia="Times New Roman" w:hAnsi="Cambria" w:cs="Times New Roman"/>
      <w:sz w:val="24"/>
      <w:szCs w:val="24"/>
    </w:rPr>
  </w:style>
  <w:style w:type="paragraph" w:styleId="affff9">
    <w:name w:val="Intense Quote"/>
    <w:basedOn w:val="a0"/>
    <w:next w:val="a0"/>
    <w:link w:val="affffa"/>
    <w:uiPriority w:val="30"/>
    <w:qFormat/>
    <w:rsid w:val="00CB0E97"/>
    <w:pPr>
      <w:pBdr>
        <w:bottom w:val="single" w:sz="4" w:space="4" w:color="4F81BD"/>
      </w:pBdr>
      <w:spacing w:before="200" w:after="280"/>
      <w:ind w:left="936" w:right="936"/>
    </w:pPr>
    <w:rPr>
      <w:rFonts w:eastAsia="Times New Roman" w:cs="Times New Roman"/>
      <w:b/>
      <w:bCs/>
      <w:i/>
      <w:iCs/>
      <w:color w:val="4F81BD"/>
    </w:rPr>
  </w:style>
  <w:style w:type="character" w:customStyle="1" w:styleId="affffa">
    <w:name w:val="Выделенная цитата Знак"/>
    <w:basedOn w:val="a2"/>
    <w:link w:val="affff9"/>
    <w:uiPriority w:val="30"/>
    <w:rsid w:val="00CB0E97"/>
    <w:rPr>
      <w:rFonts w:ascii="Calibri" w:eastAsia="Times New Roman" w:hAnsi="Calibri" w:cs="Times New Roman"/>
      <w:b/>
      <w:bCs/>
      <w:i/>
      <w:iCs/>
      <w:color w:val="4F81BD"/>
    </w:rPr>
  </w:style>
  <w:style w:type="character" w:customStyle="1" w:styleId="affffb">
    <w:name w:val="Дата Знак"/>
    <w:basedOn w:val="a2"/>
    <w:link w:val="affffc"/>
    <w:uiPriority w:val="99"/>
    <w:semiHidden/>
    <w:rsid w:val="00CB0E97"/>
    <w:rPr>
      <w:rFonts w:ascii="Calibri" w:eastAsia="Times New Roman" w:hAnsi="Calibri"/>
    </w:rPr>
  </w:style>
  <w:style w:type="paragraph" w:styleId="affffc">
    <w:name w:val="Date"/>
    <w:basedOn w:val="a0"/>
    <w:next w:val="a0"/>
    <w:link w:val="affffb"/>
    <w:uiPriority w:val="99"/>
    <w:semiHidden/>
    <w:unhideWhenUsed/>
    <w:rsid w:val="00CB0E97"/>
    <w:rPr>
      <w:rFonts w:eastAsia="Times New Roman" w:cstheme="minorBidi"/>
    </w:rPr>
  </w:style>
  <w:style w:type="character" w:customStyle="1" w:styleId="1f3">
    <w:name w:val="Дата Знак1"/>
    <w:basedOn w:val="a2"/>
    <w:uiPriority w:val="99"/>
    <w:semiHidden/>
    <w:rsid w:val="00CB0E97"/>
    <w:rPr>
      <w:rFonts w:ascii="Calibri" w:eastAsia="Calibri" w:hAnsi="Calibri" w:cs="Calibri"/>
    </w:rPr>
  </w:style>
  <w:style w:type="character" w:customStyle="1" w:styleId="affffd">
    <w:name w:val="Заголовок записки Знак"/>
    <w:basedOn w:val="a2"/>
    <w:link w:val="affffe"/>
    <w:uiPriority w:val="99"/>
    <w:rsid w:val="00CB0E97"/>
    <w:rPr>
      <w:rFonts w:ascii="Calibri" w:eastAsia="Times New Roman" w:hAnsi="Calibri"/>
    </w:rPr>
  </w:style>
  <w:style w:type="paragraph" w:styleId="affffe">
    <w:name w:val="Note Heading"/>
    <w:basedOn w:val="a0"/>
    <w:next w:val="a0"/>
    <w:link w:val="affffd"/>
    <w:uiPriority w:val="99"/>
    <w:unhideWhenUsed/>
    <w:rsid w:val="00CB0E97"/>
    <w:pPr>
      <w:spacing w:after="0" w:line="240" w:lineRule="auto"/>
    </w:pPr>
    <w:rPr>
      <w:rFonts w:eastAsia="Times New Roman" w:cstheme="minorBidi"/>
    </w:rPr>
  </w:style>
  <w:style w:type="character" w:customStyle="1" w:styleId="1f4">
    <w:name w:val="Заголовок записки Знак1"/>
    <w:basedOn w:val="a2"/>
    <w:uiPriority w:val="99"/>
    <w:semiHidden/>
    <w:rsid w:val="00CB0E97"/>
    <w:rPr>
      <w:rFonts w:ascii="Calibri" w:eastAsia="Calibri" w:hAnsi="Calibri" w:cs="Calibri"/>
    </w:rPr>
  </w:style>
  <w:style w:type="character" w:customStyle="1" w:styleId="afffff">
    <w:name w:val="Красная строка Знак"/>
    <w:basedOn w:val="a5"/>
    <w:link w:val="afffff0"/>
    <w:uiPriority w:val="99"/>
    <w:semiHidden/>
    <w:rsid w:val="00CB0E97"/>
    <w:rPr>
      <w:rFonts w:ascii="Calibri" w:eastAsia="Times New Roman" w:hAnsi="Calibri" w:cs="Times New Roman"/>
      <w:sz w:val="28"/>
      <w:szCs w:val="28"/>
      <w:lang w:val="x-none" w:eastAsia="x-none"/>
    </w:rPr>
  </w:style>
  <w:style w:type="paragraph" w:styleId="afffff0">
    <w:name w:val="Body Text First Indent"/>
    <w:basedOn w:val="a1"/>
    <w:link w:val="afffff"/>
    <w:uiPriority w:val="99"/>
    <w:semiHidden/>
    <w:unhideWhenUsed/>
    <w:rsid w:val="00CB0E97"/>
    <w:pPr>
      <w:spacing w:after="200" w:line="276" w:lineRule="auto"/>
      <w:ind w:firstLine="360"/>
      <w:jc w:val="left"/>
    </w:pPr>
    <w:rPr>
      <w:rFonts w:ascii="Calibri" w:eastAsia="Times New Roman" w:hAnsi="Calibri" w:cstheme="minorBidi"/>
      <w:sz w:val="22"/>
      <w:szCs w:val="22"/>
      <w:lang w:val="ru-RU" w:eastAsia="en-US"/>
    </w:rPr>
  </w:style>
  <w:style w:type="character" w:customStyle="1" w:styleId="1f5">
    <w:name w:val="Красная строка Знак1"/>
    <w:basedOn w:val="a5"/>
    <w:uiPriority w:val="99"/>
    <w:semiHidden/>
    <w:rsid w:val="00CB0E97"/>
    <w:rPr>
      <w:rFonts w:ascii="Calibri" w:eastAsia="Calibri" w:hAnsi="Calibri" w:cs="Calibri"/>
      <w:sz w:val="28"/>
      <w:szCs w:val="28"/>
      <w:lang w:val="x-none" w:eastAsia="x-none"/>
    </w:rPr>
  </w:style>
  <w:style w:type="character" w:customStyle="1" w:styleId="2f5">
    <w:name w:val="Красная строка 2 Знак"/>
    <w:basedOn w:val="affff"/>
    <w:link w:val="2f6"/>
    <w:uiPriority w:val="99"/>
    <w:rsid w:val="00CB0E97"/>
    <w:rPr>
      <w:rFonts w:ascii="Calibri" w:eastAsia="Times New Roman" w:hAnsi="Calibri" w:cs="Calibri"/>
    </w:rPr>
  </w:style>
  <w:style w:type="paragraph" w:styleId="2f6">
    <w:name w:val="Body Text First Indent 2"/>
    <w:basedOn w:val="afffe"/>
    <w:link w:val="2f5"/>
    <w:uiPriority w:val="99"/>
    <w:unhideWhenUsed/>
    <w:rsid w:val="00CB0E97"/>
    <w:pPr>
      <w:spacing w:after="200"/>
      <w:ind w:left="360" w:firstLine="360"/>
    </w:pPr>
    <w:rPr>
      <w:rFonts w:eastAsia="Times New Roman" w:cstheme="minorBidi"/>
    </w:rPr>
  </w:style>
  <w:style w:type="character" w:customStyle="1" w:styleId="212">
    <w:name w:val="Красная строка 2 Знак1"/>
    <w:basedOn w:val="affff"/>
    <w:uiPriority w:val="99"/>
    <w:semiHidden/>
    <w:rsid w:val="00CB0E97"/>
    <w:rPr>
      <w:rFonts w:ascii="Calibri" w:eastAsia="Calibri" w:hAnsi="Calibri" w:cs="Calibri"/>
    </w:rPr>
  </w:style>
  <w:style w:type="paragraph" w:styleId="afffff1">
    <w:name w:val="Normal Indent"/>
    <w:basedOn w:val="a0"/>
    <w:uiPriority w:val="99"/>
    <w:unhideWhenUsed/>
    <w:rsid w:val="00CB0E97"/>
    <w:pPr>
      <w:ind w:left="708"/>
    </w:pPr>
    <w:rPr>
      <w:rFonts w:eastAsia="Times New Roman" w:cs="Times New Roman"/>
    </w:rPr>
  </w:style>
  <w:style w:type="character" w:customStyle="1" w:styleId="3f0">
    <w:name w:val="Основной текст 3 Знак"/>
    <w:basedOn w:val="a2"/>
    <w:link w:val="3f1"/>
    <w:uiPriority w:val="99"/>
    <w:rsid w:val="00CB0E97"/>
    <w:rPr>
      <w:rFonts w:ascii="Calibri" w:eastAsia="Times New Roman" w:hAnsi="Calibri"/>
      <w:sz w:val="16"/>
      <w:szCs w:val="16"/>
    </w:rPr>
  </w:style>
  <w:style w:type="paragraph" w:styleId="3f1">
    <w:name w:val="Body Text 3"/>
    <w:basedOn w:val="a0"/>
    <w:link w:val="3f0"/>
    <w:uiPriority w:val="99"/>
    <w:unhideWhenUsed/>
    <w:rsid w:val="00CB0E97"/>
    <w:pPr>
      <w:spacing w:after="120"/>
    </w:pPr>
    <w:rPr>
      <w:rFonts w:eastAsia="Times New Roman" w:cstheme="minorBidi"/>
      <w:sz w:val="16"/>
      <w:szCs w:val="16"/>
    </w:rPr>
  </w:style>
  <w:style w:type="character" w:customStyle="1" w:styleId="310">
    <w:name w:val="Основной текст 3 Знак1"/>
    <w:basedOn w:val="a2"/>
    <w:uiPriority w:val="99"/>
    <w:semiHidden/>
    <w:rsid w:val="00CB0E97"/>
    <w:rPr>
      <w:rFonts w:ascii="Calibri" w:eastAsia="Calibri" w:hAnsi="Calibri" w:cs="Calibri"/>
      <w:sz w:val="16"/>
      <w:szCs w:val="16"/>
    </w:rPr>
  </w:style>
  <w:style w:type="character" w:customStyle="1" w:styleId="3f2">
    <w:name w:val="Основной текст с отступом 3 Знак"/>
    <w:basedOn w:val="a2"/>
    <w:link w:val="3f3"/>
    <w:uiPriority w:val="99"/>
    <w:rsid w:val="00CB0E97"/>
    <w:rPr>
      <w:rFonts w:ascii="Calibri" w:eastAsia="Times New Roman" w:hAnsi="Calibri"/>
      <w:sz w:val="16"/>
      <w:szCs w:val="16"/>
    </w:rPr>
  </w:style>
  <w:style w:type="paragraph" w:styleId="3f3">
    <w:name w:val="Body Text Indent 3"/>
    <w:basedOn w:val="a0"/>
    <w:link w:val="3f2"/>
    <w:uiPriority w:val="99"/>
    <w:unhideWhenUsed/>
    <w:rsid w:val="00CB0E97"/>
    <w:pPr>
      <w:spacing w:after="120"/>
      <w:ind w:left="283"/>
    </w:pPr>
    <w:rPr>
      <w:rFonts w:eastAsia="Times New Roman" w:cstheme="minorBidi"/>
      <w:sz w:val="16"/>
      <w:szCs w:val="16"/>
    </w:rPr>
  </w:style>
  <w:style w:type="character" w:customStyle="1" w:styleId="311">
    <w:name w:val="Основной текст с отступом 3 Знак1"/>
    <w:basedOn w:val="a2"/>
    <w:uiPriority w:val="99"/>
    <w:semiHidden/>
    <w:rsid w:val="00CB0E97"/>
    <w:rPr>
      <w:rFonts w:ascii="Calibri" w:eastAsia="Calibri" w:hAnsi="Calibri" w:cs="Calibri"/>
      <w:sz w:val="16"/>
      <w:szCs w:val="16"/>
    </w:rPr>
  </w:style>
  <w:style w:type="character" w:customStyle="1" w:styleId="afffff2">
    <w:name w:val="Подпись Знак"/>
    <w:basedOn w:val="a2"/>
    <w:link w:val="afffff3"/>
    <w:uiPriority w:val="99"/>
    <w:rsid w:val="00CB0E97"/>
    <w:rPr>
      <w:rFonts w:ascii="Calibri" w:eastAsia="Times New Roman" w:hAnsi="Calibri"/>
    </w:rPr>
  </w:style>
  <w:style w:type="paragraph" w:styleId="afffff3">
    <w:name w:val="Signature"/>
    <w:basedOn w:val="a0"/>
    <w:link w:val="afffff2"/>
    <w:uiPriority w:val="99"/>
    <w:unhideWhenUsed/>
    <w:rsid w:val="00CB0E97"/>
    <w:pPr>
      <w:spacing w:after="0" w:line="240" w:lineRule="auto"/>
      <w:ind w:left="4252"/>
    </w:pPr>
    <w:rPr>
      <w:rFonts w:eastAsia="Times New Roman" w:cstheme="minorBidi"/>
    </w:rPr>
  </w:style>
  <w:style w:type="character" w:customStyle="1" w:styleId="1f6">
    <w:name w:val="Подпись Знак1"/>
    <w:basedOn w:val="a2"/>
    <w:uiPriority w:val="99"/>
    <w:semiHidden/>
    <w:rsid w:val="00CB0E97"/>
    <w:rPr>
      <w:rFonts w:ascii="Calibri" w:eastAsia="Calibri" w:hAnsi="Calibri" w:cs="Calibri"/>
    </w:rPr>
  </w:style>
  <w:style w:type="character" w:customStyle="1" w:styleId="afffff4">
    <w:name w:val="Приветствие Знак"/>
    <w:basedOn w:val="a2"/>
    <w:link w:val="afffff5"/>
    <w:uiPriority w:val="99"/>
    <w:semiHidden/>
    <w:rsid w:val="00CB0E97"/>
    <w:rPr>
      <w:rFonts w:ascii="Calibri" w:eastAsia="Times New Roman" w:hAnsi="Calibri"/>
    </w:rPr>
  </w:style>
  <w:style w:type="paragraph" w:styleId="afffff5">
    <w:name w:val="Salutation"/>
    <w:basedOn w:val="a0"/>
    <w:next w:val="a0"/>
    <w:link w:val="afffff4"/>
    <w:uiPriority w:val="99"/>
    <w:semiHidden/>
    <w:unhideWhenUsed/>
    <w:rsid w:val="00CB0E97"/>
    <w:rPr>
      <w:rFonts w:eastAsia="Times New Roman" w:cstheme="minorBidi"/>
    </w:rPr>
  </w:style>
  <w:style w:type="character" w:customStyle="1" w:styleId="1f7">
    <w:name w:val="Приветствие Знак1"/>
    <w:basedOn w:val="a2"/>
    <w:uiPriority w:val="99"/>
    <w:semiHidden/>
    <w:rsid w:val="00CB0E97"/>
    <w:rPr>
      <w:rFonts w:ascii="Calibri" w:eastAsia="Calibri" w:hAnsi="Calibri" w:cs="Calibri"/>
    </w:rPr>
  </w:style>
  <w:style w:type="character" w:customStyle="1" w:styleId="afffff6">
    <w:name w:val="Прощание Знак"/>
    <w:basedOn w:val="a2"/>
    <w:link w:val="afffff7"/>
    <w:uiPriority w:val="99"/>
    <w:rsid w:val="00CB0E97"/>
    <w:rPr>
      <w:rFonts w:ascii="Calibri" w:eastAsia="Times New Roman" w:hAnsi="Calibri"/>
    </w:rPr>
  </w:style>
  <w:style w:type="paragraph" w:styleId="afffff7">
    <w:name w:val="Closing"/>
    <w:basedOn w:val="a0"/>
    <w:link w:val="afffff6"/>
    <w:uiPriority w:val="99"/>
    <w:unhideWhenUsed/>
    <w:rsid w:val="00CB0E97"/>
    <w:pPr>
      <w:spacing w:after="0" w:line="240" w:lineRule="auto"/>
      <w:ind w:left="4252"/>
    </w:pPr>
    <w:rPr>
      <w:rFonts w:eastAsia="Times New Roman" w:cstheme="minorBidi"/>
    </w:rPr>
  </w:style>
  <w:style w:type="character" w:customStyle="1" w:styleId="1f8">
    <w:name w:val="Прощание Знак1"/>
    <w:basedOn w:val="a2"/>
    <w:uiPriority w:val="99"/>
    <w:semiHidden/>
    <w:rsid w:val="00CB0E97"/>
    <w:rPr>
      <w:rFonts w:ascii="Calibri" w:eastAsia="Calibri" w:hAnsi="Calibri" w:cs="Calibri"/>
    </w:rPr>
  </w:style>
  <w:style w:type="paragraph" w:styleId="afffff8">
    <w:name w:val="List"/>
    <w:basedOn w:val="a0"/>
    <w:uiPriority w:val="99"/>
    <w:unhideWhenUsed/>
    <w:rsid w:val="00CB0E97"/>
    <w:pPr>
      <w:ind w:left="283" w:hanging="283"/>
      <w:contextualSpacing/>
    </w:pPr>
    <w:rPr>
      <w:rFonts w:eastAsia="Times New Roman" w:cs="Times New Roman"/>
    </w:rPr>
  </w:style>
  <w:style w:type="character" w:customStyle="1" w:styleId="afffff9">
    <w:name w:val="Текст Знак"/>
    <w:basedOn w:val="a2"/>
    <w:link w:val="afffffa"/>
    <w:uiPriority w:val="99"/>
    <w:rsid w:val="00CB0E97"/>
    <w:rPr>
      <w:rFonts w:ascii="Consolas" w:eastAsia="Times New Roman" w:hAnsi="Consolas"/>
      <w:sz w:val="21"/>
      <w:szCs w:val="21"/>
    </w:rPr>
  </w:style>
  <w:style w:type="paragraph" w:styleId="afffffa">
    <w:name w:val="Plain Text"/>
    <w:basedOn w:val="a0"/>
    <w:link w:val="afffff9"/>
    <w:uiPriority w:val="99"/>
    <w:unhideWhenUsed/>
    <w:rsid w:val="00CB0E97"/>
    <w:pPr>
      <w:spacing w:after="0" w:line="240" w:lineRule="auto"/>
    </w:pPr>
    <w:rPr>
      <w:rFonts w:ascii="Consolas" w:eastAsia="Times New Roman" w:hAnsi="Consolas" w:cstheme="minorBidi"/>
      <w:sz w:val="21"/>
      <w:szCs w:val="21"/>
    </w:rPr>
  </w:style>
  <w:style w:type="character" w:customStyle="1" w:styleId="1f9">
    <w:name w:val="Текст Знак1"/>
    <w:basedOn w:val="a2"/>
    <w:uiPriority w:val="99"/>
    <w:semiHidden/>
    <w:rsid w:val="00CB0E97"/>
    <w:rPr>
      <w:rFonts w:ascii="Consolas" w:eastAsia="Calibri" w:hAnsi="Consolas" w:cs="Calibri"/>
      <w:sz w:val="21"/>
      <w:szCs w:val="21"/>
    </w:rPr>
  </w:style>
  <w:style w:type="character" w:customStyle="1" w:styleId="afffffb">
    <w:name w:val="Текст концевой сноски Знак"/>
    <w:basedOn w:val="a2"/>
    <w:link w:val="afffffc"/>
    <w:uiPriority w:val="99"/>
    <w:rsid w:val="00CB0E97"/>
    <w:rPr>
      <w:rFonts w:ascii="Calibri" w:eastAsia="Times New Roman" w:hAnsi="Calibri"/>
      <w:sz w:val="20"/>
      <w:szCs w:val="20"/>
    </w:rPr>
  </w:style>
  <w:style w:type="paragraph" w:styleId="afffffc">
    <w:name w:val="endnote text"/>
    <w:basedOn w:val="a0"/>
    <w:link w:val="afffffb"/>
    <w:uiPriority w:val="99"/>
    <w:unhideWhenUsed/>
    <w:rsid w:val="00CB0E97"/>
    <w:pPr>
      <w:spacing w:after="0" w:line="240" w:lineRule="auto"/>
    </w:pPr>
    <w:rPr>
      <w:rFonts w:eastAsia="Times New Roman" w:cstheme="minorBidi"/>
      <w:sz w:val="20"/>
      <w:szCs w:val="20"/>
    </w:rPr>
  </w:style>
  <w:style w:type="character" w:customStyle="1" w:styleId="1fa">
    <w:name w:val="Текст концевой сноски Знак1"/>
    <w:basedOn w:val="a2"/>
    <w:uiPriority w:val="99"/>
    <w:semiHidden/>
    <w:rsid w:val="00CB0E97"/>
    <w:rPr>
      <w:rFonts w:ascii="Calibri" w:eastAsia="Calibri" w:hAnsi="Calibri" w:cs="Calibri"/>
      <w:sz w:val="20"/>
      <w:szCs w:val="20"/>
    </w:rPr>
  </w:style>
  <w:style w:type="character" w:customStyle="1" w:styleId="afffffd">
    <w:name w:val="Текст макроса Знак"/>
    <w:basedOn w:val="a2"/>
    <w:link w:val="afffffe"/>
    <w:uiPriority w:val="99"/>
    <w:rsid w:val="00CB0E97"/>
    <w:rPr>
      <w:rFonts w:ascii="Consolas" w:eastAsia="Times New Roman" w:hAnsi="Consolas"/>
      <w:sz w:val="20"/>
      <w:szCs w:val="20"/>
    </w:rPr>
  </w:style>
  <w:style w:type="paragraph" w:styleId="afffffe">
    <w:name w:val="macro"/>
    <w:link w:val="afffffd"/>
    <w:uiPriority w:val="99"/>
    <w:unhideWhenUsed/>
    <w:rsid w:val="00CB0E97"/>
    <w:pPr>
      <w:tabs>
        <w:tab w:val="left" w:pos="480"/>
        <w:tab w:val="left" w:pos="960"/>
        <w:tab w:val="left" w:pos="1440"/>
        <w:tab w:val="left" w:pos="1920"/>
        <w:tab w:val="left" w:pos="2400"/>
        <w:tab w:val="left" w:pos="2880"/>
        <w:tab w:val="left" w:pos="3360"/>
        <w:tab w:val="left" w:pos="3840"/>
        <w:tab w:val="left" w:pos="4320"/>
      </w:tabs>
      <w:spacing w:after="0"/>
    </w:pPr>
    <w:rPr>
      <w:rFonts w:ascii="Consolas" w:eastAsia="Times New Roman" w:hAnsi="Consolas"/>
      <w:sz w:val="20"/>
      <w:szCs w:val="20"/>
    </w:rPr>
  </w:style>
  <w:style w:type="character" w:customStyle="1" w:styleId="1fb">
    <w:name w:val="Текст макроса Знак1"/>
    <w:basedOn w:val="a2"/>
    <w:uiPriority w:val="99"/>
    <w:semiHidden/>
    <w:rsid w:val="00CB0E97"/>
    <w:rPr>
      <w:rFonts w:ascii="Consolas" w:eastAsia="Calibri" w:hAnsi="Consolas" w:cs="Calibri"/>
      <w:sz w:val="20"/>
      <w:szCs w:val="20"/>
    </w:rPr>
  </w:style>
  <w:style w:type="paragraph" w:styleId="1fc">
    <w:name w:val="index 1"/>
    <w:basedOn w:val="a0"/>
    <w:next w:val="a0"/>
    <w:autoRedefine/>
    <w:uiPriority w:val="99"/>
    <w:unhideWhenUsed/>
    <w:rsid w:val="00CB0E97"/>
    <w:pPr>
      <w:spacing w:after="0" w:line="240" w:lineRule="auto"/>
      <w:ind w:left="220" w:hanging="220"/>
    </w:pPr>
    <w:rPr>
      <w:rFonts w:eastAsia="Times New Roman" w:cs="Times New Roman"/>
    </w:rPr>
  </w:style>
  <w:style w:type="paragraph" w:styleId="2f7">
    <w:name w:val="Quote"/>
    <w:basedOn w:val="a0"/>
    <w:next w:val="a0"/>
    <w:link w:val="2f8"/>
    <w:uiPriority w:val="29"/>
    <w:qFormat/>
    <w:rsid w:val="00CB0E97"/>
    <w:rPr>
      <w:rFonts w:eastAsia="Times New Roman" w:cs="Times New Roman"/>
      <w:i/>
      <w:iCs/>
      <w:color w:val="000000"/>
    </w:rPr>
  </w:style>
  <w:style w:type="character" w:customStyle="1" w:styleId="2f8">
    <w:name w:val="Цитата 2 Знак"/>
    <w:basedOn w:val="a2"/>
    <w:link w:val="2f7"/>
    <w:uiPriority w:val="29"/>
    <w:rsid w:val="00CB0E97"/>
    <w:rPr>
      <w:rFonts w:ascii="Calibri" w:eastAsia="Times New Roman" w:hAnsi="Calibri" w:cs="Times New Roman"/>
      <w:i/>
      <w:iCs/>
      <w:color w:val="000000"/>
    </w:rPr>
  </w:style>
  <w:style w:type="character" w:customStyle="1" w:styleId="affffff">
    <w:name w:val="Шапка Знак"/>
    <w:basedOn w:val="a2"/>
    <w:link w:val="affffff0"/>
    <w:uiPriority w:val="99"/>
    <w:rsid w:val="00CB0E97"/>
    <w:rPr>
      <w:rFonts w:ascii="Cambria" w:eastAsia="Times New Roman" w:hAnsi="Cambria"/>
      <w:sz w:val="24"/>
      <w:szCs w:val="24"/>
      <w:shd w:val="pct20" w:color="auto" w:fill="auto"/>
    </w:rPr>
  </w:style>
  <w:style w:type="paragraph" w:styleId="affffff0">
    <w:name w:val="Message Header"/>
    <w:basedOn w:val="a0"/>
    <w:link w:val="affffff"/>
    <w:uiPriority w:val="99"/>
    <w:unhideWhenUsed/>
    <w:rsid w:val="00CB0E9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heme="minorBidi"/>
      <w:sz w:val="24"/>
      <w:szCs w:val="24"/>
    </w:rPr>
  </w:style>
  <w:style w:type="character" w:customStyle="1" w:styleId="1fd">
    <w:name w:val="Шапка Знак1"/>
    <w:basedOn w:val="a2"/>
    <w:uiPriority w:val="99"/>
    <w:semiHidden/>
    <w:rsid w:val="00CB0E97"/>
    <w:rPr>
      <w:rFonts w:asciiTheme="majorHAnsi" w:eastAsiaTheme="majorEastAsia" w:hAnsiTheme="majorHAnsi" w:cstheme="majorBidi"/>
      <w:sz w:val="24"/>
      <w:szCs w:val="24"/>
      <w:shd w:val="pct20" w:color="auto" w:fill="auto"/>
    </w:rPr>
  </w:style>
  <w:style w:type="character" w:customStyle="1" w:styleId="affffff1">
    <w:name w:val="Электронная подпись Знак"/>
    <w:basedOn w:val="a2"/>
    <w:link w:val="affffff2"/>
    <w:uiPriority w:val="99"/>
    <w:rsid w:val="00CB0E97"/>
    <w:rPr>
      <w:rFonts w:ascii="Calibri" w:eastAsia="Times New Roman" w:hAnsi="Calibri"/>
    </w:rPr>
  </w:style>
  <w:style w:type="paragraph" w:styleId="affffff2">
    <w:name w:val="E-mail Signature"/>
    <w:basedOn w:val="a0"/>
    <w:link w:val="affffff1"/>
    <w:uiPriority w:val="99"/>
    <w:unhideWhenUsed/>
    <w:rsid w:val="00CB0E97"/>
    <w:pPr>
      <w:spacing w:after="0" w:line="240" w:lineRule="auto"/>
    </w:pPr>
    <w:rPr>
      <w:rFonts w:eastAsia="Times New Roman" w:cstheme="minorBidi"/>
    </w:rPr>
  </w:style>
  <w:style w:type="character" w:customStyle="1" w:styleId="1fe">
    <w:name w:val="Электронная подпись Знак1"/>
    <w:basedOn w:val="a2"/>
    <w:uiPriority w:val="99"/>
    <w:semiHidden/>
    <w:rsid w:val="00CB0E97"/>
    <w:rPr>
      <w:rFonts w:ascii="Calibri" w:eastAsia="Calibri" w:hAnsi="Calibri" w:cs="Calibri"/>
    </w:rPr>
  </w:style>
  <w:style w:type="paragraph" w:styleId="2f9">
    <w:name w:val="index 2"/>
    <w:basedOn w:val="a0"/>
    <w:next w:val="a0"/>
    <w:autoRedefine/>
    <w:uiPriority w:val="99"/>
    <w:unhideWhenUsed/>
    <w:rsid w:val="00CB0E97"/>
    <w:pPr>
      <w:spacing w:after="0" w:line="240" w:lineRule="auto"/>
      <w:ind w:left="440" w:hanging="220"/>
    </w:pPr>
    <w:rPr>
      <w:rFonts w:eastAsia="Times New Roman" w:cs="Times New Roman"/>
    </w:rPr>
  </w:style>
  <w:style w:type="paragraph" w:styleId="3f4">
    <w:name w:val="index 3"/>
    <w:basedOn w:val="a0"/>
    <w:next w:val="a0"/>
    <w:autoRedefine/>
    <w:uiPriority w:val="99"/>
    <w:unhideWhenUsed/>
    <w:rsid w:val="00CB0E97"/>
    <w:pPr>
      <w:spacing w:after="0" w:line="240" w:lineRule="auto"/>
      <w:ind w:left="660" w:hanging="220"/>
    </w:pPr>
    <w:rPr>
      <w:rFonts w:eastAsia="Times New Roman" w:cs="Times New Roman"/>
    </w:rPr>
  </w:style>
  <w:style w:type="paragraph" w:styleId="4e">
    <w:name w:val="index 4"/>
    <w:basedOn w:val="a0"/>
    <w:next w:val="a0"/>
    <w:autoRedefine/>
    <w:uiPriority w:val="99"/>
    <w:unhideWhenUsed/>
    <w:rsid w:val="00CB0E97"/>
    <w:pPr>
      <w:spacing w:after="0" w:line="240" w:lineRule="auto"/>
      <w:ind w:left="880" w:hanging="220"/>
    </w:pPr>
    <w:rPr>
      <w:rFonts w:eastAsia="Times New Roman" w:cs="Times New Roman"/>
    </w:rPr>
  </w:style>
  <w:style w:type="paragraph" w:styleId="5d">
    <w:name w:val="index 5"/>
    <w:basedOn w:val="a0"/>
    <w:next w:val="a0"/>
    <w:autoRedefine/>
    <w:uiPriority w:val="99"/>
    <w:unhideWhenUsed/>
    <w:rsid w:val="00CB0E97"/>
    <w:pPr>
      <w:spacing w:after="0" w:line="240" w:lineRule="auto"/>
      <w:ind w:left="1100" w:hanging="220"/>
    </w:pPr>
    <w:rPr>
      <w:rFonts w:eastAsia="Times New Roman" w:cs="Times New Roman"/>
    </w:rPr>
  </w:style>
  <w:style w:type="paragraph" w:styleId="6a">
    <w:name w:val="index 6"/>
    <w:basedOn w:val="a0"/>
    <w:next w:val="a0"/>
    <w:autoRedefine/>
    <w:uiPriority w:val="99"/>
    <w:unhideWhenUsed/>
    <w:rsid w:val="00CB0E97"/>
    <w:pPr>
      <w:spacing w:after="0" w:line="240" w:lineRule="auto"/>
      <w:ind w:left="1320" w:hanging="220"/>
    </w:pPr>
    <w:rPr>
      <w:rFonts w:eastAsia="Times New Roman" w:cs="Times New Roman"/>
    </w:rPr>
  </w:style>
  <w:style w:type="paragraph" w:styleId="79">
    <w:name w:val="index 7"/>
    <w:basedOn w:val="a0"/>
    <w:next w:val="a0"/>
    <w:autoRedefine/>
    <w:uiPriority w:val="99"/>
    <w:unhideWhenUsed/>
    <w:rsid w:val="00CB0E97"/>
    <w:pPr>
      <w:spacing w:after="0" w:line="240" w:lineRule="auto"/>
      <w:ind w:left="1540" w:hanging="220"/>
    </w:pPr>
    <w:rPr>
      <w:rFonts w:eastAsia="Times New Roman" w:cs="Times New Roman"/>
    </w:rPr>
  </w:style>
  <w:style w:type="paragraph" w:styleId="89">
    <w:name w:val="index 8"/>
    <w:basedOn w:val="a0"/>
    <w:next w:val="a0"/>
    <w:autoRedefine/>
    <w:uiPriority w:val="99"/>
    <w:unhideWhenUsed/>
    <w:rsid w:val="00CB0E97"/>
    <w:pPr>
      <w:spacing w:after="0" w:line="240" w:lineRule="auto"/>
      <w:ind w:left="1760" w:hanging="220"/>
    </w:pPr>
    <w:rPr>
      <w:rFonts w:eastAsia="Times New Roman" w:cs="Times New Roman"/>
    </w:rPr>
  </w:style>
  <w:style w:type="paragraph" w:styleId="98">
    <w:name w:val="index 9"/>
    <w:basedOn w:val="a0"/>
    <w:next w:val="a0"/>
    <w:autoRedefine/>
    <w:uiPriority w:val="99"/>
    <w:unhideWhenUsed/>
    <w:rsid w:val="00CB0E97"/>
    <w:pPr>
      <w:spacing w:after="0" w:line="240" w:lineRule="auto"/>
      <w:ind w:left="1980" w:hanging="220"/>
    </w:pPr>
    <w:rPr>
      <w:rFonts w:eastAsia="Times New Roman" w:cs="Times New Roman"/>
    </w:rPr>
  </w:style>
  <w:style w:type="paragraph" w:styleId="affffff3">
    <w:name w:val="index heading"/>
    <w:basedOn w:val="a0"/>
    <w:next w:val="1fc"/>
    <w:uiPriority w:val="99"/>
    <w:unhideWhenUsed/>
    <w:rsid w:val="00CB0E97"/>
    <w:rPr>
      <w:rFonts w:ascii="Cambria" w:eastAsia="Times New Roman" w:hAnsi="Cambria" w:cs="Times New Roman"/>
      <w:b/>
      <w:bCs/>
    </w:rPr>
  </w:style>
  <w:style w:type="paragraph" w:styleId="affffff4">
    <w:name w:val="table of figures"/>
    <w:basedOn w:val="a0"/>
    <w:next w:val="a0"/>
    <w:uiPriority w:val="99"/>
    <w:unhideWhenUsed/>
    <w:rsid w:val="00DB207C"/>
    <w:pPr>
      <w:spacing w:before="120" w:after="120"/>
      <w:jc w:val="both"/>
    </w:pPr>
    <w:rPr>
      <w:rFonts w:ascii="Arial Narrow" w:eastAsia="Times New Roman" w:hAnsi="Arial Narrow" w:cs="Times New Roman"/>
    </w:rPr>
  </w:style>
  <w:style w:type="paragraph" w:styleId="2fa">
    <w:name w:val="envelope return"/>
    <w:basedOn w:val="a0"/>
    <w:uiPriority w:val="99"/>
    <w:unhideWhenUsed/>
    <w:rsid w:val="00CB0E97"/>
    <w:pPr>
      <w:spacing w:after="0" w:line="240" w:lineRule="auto"/>
    </w:pPr>
    <w:rPr>
      <w:rFonts w:ascii="Cambria" w:eastAsia="Times New Roman" w:hAnsi="Cambria" w:cs="Times New Roman"/>
      <w:sz w:val="20"/>
      <w:szCs w:val="20"/>
    </w:rPr>
  </w:style>
  <w:style w:type="paragraph" w:styleId="affffff5">
    <w:name w:val="table of authorities"/>
    <w:basedOn w:val="a0"/>
    <w:next w:val="a0"/>
    <w:uiPriority w:val="99"/>
    <w:unhideWhenUsed/>
    <w:rsid w:val="00CB0E97"/>
    <w:pPr>
      <w:spacing w:after="0"/>
      <w:ind w:left="220" w:hanging="220"/>
    </w:pPr>
    <w:rPr>
      <w:rFonts w:eastAsia="Times New Roman" w:cs="Times New Roman"/>
    </w:rPr>
  </w:style>
  <w:style w:type="paragraph" w:styleId="affffff6">
    <w:name w:val="toa heading"/>
    <w:basedOn w:val="a0"/>
    <w:next w:val="a0"/>
    <w:uiPriority w:val="99"/>
    <w:unhideWhenUsed/>
    <w:rsid w:val="00CB0E97"/>
    <w:pPr>
      <w:spacing w:before="120"/>
    </w:pPr>
    <w:rPr>
      <w:rFonts w:ascii="Cambria" w:eastAsia="Times New Roman" w:hAnsi="Cambria" w:cs="Times New Roman"/>
      <w:b/>
      <w:bCs/>
      <w:sz w:val="24"/>
      <w:szCs w:val="24"/>
    </w:rPr>
  </w:style>
  <w:style w:type="paragraph" w:styleId="2fb">
    <w:name w:val="List 2"/>
    <w:basedOn w:val="a0"/>
    <w:uiPriority w:val="99"/>
    <w:unhideWhenUsed/>
    <w:rsid w:val="00CB0E97"/>
    <w:pPr>
      <w:ind w:left="566" w:hanging="283"/>
      <w:contextualSpacing/>
    </w:pPr>
    <w:rPr>
      <w:rFonts w:eastAsia="Times New Roman" w:cs="Times New Roman"/>
    </w:rPr>
  </w:style>
  <w:style w:type="paragraph" w:styleId="3f5">
    <w:name w:val="List 3"/>
    <w:basedOn w:val="a0"/>
    <w:uiPriority w:val="99"/>
    <w:unhideWhenUsed/>
    <w:rsid w:val="00CB0E97"/>
    <w:pPr>
      <w:ind w:left="849" w:hanging="283"/>
      <w:contextualSpacing/>
    </w:pPr>
    <w:rPr>
      <w:rFonts w:eastAsia="Times New Roman" w:cs="Times New Roman"/>
    </w:rPr>
  </w:style>
  <w:style w:type="paragraph" w:styleId="20">
    <w:name w:val="List Bullet 2"/>
    <w:basedOn w:val="a0"/>
    <w:uiPriority w:val="99"/>
    <w:unhideWhenUsed/>
    <w:rsid w:val="00CB0E97"/>
    <w:pPr>
      <w:numPr>
        <w:numId w:val="2"/>
      </w:numPr>
      <w:ind w:left="1429"/>
      <w:contextualSpacing/>
    </w:pPr>
    <w:rPr>
      <w:rFonts w:eastAsia="Times New Roman" w:cs="Times New Roman"/>
    </w:rPr>
  </w:style>
  <w:style w:type="paragraph" w:styleId="30">
    <w:name w:val="List Bullet 3"/>
    <w:basedOn w:val="a0"/>
    <w:uiPriority w:val="99"/>
    <w:unhideWhenUsed/>
    <w:rsid w:val="00CB0E97"/>
    <w:pPr>
      <w:numPr>
        <w:numId w:val="3"/>
      </w:numPr>
      <w:tabs>
        <w:tab w:val="num" w:pos="643"/>
      </w:tabs>
      <w:ind w:left="1429"/>
      <w:contextualSpacing/>
    </w:pPr>
    <w:rPr>
      <w:rFonts w:eastAsia="Times New Roman" w:cs="Times New Roman"/>
    </w:rPr>
  </w:style>
  <w:style w:type="paragraph" w:styleId="40">
    <w:name w:val="List Bullet 4"/>
    <w:basedOn w:val="a0"/>
    <w:uiPriority w:val="99"/>
    <w:unhideWhenUsed/>
    <w:rsid w:val="00CB0E97"/>
    <w:pPr>
      <w:numPr>
        <w:numId w:val="4"/>
      </w:numPr>
      <w:tabs>
        <w:tab w:val="num" w:pos="926"/>
      </w:tabs>
      <w:ind w:left="1429"/>
      <w:contextualSpacing/>
    </w:pPr>
    <w:rPr>
      <w:rFonts w:eastAsia="Times New Roman" w:cs="Times New Roman"/>
    </w:rPr>
  </w:style>
  <w:style w:type="paragraph" w:styleId="50">
    <w:name w:val="List Bullet 5"/>
    <w:basedOn w:val="a0"/>
    <w:uiPriority w:val="99"/>
    <w:unhideWhenUsed/>
    <w:rsid w:val="00CB0E97"/>
    <w:pPr>
      <w:numPr>
        <w:numId w:val="5"/>
      </w:numPr>
      <w:tabs>
        <w:tab w:val="num" w:pos="1209"/>
      </w:tabs>
      <w:ind w:left="720"/>
      <w:contextualSpacing/>
    </w:pPr>
    <w:rPr>
      <w:rFonts w:eastAsia="Times New Roman" w:cs="Times New Roman"/>
    </w:rPr>
  </w:style>
  <w:style w:type="paragraph" w:styleId="2">
    <w:name w:val="List Number 2"/>
    <w:basedOn w:val="a0"/>
    <w:uiPriority w:val="99"/>
    <w:unhideWhenUsed/>
    <w:rsid w:val="00CB0E97"/>
    <w:pPr>
      <w:numPr>
        <w:numId w:val="6"/>
      </w:numPr>
      <w:tabs>
        <w:tab w:val="clear" w:pos="643"/>
        <w:tab w:val="num" w:pos="1080"/>
      </w:tabs>
      <w:ind w:left="720"/>
      <w:contextualSpacing/>
    </w:pPr>
    <w:rPr>
      <w:rFonts w:eastAsia="Times New Roman" w:cs="Times New Roman"/>
    </w:rPr>
  </w:style>
  <w:style w:type="paragraph" w:styleId="3">
    <w:name w:val="List Number 3"/>
    <w:basedOn w:val="a0"/>
    <w:uiPriority w:val="99"/>
    <w:unhideWhenUsed/>
    <w:rsid w:val="00CB0E97"/>
    <w:pPr>
      <w:numPr>
        <w:numId w:val="7"/>
      </w:numPr>
      <w:ind w:left="405" w:hanging="405"/>
      <w:contextualSpacing/>
    </w:pPr>
    <w:rPr>
      <w:rFonts w:eastAsia="Times New Roman" w:cs="Times New Roman"/>
    </w:rPr>
  </w:style>
  <w:style w:type="paragraph" w:styleId="4">
    <w:name w:val="List Number 4"/>
    <w:basedOn w:val="a0"/>
    <w:uiPriority w:val="99"/>
    <w:unhideWhenUsed/>
    <w:rsid w:val="00CB0E97"/>
    <w:pPr>
      <w:numPr>
        <w:numId w:val="8"/>
      </w:numPr>
      <w:tabs>
        <w:tab w:val="num" w:pos="720"/>
      </w:tabs>
      <w:ind w:left="720"/>
      <w:contextualSpacing/>
    </w:pPr>
    <w:rPr>
      <w:rFonts w:eastAsia="Times New Roman" w:cs="Times New Roman"/>
    </w:rPr>
  </w:style>
  <w:style w:type="paragraph" w:styleId="5">
    <w:name w:val="List Number 5"/>
    <w:basedOn w:val="a0"/>
    <w:uiPriority w:val="99"/>
    <w:unhideWhenUsed/>
    <w:rsid w:val="00CB0E97"/>
    <w:pPr>
      <w:numPr>
        <w:numId w:val="9"/>
      </w:numPr>
      <w:ind w:left="480" w:hanging="480"/>
      <w:contextualSpacing/>
    </w:pPr>
    <w:rPr>
      <w:rFonts w:eastAsia="Times New Roman" w:cs="Times New Roman"/>
    </w:rPr>
  </w:style>
  <w:style w:type="paragraph" w:styleId="affffff7">
    <w:name w:val="List Continue"/>
    <w:basedOn w:val="a0"/>
    <w:uiPriority w:val="99"/>
    <w:unhideWhenUsed/>
    <w:rsid w:val="00CB0E97"/>
    <w:pPr>
      <w:spacing w:after="120"/>
      <w:ind w:left="283"/>
      <w:contextualSpacing/>
    </w:pPr>
    <w:rPr>
      <w:rFonts w:eastAsia="Times New Roman" w:cs="Times New Roman"/>
    </w:rPr>
  </w:style>
  <w:style w:type="paragraph" w:styleId="2fc">
    <w:name w:val="List Continue 2"/>
    <w:basedOn w:val="a0"/>
    <w:uiPriority w:val="99"/>
    <w:unhideWhenUsed/>
    <w:rsid w:val="00CB0E97"/>
    <w:pPr>
      <w:spacing w:after="120"/>
      <w:ind w:left="566"/>
      <w:contextualSpacing/>
    </w:pPr>
    <w:rPr>
      <w:rFonts w:eastAsia="Times New Roman" w:cs="Times New Roman"/>
    </w:rPr>
  </w:style>
  <w:style w:type="paragraph" w:styleId="3f6">
    <w:name w:val="List Continue 3"/>
    <w:basedOn w:val="a0"/>
    <w:uiPriority w:val="99"/>
    <w:unhideWhenUsed/>
    <w:rsid w:val="00CB0E97"/>
    <w:pPr>
      <w:spacing w:after="120"/>
      <w:ind w:left="849"/>
      <w:contextualSpacing/>
    </w:pPr>
    <w:rPr>
      <w:rFonts w:eastAsia="Times New Roman" w:cs="Times New Roman"/>
    </w:rPr>
  </w:style>
  <w:style w:type="paragraph" w:styleId="4f">
    <w:name w:val="List Continue 4"/>
    <w:basedOn w:val="a0"/>
    <w:uiPriority w:val="99"/>
    <w:unhideWhenUsed/>
    <w:rsid w:val="00CB0E97"/>
    <w:pPr>
      <w:spacing w:after="120"/>
      <w:ind w:left="1132"/>
      <w:contextualSpacing/>
    </w:pPr>
    <w:rPr>
      <w:rFonts w:eastAsia="Times New Roman" w:cs="Times New Roman"/>
    </w:rPr>
  </w:style>
  <w:style w:type="paragraph" w:styleId="5e">
    <w:name w:val="List Continue 5"/>
    <w:basedOn w:val="a0"/>
    <w:uiPriority w:val="99"/>
    <w:unhideWhenUsed/>
    <w:rsid w:val="00CB0E97"/>
    <w:pPr>
      <w:spacing w:after="120"/>
      <w:ind w:left="1415"/>
      <w:contextualSpacing/>
    </w:pPr>
    <w:rPr>
      <w:rFonts w:eastAsia="Times New Roman" w:cs="Times New Roman"/>
    </w:rPr>
  </w:style>
  <w:style w:type="paragraph" w:styleId="affffff8">
    <w:name w:val="Block Text"/>
    <w:basedOn w:val="a0"/>
    <w:uiPriority w:val="99"/>
    <w:unhideWhenUsed/>
    <w:rsid w:val="00CB0E97"/>
    <w:pPr>
      <w:pBdr>
        <w:top w:val="single" w:sz="2" w:space="10" w:color="4F81BD" w:shadow="1"/>
        <w:left w:val="single" w:sz="2" w:space="10" w:color="4F81BD" w:shadow="1"/>
        <w:bottom w:val="single" w:sz="2" w:space="10" w:color="4F81BD" w:shadow="1"/>
        <w:right w:val="single" w:sz="2" w:space="10" w:color="4F81BD" w:shadow="1"/>
      </w:pBdr>
      <w:ind w:left="1152" w:right="1152"/>
    </w:pPr>
    <w:rPr>
      <w:rFonts w:eastAsia="Times New Roman" w:cs="Times New Roman"/>
      <w:i/>
      <w:iCs/>
      <w:color w:val="4F81BD"/>
    </w:rPr>
  </w:style>
  <w:style w:type="paragraph" w:customStyle="1" w:styleId="xl5283">
    <w:name w:val="xl5283"/>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84">
    <w:name w:val="xl5284"/>
    <w:basedOn w:val="a0"/>
    <w:rsid w:val="00CB0E97"/>
    <w:pPr>
      <w:shd w:val="clear" w:color="auto"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5285">
    <w:name w:val="xl5285"/>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86">
    <w:name w:val="xl5286"/>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b/>
      <w:bCs/>
      <w:sz w:val="24"/>
      <w:szCs w:val="24"/>
      <w:lang w:eastAsia="ru-RU"/>
    </w:rPr>
  </w:style>
  <w:style w:type="paragraph" w:customStyle="1" w:styleId="xl5287">
    <w:name w:val="xl5287"/>
    <w:basedOn w:val="a0"/>
    <w:rsid w:val="00CB0E97"/>
    <w:pPr>
      <w:pBdr>
        <w:bottom w:val="single" w:sz="4" w:space="0" w:color="auto"/>
      </w:pBdr>
      <w:shd w:val="clear" w:color="auto" w:fill="FFFFFF"/>
      <w:spacing w:before="100" w:beforeAutospacing="1" w:after="100" w:afterAutospacing="1" w:line="240" w:lineRule="auto"/>
    </w:pPr>
    <w:rPr>
      <w:rFonts w:ascii="Cambria" w:eastAsia="Times New Roman" w:hAnsi="Cambria" w:cs="Times New Roman"/>
      <w:b/>
      <w:bCs/>
      <w:sz w:val="28"/>
      <w:szCs w:val="28"/>
      <w:lang w:eastAsia="ru-RU"/>
    </w:rPr>
  </w:style>
  <w:style w:type="paragraph" w:customStyle="1" w:styleId="xl5288">
    <w:name w:val="xl5288"/>
    <w:basedOn w:val="a0"/>
    <w:rsid w:val="00CB0E97"/>
    <w:pPr>
      <w:pBdr>
        <w:bottom w:val="single" w:sz="4" w:space="0" w:color="auto"/>
      </w:pBdr>
      <w:shd w:val="clear" w:color="auto" w:fill="FFFFFF"/>
      <w:spacing w:before="100" w:beforeAutospacing="1" w:after="100" w:afterAutospacing="1" w:line="240" w:lineRule="auto"/>
    </w:pPr>
    <w:rPr>
      <w:rFonts w:ascii="Cambria" w:eastAsia="Times New Roman" w:hAnsi="Cambria" w:cs="Times New Roman"/>
      <w:b/>
      <w:bCs/>
      <w:sz w:val="28"/>
      <w:szCs w:val="28"/>
      <w:lang w:eastAsia="ru-RU"/>
    </w:rPr>
  </w:style>
  <w:style w:type="paragraph" w:customStyle="1" w:styleId="xl5289">
    <w:name w:val="xl5289"/>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0">
    <w:name w:val="xl5290"/>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1">
    <w:name w:val="xl5291"/>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292">
    <w:name w:val="xl5292"/>
    <w:basedOn w:val="a0"/>
    <w:rsid w:val="00CB0E97"/>
    <w:pPr>
      <w:pBdr>
        <w:bottom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293">
    <w:name w:val="xl5293"/>
    <w:basedOn w:val="a0"/>
    <w:rsid w:val="00CB0E97"/>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4">
    <w:name w:val="xl5294"/>
    <w:basedOn w:val="a0"/>
    <w:rsid w:val="00CB0E97"/>
    <w:pPr>
      <w:pBdr>
        <w:top w:val="single" w:sz="4" w:space="0" w:color="auto"/>
        <w:left w:val="single" w:sz="4" w:space="0" w:color="auto"/>
        <w:bottom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295">
    <w:name w:val="xl5295"/>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296">
    <w:name w:val="xl5296"/>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7">
    <w:name w:val="xl5297"/>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298">
    <w:name w:val="xl5298"/>
    <w:basedOn w:val="a0"/>
    <w:rsid w:val="00CB0E97"/>
    <w:pPr>
      <w:pBdr>
        <w:left w:val="single" w:sz="4" w:space="0" w:color="auto"/>
        <w:bottom w:val="single" w:sz="4" w:space="0" w:color="auto"/>
      </w:pBdr>
      <w:shd w:val="clear" w:color="auto" w:fill="FFFFFF"/>
      <w:spacing w:before="100" w:beforeAutospacing="1" w:after="100" w:afterAutospacing="1" w:line="240" w:lineRule="auto"/>
    </w:pPr>
    <w:rPr>
      <w:rFonts w:ascii="Cambria" w:eastAsia="Times New Roman" w:hAnsi="Cambria" w:cs="Times New Roman"/>
      <w:b/>
      <w:bCs/>
      <w:sz w:val="28"/>
      <w:szCs w:val="28"/>
      <w:lang w:eastAsia="ru-RU"/>
    </w:rPr>
  </w:style>
  <w:style w:type="paragraph" w:customStyle="1" w:styleId="xl5299">
    <w:name w:val="xl5299"/>
    <w:basedOn w:val="a0"/>
    <w:rsid w:val="00CB0E97"/>
    <w:pPr>
      <w:shd w:val="clear" w:color="auto"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300">
    <w:name w:val="xl5300"/>
    <w:basedOn w:val="a0"/>
    <w:rsid w:val="00CB0E97"/>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301">
    <w:name w:val="xl5301"/>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2">
    <w:name w:val="xl5302"/>
    <w:basedOn w:val="a0"/>
    <w:rsid w:val="00CB0E97"/>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3">
    <w:name w:val="xl5303"/>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4">
    <w:name w:val="xl5304"/>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5">
    <w:name w:val="xl5305"/>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306">
    <w:name w:val="xl5306"/>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b/>
      <w:bCs/>
      <w:sz w:val="28"/>
      <w:szCs w:val="28"/>
      <w:lang w:eastAsia="ru-RU"/>
    </w:rPr>
  </w:style>
  <w:style w:type="paragraph" w:customStyle="1" w:styleId="xl5307">
    <w:name w:val="xl5307"/>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8">
    <w:name w:val="xl5308"/>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customStyle="1" w:styleId="xl5309">
    <w:name w:val="xl5309"/>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Cambria" w:eastAsia="Times New Roman" w:hAnsi="Cambria" w:cs="Times New Roman"/>
      <w:sz w:val="28"/>
      <w:szCs w:val="28"/>
      <w:lang w:eastAsia="ru-RU"/>
    </w:rPr>
  </w:style>
  <w:style w:type="paragraph" w:customStyle="1" w:styleId="xl5310">
    <w:name w:val="xl5310"/>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b/>
      <w:bCs/>
      <w:sz w:val="28"/>
      <w:szCs w:val="28"/>
      <w:lang w:eastAsia="ru-RU"/>
    </w:rPr>
  </w:style>
  <w:style w:type="paragraph" w:customStyle="1" w:styleId="xl5311">
    <w:name w:val="xl5311"/>
    <w:basedOn w:val="a0"/>
    <w:rsid w:val="00CB0E9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Cambria" w:eastAsia="Times New Roman" w:hAnsi="Cambria" w:cs="Times New Roman"/>
      <w:sz w:val="28"/>
      <w:szCs w:val="28"/>
      <w:lang w:eastAsia="ru-RU"/>
    </w:rPr>
  </w:style>
  <w:style w:type="paragraph" w:styleId="affffff9">
    <w:name w:val="Revision"/>
    <w:hidden/>
    <w:uiPriority w:val="99"/>
    <w:semiHidden/>
    <w:rsid w:val="00966148"/>
    <w:pPr>
      <w:spacing w:after="0" w:line="240" w:lineRule="auto"/>
    </w:pPr>
    <w:rPr>
      <w:rFonts w:ascii="Calibri" w:eastAsia="Calibri" w:hAnsi="Calibri" w:cs="Calibri"/>
    </w:rPr>
  </w:style>
  <w:style w:type="character" w:customStyle="1" w:styleId="mark">
    <w:name w:val="mark"/>
    <w:basedOn w:val="a2"/>
    <w:rsid w:val="005501A7"/>
  </w:style>
  <w:style w:type="character" w:customStyle="1" w:styleId="ed">
    <w:name w:val="ed"/>
    <w:basedOn w:val="a2"/>
    <w:rsid w:val="005501A7"/>
  </w:style>
  <w:style w:type="character" w:customStyle="1" w:styleId="w91">
    <w:name w:val="w91"/>
    <w:basedOn w:val="a2"/>
    <w:rsid w:val="00AD5FDC"/>
    <w:rPr>
      <w:b w:val="0"/>
      <w:bCs w:val="0"/>
      <w:i w:val="0"/>
      <w:iCs w:val="0"/>
      <w:strike w:val="0"/>
      <w:dstrike w:val="0"/>
      <w:sz w:val="24"/>
      <w:szCs w:val="24"/>
      <w:u w:val="none"/>
      <w:effect w:val="none"/>
      <w:vertAlign w:val="superscript"/>
    </w:rPr>
  </w:style>
  <w:style w:type="paragraph" w:customStyle="1" w:styleId="2fd">
    <w:name w:val="Стиль2"/>
    <w:basedOn w:val="1"/>
    <w:link w:val="2fe"/>
    <w:qFormat/>
    <w:rsid w:val="00FA6554"/>
  </w:style>
  <w:style w:type="paragraph" w:customStyle="1" w:styleId="3f7">
    <w:name w:val="Стиль3"/>
    <w:basedOn w:val="a0"/>
    <w:link w:val="3f8"/>
    <w:qFormat/>
    <w:rsid w:val="0026758C"/>
    <w:pPr>
      <w:spacing w:after="240"/>
      <w:ind w:firstLine="708"/>
      <w:jc w:val="center"/>
    </w:pPr>
    <w:rPr>
      <w:rFonts w:ascii="Arial" w:hAnsi="Arial" w:cs="Arial"/>
      <w:color w:val="000000"/>
      <w:sz w:val="24"/>
      <w:szCs w:val="24"/>
    </w:rPr>
  </w:style>
  <w:style w:type="character" w:customStyle="1" w:styleId="2fe">
    <w:name w:val="Стиль2 Знак"/>
    <w:basedOn w:val="10"/>
    <w:link w:val="2fd"/>
    <w:rsid w:val="00FA6554"/>
    <w:rPr>
      <w:rFonts w:ascii="Arial Narrow" w:eastAsia="Times New Roman" w:hAnsi="Arial Narrow" w:cstheme="majorBidi"/>
      <w:b/>
      <w:bCs/>
      <w:sz w:val="28"/>
      <w:szCs w:val="28"/>
      <w:lang w:eastAsia="ru-RU"/>
    </w:rPr>
  </w:style>
  <w:style w:type="character" w:customStyle="1" w:styleId="3f8">
    <w:name w:val="Стиль3 Знак"/>
    <w:basedOn w:val="a2"/>
    <w:link w:val="3f7"/>
    <w:rsid w:val="0026758C"/>
    <w:rPr>
      <w:rFonts w:ascii="Arial" w:eastAsia="Calibri" w:hAnsi="Arial" w:cs="Arial"/>
      <w:color w:val="000000"/>
      <w:sz w:val="24"/>
      <w:szCs w:val="24"/>
    </w:rPr>
  </w:style>
  <w:style w:type="paragraph" w:customStyle="1" w:styleId="font7">
    <w:name w:val="font7"/>
    <w:basedOn w:val="a0"/>
    <w:rsid w:val="009D4278"/>
    <w:pPr>
      <w:spacing w:before="100" w:beforeAutospacing="1" w:after="100" w:afterAutospacing="1" w:line="240" w:lineRule="auto"/>
    </w:pPr>
    <w:rPr>
      <w:rFonts w:ascii="Times New Roman" w:eastAsia="Times New Roman" w:hAnsi="Times New Roman" w:cs="Times New Roman"/>
      <w:sz w:val="16"/>
      <w:szCs w:val="16"/>
      <w:lang w:eastAsia="ru-RU"/>
    </w:rPr>
  </w:style>
  <w:style w:type="character" w:customStyle="1" w:styleId="1ff">
    <w:name w:val="Неразрешенное упоминание1"/>
    <w:basedOn w:val="a2"/>
    <w:uiPriority w:val="99"/>
    <w:semiHidden/>
    <w:unhideWhenUsed/>
    <w:rsid w:val="00733B71"/>
    <w:rPr>
      <w:color w:val="605E5C"/>
      <w:shd w:val="clear" w:color="auto" w:fill="E1DFDD"/>
    </w:rPr>
  </w:style>
  <w:style w:type="character" w:customStyle="1" w:styleId="116">
    <w:name w:val="Неразрешенное упоминание11"/>
    <w:basedOn w:val="a2"/>
    <w:uiPriority w:val="99"/>
    <w:semiHidden/>
    <w:unhideWhenUsed/>
    <w:rsid w:val="008556B8"/>
    <w:rPr>
      <w:color w:val="605E5C"/>
      <w:shd w:val="clear" w:color="auto" w:fill="E1DFDD"/>
    </w:rPr>
  </w:style>
  <w:style w:type="paragraph" w:customStyle="1" w:styleId="Pa3">
    <w:name w:val="Pa3"/>
    <w:basedOn w:val="Default"/>
    <w:next w:val="Default"/>
    <w:uiPriority w:val="99"/>
    <w:rsid w:val="00EC51E1"/>
    <w:pPr>
      <w:spacing w:line="241" w:lineRule="atLeast"/>
    </w:pPr>
    <w:rPr>
      <w:rFonts w:ascii="Bliss Pro" w:hAnsi="Bliss Pro"/>
      <w:color w:val="auto"/>
      <w:lang w:eastAsia="ru-RU"/>
    </w:rPr>
  </w:style>
  <w:style w:type="numbering" w:customStyle="1" w:styleId="2ff">
    <w:name w:val="Нет списка2"/>
    <w:next w:val="a4"/>
    <w:uiPriority w:val="99"/>
    <w:semiHidden/>
    <w:unhideWhenUsed/>
    <w:rsid w:val="00EC51E1"/>
  </w:style>
  <w:style w:type="numbering" w:customStyle="1" w:styleId="3f9">
    <w:name w:val="Нет списка3"/>
    <w:next w:val="a4"/>
    <w:uiPriority w:val="99"/>
    <w:semiHidden/>
    <w:unhideWhenUsed/>
    <w:rsid w:val="00EC51E1"/>
  </w:style>
  <w:style w:type="numbering" w:customStyle="1" w:styleId="4f0">
    <w:name w:val="Нет списка4"/>
    <w:next w:val="a4"/>
    <w:uiPriority w:val="99"/>
    <w:semiHidden/>
    <w:unhideWhenUsed/>
    <w:rsid w:val="00EC51E1"/>
  </w:style>
  <w:style w:type="character" w:customStyle="1" w:styleId="A30">
    <w:name w:val="A3"/>
    <w:uiPriority w:val="99"/>
    <w:rsid w:val="00EC51E1"/>
    <w:rPr>
      <w:rFonts w:cs="Bliss Pro"/>
      <w:color w:val="211D1E"/>
      <w:sz w:val="16"/>
      <w:szCs w:val="16"/>
    </w:rPr>
  </w:style>
  <w:style w:type="paragraph" w:customStyle="1" w:styleId="xl3105">
    <w:name w:val="xl3105"/>
    <w:basedOn w:val="a0"/>
    <w:rsid w:val="00EC51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06">
    <w:name w:val="xl3106"/>
    <w:basedOn w:val="a0"/>
    <w:rsid w:val="00EC51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7">
    <w:name w:val="xl3107"/>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08">
    <w:name w:val="xl3108"/>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9">
    <w:name w:val="xl3109"/>
    <w:basedOn w:val="a0"/>
    <w:rsid w:val="00EC51E1"/>
    <w:pP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0">
    <w:name w:val="xl3110"/>
    <w:basedOn w:val="a0"/>
    <w:rsid w:val="00EC51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1">
    <w:name w:val="xl3111"/>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2">
    <w:name w:val="xl3112"/>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3">
    <w:name w:val="xl3113"/>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14">
    <w:name w:val="xl3114"/>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15">
    <w:name w:val="xl3115"/>
    <w:basedOn w:val="a0"/>
    <w:rsid w:val="00EC51E1"/>
    <w:pPr>
      <w:shd w:val="clear" w:color="000000" w:fill="DDD9C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6">
    <w:name w:val="xl3116"/>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7">
    <w:name w:val="xl3117"/>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8">
    <w:name w:val="xl3118"/>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9">
    <w:name w:val="xl3119"/>
    <w:basedOn w:val="a0"/>
    <w:rsid w:val="00EC51E1"/>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0">
    <w:name w:val="xl3120"/>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1">
    <w:name w:val="xl3121"/>
    <w:basedOn w:val="a0"/>
    <w:rsid w:val="00EC51E1"/>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2">
    <w:name w:val="xl3122"/>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3">
    <w:name w:val="xl3123"/>
    <w:basedOn w:val="a0"/>
    <w:rsid w:val="00EC51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4">
    <w:name w:val="xl3124"/>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5">
    <w:name w:val="xl3125"/>
    <w:basedOn w:val="a0"/>
    <w:rsid w:val="00EC51E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6">
    <w:name w:val="xl3126"/>
    <w:basedOn w:val="a0"/>
    <w:rsid w:val="00EC51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7">
    <w:name w:val="xl3127"/>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28">
    <w:name w:val="xl3128"/>
    <w:basedOn w:val="a0"/>
    <w:rsid w:val="00EC51E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styleId="affffffa">
    <w:name w:val="Placeholder Text"/>
    <w:basedOn w:val="a2"/>
    <w:uiPriority w:val="99"/>
    <w:semiHidden/>
    <w:rsid w:val="00EC51E1"/>
    <w:rPr>
      <w:color w:val="808080"/>
    </w:rPr>
  </w:style>
  <w:style w:type="character" w:customStyle="1" w:styleId="blk">
    <w:name w:val="blk"/>
    <w:basedOn w:val="a2"/>
    <w:rsid w:val="00EC51E1"/>
  </w:style>
  <w:style w:type="character" w:customStyle="1" w:styleId="plainlinks">
    <w:name w:val="plainlinks"/>
    <w:basedOn w:val="a2"/>
    <w:rsid w:val="00EC51E1"/>
  </w:style>
  <w:style w:type="character" w:customStyle="1" w:styleId="3fa">
    <w:name w:val="Заголовок Знак3"/>
    <w:basedOn w:val="a2"/>
    <w:uiPriority w:val="10"/>
    <w:rsid w:val="00EC51E1"/>
    <w:rPr>
      <w:rFonts w:asciiTheme="majorHAnsi" w:eastAsiaTheme="majorEastAsia" w:hAnsiTheme="majorHAnsi" w:cstheme="majorBidi"/>
      <w:spacing w:val="-10"/>
      <w:kern w:val="28"/>
      <w:sz w:val="56"/>
      <w:szCs w:val="56"/>
    </w:rPr>
  </w:style>
  <w:style w:type="character" w:customStyle="1" w:styleId="2ff0">
    <w:name w:val="Заголовок Знак2"/>
    <w:basedOn w:val="a2"/>
    <w:uiPriority w:val="10"/>
    <w:rsid w:val="00EC51E1"/>
    <w:rPr>
      <w:rFonts w:asciiTheme="majorHAnsi" w:eastAsiaTheme="majorEastAsia" w:hAnsiTheme="majorHAnsi" w:cstheme="majorBidi"/>
      <w:spacing w:val="-10"/>
      <w:kern w:val="28"/>
      <w:sz w:val="56"/>
      <w:szCs w:val="56"/>
    </w:rPr>
  </w:style>
  <w:style w:type="character" w:customStyle="1" w:styleId="4f1">
    <w:name w:val="Заголовок Знак4"/>
    <w:basedOn w:val="a2"/>
    <w:uiPriority w:val="10"/>
    <w:rsid w:val="00EC51E1"/>
    <w:rPr>
      <w:rFonts w:asciiTheme="majorHAnsi" w:eastAsiaTheme="majorEastAsia" w:hAnsiTheme="majorHAnsi" w:cstheme="majorBidi"/>
      <w:spacing w:val="-10"/>
      <w:kern w:val="28"/>
      <w:sz w:val="56"/>
      <w:szCs w:val="56"/>
    </w:rPr>
  </w:style>
  <w:style w:type="paragraph" w:customStyle="1" w:styleId="xmsonormal">
    <w:name w:val="x_msonormal"/>
    <w:basedOn w:val="a0"/>
    <w:rsid w:val="00EC348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ff1">
    <w:name w:val="Неразрешенное упоминание2"/>
    <w:basedOn w:val="a2"/>
    <w:uiPriority w:val="99"/>
    <w:semiHidden/>
    <w:unhideWhenUsed/>
    <w:rsid w:val="00C76226"/>
    <w:rPr>
      <w:color w:val="605E5C"/>
      <w:shd w:val="clear" w:color="auto" w:fill="E1DFDD"/>
    </w:rPr>
  </w:style>
  <w:style w:type="table" w:customStyle="1" w:styleId="3fb">
    <w:name w:val="Сетка таблицы3"/>
    <w:basedOn w:val="a3"/>
    <w:next w:val="af7"/>
    <w:uiPriority w:val="59"/>
    <w:rsid w:val="004D2B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Сетка таблицы4"/>
    <w:basedOn w:val="a3"/>
    <w:next w:val="af7"/>
    <w:uiPriority w:val="59"/>
    <w:rsid w:val="004D2B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Сетка таблицы5"/>
    <w:basedOn w:val="a3"/>
    <w:next w:val="af7"/>
    <w:uiPriority w:val="59"/>
    <w:rsid w:val="003370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5pt">
    <w:name w:val="Основной текст + 7;5 pt;Полужирный"/>
    <w:basedOn w:val="ae"/>
    <w:rsid w:val="0033705D"/>
    <w:rPr>
      <w:rFonts w:ascii="Times New Roman" w:eastAsia="Times New Roman" w:hAnsi="Times New Roman" w:cs="Times New Roman"/>
      <w:b/>
      <w:bCs/>
      <w:color w:val="000000"/>
      <w:spacing w:val="0"/>
      <w:w w:val="100"/>
      <w:position w:val="0"/>
      <w:sz w:val="15"/>
      <w:szCs w:val="15"/>
      <w:shd w:val="clear" w:color="auto" w:fill="FFFFFF"/>
      <w:lang w:val="ru-RU"/>
    </w:rPr>
  </w:style>
  <w:style w:type="character" w:customStyle="1" w:styleId="85pt">
    <w:name w:val="Основной текст + 8;5 pt"/>
    <w:basedOn w:val="ae"/>
    <w:rsid w:val="0033705D"/>
    <w:rPr>
      <w:rFonts w:ascii="Times New Roman" w:eastAsia="Times New Roman" w:hAnsi="Times New Roman" w:cs="Times New Roman"/>
      <w:color w:val="000000"/>
      <w:spacing w:val="0"/>
      <w:w w:val="100"/>
      <w:position w:val="0"/>
      <w:sz w:val="17"/>
      <w:szCs w:val="17"/>
      <w:shd w:val="clear" w:color="auto" w:fill="FFFFFF"/>
      <w:lang w:val="ru-RU"/>
    </w:rPr>
  </w:style>
  <w:style w:type="paragraph" w:customStyle="1" w:styleId="xdefault">
    <w:name w:val="x_default"/>
    <w:basedOn w:val="a0"/>
    <w:rsid w:val="002155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fc">
    <w:name w:val="Неразрешенное упоминание3"/>
    <w:basedOn w:val="a2"/>
    <w:uiPriority w:val="99"/>
    <w:semiHidden/>
    <w:unhideWhenUsed/>
    <w:rsid w:val="00BA3EF2"/>
    <w:rPr>
      <w:color w:val="605E5C"/>
      <w:shd w:val="clear" w:color="auto" w:fill="E1DFDD"/>
    </w:rPr>
  </w:style>
  <w:style w:type="paragraph" w:customStyle="1" w:styleId="dz">
    <w:name w:val="dz .."/>
    <w:basedOn w:val="a0"/>
    <w:qFormat/>
    <w:rsid w:val="009A4648"/>
    <w:pPr>
      <w:spacing w:after="0"/>
      <w:jc w:val="right"/>
    </w:pPr>
    <w:rPr>
      <w:rFonts w:ascii="Arial" w:hAnsi="Arial" w:cs="Arial"/>
      <w:noProof/>
      <w:sz w:val="32"/>
      <w:szCs w:val="32"/>
      <w:lang w:val="en-US" w:eastAsia="ru-RU"/>
    </w:rPr>
  </w:style>
  <w:style w:type="paragraph" w:customStyle="1" w:styleId="ConsNormal">
    <w:name w:val="ConsNormal"/>
    <w:rsid w:val="0095514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31276">
    <w:name w:val="Стиль Стиль 13 пт По ширине Первая строка:  127 см Перед:  6 пт + П..."/>
    <w:basedOn w:val="a0"/>
    <w:rsid w:val="007B0A10"/>
    <w:pPr>
      <w:shd w:val="clear" w:color="auto" w:fill="FFFFFF"/>
      <w:spacing w:after="0" w:line="240" w:lineRule="auto"/>
      <w:ind w:firstLine="709"/>
      <w:jc w:val="both"/>
    </w:pPr>
    <w:rPr>
      <w:rFonts w:ascii="Times New Roman" w:eastAsia="Times New Roman" w:hAnsi="Times New Roman" w:cs="Times New Roman"/>
      <w:sz w:val="26"/>
      <w:szCs w:val="26"/>
      <w:lang w:eastAsia="ru-RU"/>
    </w:rPr>
  </w:style>
  <w:style w:type="character" w:customStyle="1" w:styleId="af1">
    <w:name w:val="Табличный Знак"/>
    <w:link w:val="af0"/>
    <w:rsid w:val="00F85513"/>
    <w:rPr>
      <w:rFonts w:ascii="Calibri" w:eastAsia="Calibri" w:hAnsi="Calibri" w:cs="Times New Roman"/>
      <w:color w:val="000000"/>
      <w:sz w:val="20"/>
      <w:szCs w:val="20"/>
    </w:rPr>
  </w:style>
  <w:style w:type="paragraph" w:customStyle="1" w:styleId="105">
    <w:name w:val="_Обычный_табл_10пт_по центу"/>
    <w:basedOn w:val="a0"/>
    <w:link w:val="106"/>
    <w:qFormat/>
    <w:rsid w:val="00F85513"/>
    <w:pPr>
      <w:spacing w:after="0" w:line="240" w:lineRule="auto"/>
      <w:jc w:val="center"/>
    </w:pPr>
    <w:rPr>
      <w:rFonts w:ascii="Arial" w:hAnsi="Arial" w:cs="Times New Roman"/>
      <w:iCs/>
      <w:sz w:val="20"/>
      <w:szCs w:val="20"/>
      <w:lang w:val="x-none"/>
    </w:rPr>
  </w:style>
  <w:style w:type="character" w:customStyle="1" w:styleId="106">
    <w:name w:val="_Обычный_табл_10пт_по центу Знак"/>
    <w:link w:val="105"/>
    <w:rsid w:val="00F85513"/>
    <w:rPr>
      <w:rFonts w:ascii="Arial" w:eastAsia="Calibri" w:hAnsi="Arial" w:cs="Times New Roman"/>
      <w:iCs/>
      <w:sz w:val="20"/>
      <w:szCs w:val="20"/>
      <w:lang w:val="x-none"/>
    </w:rPr>
  </w:style>
  <w:style w:type="paragraph" w:customStyle="1" w:styleId="affffffb">
    <w:name w:val="Нормальный (таблица)"/>
    <w:basedOn w:val="a0"/>
    <w:next w:val="a0"/>
    <w:uiPriority w:val="99"/>
    <w:rsid w:val="0067509A"/>
    <w:pPr>
      <w:widowControl w:val="0"/>
      <w:autoSpaceDE w:val="0"/>
      <w:autoSpaceDN w:val="0"/>
      <w:adjustRightInd w:val="0"/>
      <w:spacing w:after="0" w:line="240" w:lineRule="auto"/>
      <w:jc w:val="both"/>
    </w:pPr>
    <w:rPr>
      <w:rFonts w:ascii="Arial" w:eastAsiaTheme="minorEastAsia" w:hAnsi="Arial" w:cs="Arial"/>
      <w:sz w:val="26"/>
      <w:szCs w:val="26"/>
      <w:lang w:eastAsia="ru-RU"/>
    </w:rPr>
  </w:style>
  <w:style w:type="character" w:styleId="affffffc">
    <w:name w:val="footnote reference"/>
    <w:basedOn w:val="a2"/>
    <w:uiPriority w:val="99"/>
    <w:semiHidden/>
    <w:unhideWhenUsed/>
    <w:rsid w:val="00390D51"/>
    <w:rPr>
      <w:vertAlign w:val="superscript"/>
    </w:rPr>
  </w:style>
  <w:style w:type="paragraph" w:customStyle="1" w:styleId="2ff2">
    <w:name w:val="2"/>
    <w:basedOn w:val="a0"/>
    <w:next w:val="aff7"/>
    <w:qFormat/>
    <w:rsid w:val="00046DAD"/>
    <w:pPr>
      <w:spacing w:after="0" w:line="240" w:lineRule="auto"/>
      <w:jc w:val="center"/>
    </w:pPr>
    <w:rPr>
      <w:rFonts w:ascii="Times New Roman" w:eastAsia="Times New Roman" w:hAnsi="Times New Roman" w:cs="Times New Roman"/>
      <w:sz w:val="28"/>
      <w:szCs w:val="20"/>
      <w:lang w:eastAsia="ru-RU"/>
    </w:rPr>
  </w:style>
  <w:style w:type="numbering" w:customStyle="1" w:styleId="5f0">
    <w:name w:val="Нет списка5"/>
    <w:next w:val="a4"/>
    <w:semiHidden/>
    <w:rsid w:val="00046DAD"/>
  </w:style>
  <w:style w:type="paragraph" w:customStyle="1" w:styleId="1ff0">
    <w:name w:val="1"/>
    <w:basedOn w:val="a0"/>
    <w:next w:val="aff7"/>
    <w:qFormat/>
    <w:rsid w:val="00046DAD"/>
    <w:pPr>
      <w:spacing w:after="0" w:line="240" w:lineRule="auto"/>
      <w:jc w:val="center"/>
    </w:pPr>
    <w:rPr>
      <w:rFonts w:ascii="Times New Roman" w:eastAsia="Times New Roman" w:hAnsi="Times New Roman" w:cs="Times New Roman"/>
      <w:sz w:val="28"/>
      <w:szCs w:val="20"/>
      <w:lang w:eastAsia="ru-RU"/>
    </w:rPr>
  </w:style>
  <w:style w:type="table" w:customStyle="1" w:styleId="6b">
    <w:name w:val="Сетка таблицы6"/>
    <w:basedOn w:val="a3"/>
    <w:next w:val="af7"/>
    <w:rsid w:val="00046DA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7">
    <w:name w:val="_Обычный_табл_10пт_по центру Знак"/>
    <w:basedOn w:val="a2"/>
    <w:link w:val="108"/>
    <w:locked/>
    <w:rsid w:val="004706A4"/>
    <w:rPr>
      <w:rFonts w:ascii="Arial" w:hAnsi="Arial" w:cs="Times New Roman"/>
      <w:iCs/>
      <w:sz w:val="20"/>
      <w:szCs w:val="20"/>
    </w:rPr>
  </w:style>
  <w:style w:type="paragraph" w:customStyle="1" w:styleId="108">
    <w:name w:val="_Обычный_табл_10пт_по центру"/>
    <w:basedOn w:val="a0"/>
    <w:link w:val="107"/>
    <w:qFormat/>
    <w:rsid w:val="004706A4"/>
    <w:pPr>
      <w:spacing w:after="0" w:line="240" w:lineRule="auto"/>
      <w:jc w:val="center"/>
    </w:pPr>
    <w:rPr>
      <w:rFonts w:ascii="Arial" w:eastAsiaTheme="minorHAnsi" w:hAnsi="Arial" w:cs="Times New Roman"/>
      <w:iCs/>
      <w:sz w:val="20"/>
      <w:szCs w:val="20"/>
    </w:rPr>
  </w:style>
  <w:style w:type="paragraph" w:customStyle="1" w:styleId="ConsPlusNonformat">
    <w:name w:val="ConsPlusNonformat"/>
    <w:rsid w:val="00F81C45"/>
    <w:pPr>
      <w:widowControl w:val="0"/>
      <w:autoSpaceDE w:val="0"/>
      <w:autoSpaceDN w:val="0"/>
      <w:spacing w:after="0" w:line="240" w:lineRule="auto"/>
    </w:pPr>
    <w:rPr>
      <w:rFonts w:ascii="Courier New" w:eastAsia="Times New Roman" w:hAnsi="Courier New" w:cs="Courier New"/>
      <w:sz w:val="20"/>
      <w:szCs w:val="20"/>
      <w:lang w:eastAsia="ru-RU"/>
    </w:rPr>
  </w:style>
  <w:style w:type="character" w:styleId="affffffd">
    <w:name w:val="endnote reference"/>
    <w:basedOn w:val="a2"/>
    <w:uiPriority w:val="99"/>
    <w:semiHidden/>
    <w:unhideWhenUsed/>
    <w:rsid w:val="00AC3DF4"/>
    <w:rPr>
      <w:vertAlign w:val="superscript"/>
    </w:rPr>
  </w:style>
  <w:style w:type="paragraph" w:customStyle="1" w:styleId="xl169">
    <w:name w:val="xl169"/>
    <w:basedOn w:val="a0"/>
    <w:rsid w:val="009122B0"/>
    <w:pPr>
      <w:pBdr>
        <w:top w:val="single" w:sz="4" w:space="0" w:color="C0C0C0"/>
        <w:left w:val="single" w:sz="4" w:space="11" w:color="C0C0C0"/>
        <w:bottom w:val="single" w:sz="4" w:space="0" w:color="C0C0C0"/>
        <w:right w:val="single" w:sz="4" w:space="0" w:color="C0C0C0"/>
      </w:pBdr>
      <w:shd w:val="clear" w:color="000000" w:fill="E3FAFD"/>
      <w:spacing w:before="100" w:beforeAutospacing="1" w:after="100" w:afterAutospacing="1" w:line="240" w:lineRule="auto"/>
      <w:ind w:firstLineChars="100" w:firstLine="100"/>
      <w:textAlignment w:val="center"/>
    </w:pPr>
    <w:rPr>
      <w:rFonts w:ascii="Times New Roman" w:eastAsia="Times New Roman" w:hAnsi="Times New Roman" w:cs="Times New Roman"/>
      <w:sz w:val="24"/>
      <w:szCs w:val="24"/>
      <w:lang w:eastAsia="ru-RU"/>
    </w:rPr>
  </w:style>
  <w:style w:type="paragraph" w:customStyle="1" w:styleId="xl170">
    <w:name w:val="xl170"/>
    <w:basedOn w:val="a0"/>
    <w:rsid w:val="009122B0"/>
    <w:pPr>
      <w:pBdr>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1">
    <w:name w:val="xl171"/>
    <w:basedOn w:val="a0"/>
    <w:rsid w:val="009122B0"/>
    <w:pPr>
      <w:pBdr>
        <w:left w:val="single" w:sz="4" w:space="0" w:color="BFBFBF"/>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2">
    <w:name w:val="xl172"/>
    <w:basedOn w:val="a0"/>
    <w:rsid w:val="009122B0"/>
    <w:pPr>
      <w:pBdr>
        <w:top w:val="single" w:sz="4" w:space="0" w:color="C0C0C0"/>
        <w:left w:val="single" w:sz="4" w:space="0" w:color="BFBFBF"/>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color w:val="FF0000"/>
      <w:sz w:val="2"/>
      <w:szCs w:val="2"/>
      <w:lang w:eastAsia="ru-RU"/>
    </w:rPr>
  </w:style>
  <w:style w:type="paragraph" w:customStyle="1" w:styleId="xl173">
    <w:name w:val="xl173"/>
    <w:basedOn w:val="a0"/>
    <w:rsid w:val="009122B0"/>
    <w:pPr>
      <w:pBdr>
        <w:left w:val="single" w:sz="4" w:space="0" w:color="BFBFBF"/>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color w:val="FF0000"/>
      <w:sz w:val="2"/>
      <w:szCs w:val="2"/>
      <w:lang w:eastAsia="ru-RU"/>
    </w:rPr>
  </w:style>
  <w:style w:type="paragraph" w:customStyle="1" w:styleId="xl174">
    <w:name w:val="xl174"/>
    <w:basedOn w:val="a0"/>
    <w:rsid w:val="009122B0"/>
    <w:pPr>
      <w:pBdr>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ascii="Times New Roman" w:eastAsia="Times New Roman" w:hAnsi="Times New Roman" w:cs="Times New Roman"/>
      <w:sz w:val="2"/>
      <w:szCs w:val="2"/>
      <w:lang w:eastAsia="ru-RU"/>
    </w:rPr>
  </w:style>
  <w:style w:type="character" w:customStyle="1" w:styleId="4f3">
    <w:name w:val="Неразрешенное упоминание4"/>
    <w:basedOn w:val="a2"/>
    <w:uiPriority w:val="99"/>
    <w:semiHidden/>
    <w:unhideWhenUsed/>
    <w:rsid w:val="00752CC0"/>
    <w:rPr>
      <w:color w:val="605E5C"/>
      <w:shd w:val="clear" w:color="auto" w:fill="E1DFDD"/>
    </w:rPr>
  </w:style>
  <w:style w:type="character" w:customStyle="1" w:styleId="5f1">
    <w:name w:val="Неразрешенное упоминание5"/>
    <w:basedOn w:val="a2"/>
    <w:uiPriority w:val="99"/>
    <w:semiHidden/>
    <w:unhideWhenUsed/>
    <w:rsid w:val="0038300E"/>
    <w:rPr>
      <w:color w:val="605E5C"/>
      <w:shd w:val="clear" w:color="auto" w:fill="E1DFDD"/>
    </w:rPr>
  </w:style>
  <w:style w:type="character" w:customStyle="1" w:styleId="6c">
    <w:name w:val="Неразрешенное упоминание6"/>
    <w:basedOn w:val="a2"/>
    <w:uiPriority w:val="99"/>
    <w:semiHidden/>
    <w:unhideWhenUsed/>
    <w:rsid w:val="00915C72"/>
    <w:rPr>
      <w:color w:val="605E5C"/>
      <w:shd w:val="clear" w:color="auto" w:fill="E1DFDD"/>
    </w:rPr>
  </w:style>
  <w:style w:type="paragraph" w:customStyle="1" w:styleId="font8">
    <w:name w:val="font8"/>
    <w:basedOn w:val="a0"/>
    <w:rsid w:val="00BA363B"/>
    <w:pPr>
      <w:spacing w:before="100" w:beforeAutospacing="1" w:after="100" w:afterAutospacing="1" w:line="240" w:lineRule="auto"/>
    </w:pPr>
    <w:rPr>
      <w:rFonts w:ascii="Tahoma" w:eastAsia="Times New Roman" w:hAnsi="Tahoma" w:cs="Tahoma"/>
      <w:b/>
      <w:bCs/>
      <w:color w:val="000000"/>
      <w:sz w:val="18"/>
      <w:szCs w:val="18"/>
      <w:lang w:eastAsia="ru-RU"/>
    </w:rPr>
  </w:style>
  <w:style w:type="table" w:customStyle="1" w:styleId="TableNormal">
    <w:name w:val="Table Normal"/>
    <w:uiPriority w:val="2"/>
    <w:semiHidden/>
    <w:unhideWhenUsed/>
    <w:qFormat/>
    <w:rsid w:val="000E362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0E3621"/>
    <w:pPr>
      <w:widowControl w:val="0"/>
      <w:autoSpaceDE w:val="0"/>
      <w:autoSpaceDN w:val="0"/>
      <w:spacing w:after="0" w:line="240" w:lineRule="auto"/>
    </w:pPr>
    <w:rPr>
      <w:rFonts w:ascii="Times New Roman" w:eastAsia="Times New Roman" w:hAnsi="Times New Roman" w:cs="Times New Roman"/>
    </w:rPr>
  </w:style>
  <w:style w:type="paragraph" w:customStyle="1" w:styleId="0">
    <w:name w:val="0_Обычный для регламента"/>
    <w:basedOn w:val="a0"/>
    <w:link w:val="00"/>
    <w:qFormat/>
    <w:rsid w:val="001E3AD9"/>
    <w:pPr>
      <w:tabs>
        <w:tab w:val="left" w:pos="5355"/>
      </w:tabs>
      <w:spacing w:before="120" w:after="120" w:line="240" w:lineRule="auto"/>
      <w:ind w:firstLine="567"/>
      <w:jc w:val="both"/>
    </w:pPr>
    <w:rPr>
      <w:rFonts w:ascii="Arial" w:eastAsiaTheme="minorEastAsia" w:hAnsi="Arial" w:cs="Arial"/>
      <w:szCs w:val="28"/>
    </w:rPr>
  </w:style>
  <w:style w:type="character" w:customStyle="1" w:styleId="00">
    <w:name w:val="0_Обычный для регламента Знак"/>
    <w:link w:val="0"/>
    <w:rsid w:val="001E3AD9"/>
    <w:rPr>
      <w:rFonts w:ascii="Arial" w:eastAsiaTheme="minorEastAsia" w:hAnsi="Arial" w:cs="Arial"/>
      <w:szCs w:val="28"/>
    </w:rPr>
  </w:style>
  <w:style w:type="paragraph" w:customStyle="1" w:styleId="affffffe">
    <w:name w:val="основнойтекст"/>
    <w:basedOn w:val="a0"/>
    <w:link w:val="afffffff"/>
    <w:qFormat/>
    <w:rsid w:val="00E92341"/>
    <w:pPr>
      <w:spacing w:before="120" w:after="120" w:line="240" w:lineRule="auto"/>
      <w:jc w:val="both"/>
    </w:pPr>
    <w:rPr>
      <w:rFonts w:ascii="Arial" w:eastAsia="Times New Roman" w:hAnsi="Arial" w:cs="Arial"/>
      <w:szCs w:val="24"/>
      <w:lang w:eastAsia="ru-RU"/>
    </w:rPr>
  </w:style>
  <w:style w:type="character" w:customStyle="1" w:styleId="afffffff">
    <w:name w:val="основнойтекст Знак"/>
    <w:basedOn w:val="a2"/>
    <w:link w:val="affffffe"/>
    <w:rsid w:val="00E92341"/>
    <w:rPr>
      <w:rFonts w:ascii="Arial" w:eastAsia="Times New Roman" w:hAnsi="Arial" w:cs="Arial"/>
      <w:szCs w:val="24"/>
      <w:lang w:eastAsia="ru-RU"/>
    </w:rPr>
  </w:style>
  <w:style w:type="character" w:customStyle="1" w:styleId="7a">
    <w:name w:val="Неразрешенное упоминание7"/>
    <w:basedOn w:val="a2"/>
    <w:uiPriority w:val="99"/>
    <w:semiHidden/>
    <w:unhideWhenUsed/>
    <w:rsid w:val="0071715B"/>
    <w:rPr>
      <w:color w:val="605E5C"/>
      <w:shd w:val="clear" w:color="auto" w:fill="E1DFDD"/>
    </w:rPr>
  </w:style>
  <w:style w:type="paragraph" w:customStyle="1" w:styleId="4f4">
    <w:name w:val="Стиль4"/>
    <w:basedOn w:val="21"/>
    <w:link w:val="4f5"/>
    <w:qFormat/>
    <w:rsid w:val="001B4266"/>
  </w:style>
  <w:style w:type="character" w:customStyle="1" w:styleId="4f5">
    <w:name w:val="Стиль4 Знак"/>
    <w:basedOn w:val="22"/>
    <w:link w:val="4f4"/>
    <w:rsid w:val="001B4266"/>
    <w:rPr>
      <w:rFonts w:ascii="Arial Narrow" w:eastAsiaTheme="majorEastAsia" w:hAnsi="Arial Narrow" w:cstheme="majorBidi"/>
      <w:b/>
      <w:bCs/>
      <w:sz w:val="28"/>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9499">
      <w:bodyDiv w:val="1"/>
      <w:marLeft w:val="0"/>
      <w:marRight w:val="0"/>
      <w:marTop w:val="0"/>
      <w:marBottom w:val="0"/>
      <w:divBdr>
        <w:top w:val="none" w:sz="0" w:space="0" w:color="auto"/>
        <w:left w:val="none" w:sz="0" w:space="0" w:color="auto"/>
        <w:bottom w:val="none" w:sz="0" w:space="0" w:color="auto"/>
        <w:right w:val="none" w:sz="0" w:space="0" w:color="auto"/>
      </w:divBdr>
    </w:div>
    <w:div w:id="6761997">
      <w:bodyDiv w:val="1"/>
      <w:marLeft w:val="0"/>
      <w:marRight w:val="0"/>
      <w:marTop w:val="0"/>
      <w:marBottom w:val="0"/>
      <w:divBdr>
        <w:top w:val="none" w:sz="0" w:space="0" w:color="auto"/>
        <w:left w:val="none" w:sz="0" w:space="0" w:color="auto"/>
        <w:bottom w:val="none" w:sz="0" w:space="0" w:color="auto"/>
        <w:right w:val="none" w:sz="0" w:space="0" w:color="auto"/>
      </w:divBdr>
    </w:div>
    <w:div w:id="6954999">
      <w:bodyDiv w:val="1"/>
      <w:marLeft w:val="0"/>
      <w:marRight w:val="0"/>
      <w:marTop w:val="0"/>
      <w:marBottom w:val="0"/>
      <w:divBdr>
        <w:top w:val="none" w:sz="0" w:space="0" w:color="auto"/>
        <w:left w:val="none" w:sz="0" w:space="0" w:color="auto"/>
        <w:bottom w:val="none" w:sz="0" w:space="0" w:color="auto"/>
        <w:right w:val="none" w:sz="0" w:space="0" w:color="auto"/>
      </w:divBdr>
    </w:div>
    <w:div w:id="9919604">
      <w:bodyDiv w:val="1"/>
      <w:marLeft w:val="0"/>
      <w:marRight w:val="0"/>
      <w:marTop w:val="0"/>
      <w:marBottom w:val="0"/>
      <w:divBdr>
        <w:top w:val="none" w:sz="0" w:space="0" w:color="auto"/>
        <w:left w:val="none" w:sz="0" w:space="0" w:color="auto"/>
        <w:bottom w:val="none" w:sz="0" w:space="0" w:color="auto"/>
        <w:right w:val="none" w:sz="0" w:space="0" w:color="auto"/>
      </w:divBdr>
    </w:div>
    <w:div w:id="14817933">
      <w:bodyDiv w:val="1"/>
      <w:marLeft w:val="0"/>
      <w:marRight w:val="0"/>
      <w:marTop w:val="0"/>
      <w:marBottom w:val="0"/>
      <w:divBdr>
        <w:top w:val="none" w:sz="0" w:space="0" w:color="auto"/>
        <w:left w:val="none" w:sz="0" w:space="0" w:color="auto"/>
        <w:bottom w:val="none" w:sz="0" w:space="0" w:color="auto"/>
        <w:right w:val="none" w:sz="0" w:space="0" w:color="auto"/>
      </w:divBdr>
    </w:div>
    <w:div w:id="15083402">
      <w:bodyDiv w:val="1"/>
      <w:marLeft w:val="0"/>
      <w:marRight w:val="0"/>
      <w:marTop w:val="0"/>
      <w:marBottom w:val="0"/>
      <w:divBdr>
        <w:top w:val="none" w:sz="0" w:space="0" w:color="auto"/>
        <w:left w:val="none" w:sz="0" w:space="0" w:color="auto"/>
        <w:bottom w:val="none" w:sz="0" w:space="0" w:color="auto"/>
        <w:right w:val="none" w:sz="0" w:space="0" w:color="auto"/>
      </w:divBdr>
    </w:div>
    <w:div w:id="20011262">
      <w:bodyDiv w:val="1"/>
      <w:marLeft w:val="0"/>
      <w:marRight w:val="0"/>
      <w:marTop w:val="0"/>
      <w:marBottom w:val="0"/>
      <w:divBdr>
        <w:top w:val="none" w:sz="0" w:space="0" w:color="auto"/>
        <w:left w:val="none" w:sz="0" w:space="0" w:color="auto"/>
        <w:bottom w:val="none" w:sz="0" w:space="0" w:color="auto"/>
        <w:right w:val="none" w:sz="0" w:space="0" w:color="auto"/>
      </w:divBdr>
    </w:div>
    <w:div w:id="23792247">
      <w:bodyDiv w:val="1"/>
      <w:marLeft w:val="0"/>
      <w:marRight w:val="0"/>
      <w:marTop w:val="0"/>
      <w:marBottom w:val="0"/>
      <w:divBdr>
        <w:top w:val="none" w:sz="0" w:space="0" w:color="auto"/>
        <w:left w:val="none" w:sz="0" w:space="0" w:color="auto"/>
        <w:bottom w:val="none" w:sz="0" w:space="0" w:color="auto"/>
        <w:right w:val="none" w:sz="0" w:space="0" w:color="auto"/>
      </w:divBdr>
    </w:div>
    <w:div w:id="24408583">
      <w:bodyDiv w:val="1"/>
      <w:marLeft w:val="0"/>
      <w:marRight w:val="0"/>
      <w:marTop w:val="0"/>
      <w:marBottom w:val="0"/>
      <w:divBdr>
        <w:top w:val="none" w:sz="0" w:space="0" w:color="auto"/>
        <w:left w:val="none" w:sz="0" w:space="0" w:color="auto"/>
        <w:bottom w:val="none" w:sz="0" w:space="0" w:color="auto"/>
        <w:right w:val="none" w:sz="0" w:space="0" w:color="auto"/>
      </w:divBdr>
    </w:div>
    <w:div w:id="31999419">
      <w:bodyDiv w:val="1"/>
      <w:marLeft w:val="0"/>
      <w:marRight w:val="0"/>
      <w:marTop w:val="0"/>
      <w:marBottom w:val="0"/>
      <w:divBdr>
        <w:top w:val="none" w:sz="0" w:space="0" w:color="auto"/>
        <w:left w:val="none" w:sz="0" w:space="0" w:color="auto"/>
        <w:bottom w:val="none" w:sz="0" w:space="0" w:color="auto"/>
        <w:right w:val="none" w:sz="0" w:space="0" w:color="auto"/>
      </w:divBdr>
    </w:div>
    <w:div w:id="34356826">
      <w:bodyDiv w:val="1"/>
      <w:marLeft w:val="0"/>
      <w:marRight w:val="0"/>
      <w:marTop w:val="0"/>
      <w:marBottom w:val="0"/>
      <w:divBdr>
        <w:top w:val="none" w:sz="0" w:space="0" w:color="auto"/>
        <w:left w:val="none" w:sz="0" w:space="0" w:color="auto"/>
        <w:bottom w:val="none" w:sz="0" w:space="0" w:color="auto"/>
        <w:right w:val="none" w:sz="0" w:space="0" w:color="auto"/>
      </w:divBdr>
    </w:div>
    <w:div w:id="43723392">
      <w:bodyDiv w:val="1"/>
      <w:marLeft w:val="0"/>
      <w:marRight w:val="0"/>
      <w:marTop w:val="0"/>
      <w:marBottom w:val="0"/>
      <w:divBdr>
        <w:top w:val="none" w:sz="0" w:space="0" w:color="auto"/>
        <w:left w:val="none" w:sz="0" w:space="0" w:color="auto"/>
        <w:bottom w:val="none" w:sz="0" w:space="0" w:color="auto"/>
        <w:right w:val="none" w:sz="0" w:space="0" w:color="auto"/>
      </w:divBdr>
    </w:div>
    <w:div w:id="53434709">
      <w:bodyDiv w:val="1"/>
      <w:marLeft w:val="0"/>
      <w:marRight w:val="0"/>
      <w:marTop w:val="0"/>
      <w:marBottom w:val="0"/>
      <w:divBdr>
        <w:top w:val="none" w:sz="0" w:space="0" w:color="auto"/>
        <w:left w:val="none" w:sz="0" w:space="0" w:color="auto"/>
        <w:bottom w:val="none" w:sz="0" w:space="0" w:color="auto"/>
        <w:right w:val="none" w:sz="0" w:space="0" w:color="auto"/>
      </w:divBdr>
    </w:div>
    <w:div w:id="55512181">
      <w:bodyDiv w:val="1"/>
      <w:marLeft w:val="0"/>
      <w:marRight w:val="0"/>
      <w:marTop w:val="0"/>
      <w:marBottom w:val="0"/>
      <w:divBdr>
        <w:top w:val="none" w:sz="0" w:space="0" w:color="auto"/>
        <w:left w:val="none" w:sz="0" w:space="0" w:color="auto"/>
        <w:bottom w:val="none" w:sz="0" w:space="0" w:color="auto"/>
        <w:right w:val="none" w:sz="0" w:space="0" w:color="auto"/>
      </w:divBdr>
    </w:div>
    <w:div w:id="60252657">
      <w:bodyDiv w:val="1"/>
      <w:marLeft w:val="0"/>
      <w:marRight w:val="0"/>
      <w:marTop w:val="0"/>
      <w:marBottom w:val="0"/>
      <w:divBdr>
        <w:top w:val="none" w:sz="0" w:space="0" w:color="auto"/>
        <w:left w:val="none" w:sz="0" w:space="0" w:color="auto"/>
        <w:bottom w:val="none" w:sz="0" w:space="0" w:color="auto"/>
        <w:right w:val="none" w:sz="0" w:space="0" w:color="auto"/>
      </w:divBdr>
    </w:div>
    <w:div w:id="60949861">
      <w:bodyDiv w:val="1"/>
      <w:marLeft w:val="0"/>
      <w:marRight w:val="0"/>
      <w:marTop w:val="0"/>
      <w:marBottom w:val="0"/>
      <w:divBdr>
        <w:top w:val="none" w:sz="0" w:space="0" w:color="auto"/>
        <w:left w:val="none" w:sz="0" w:space="0" w:color="auto"/>
        <w:bottom w:val="none" w:sz="0" w:space="0" w:color="auto"/>
        <w:right w:val="none" w:sz="0" w:space="0" w:color="auto"/>
      </w:divBdr>
    </w:div>
    <w:div w:id="74671014">
      <w:bodyDiv w:val="1"/>
      <w:marLeft w:val="0"/>
      <w:marRight w:val="0"/>
      <w:marTop w:val="0"/>
      <w:marBottom w:val="0"/>
      <w:divBdr>
        <w:top w:val="none" w:sz="0" w:space="0" w:color="auto"/>
        <w:left w:val="none" w:sz="0" w:space="0" w:color="auto"/>
        <w:bottom w:val="none" w:sz="0" w:space="0" w:color="auto"/>
        <w:right w:val="none" w:sz="0" w:space="0" w:color="auto"/>
      </w:divBdr>
    </w:div>
    <w:div w:id="74786843">
      <w:bodyDiv w:val="1"/>
      <w:marLeft w:val="0"/>
      <w:marRight w:val="0"/>
      <w:marTop w:val="0"/>
      <w:marBottom w:val="0"/>
      <w:divBdr>
        <w:top w:val="none" w:sz="0" w:space="0" w:color="auto"/>
        <w:left w:val="none" w:sz="0" w:space="0" w:color="auto"/>
        <w:bottom w:val="none" w:sz="0" w:space="0" w:color="auto"/>
        <w:right w:val="none" w:sz="0" w:space="0" w:color="auto"/>
      </w:divBdr>
    </w:div>
    <w:div w:id="80419183">
      <w:bodyDiv w:val="1"/>
      <w:marLeft w:val="0"/>
      <w:marRight w:val="0"/>
      <w:marTop w:val="0"/>
      <w:marBottom w:val="0"/>
      <w:divBdr>
        <w:top w:val="none" w:sz="0" w:space="0" w:color="auto"/>
        <w:left w:val="none" w:sz="0" w:space="0" w:color="auto"/>
        <w:bottom w:val="none" w:sz="0" w:space="0" w:color="auto"/>
        <w:right w:val="none" w:sz="0" w:space="0" w:color="auto"/>
      </w:divBdr>
    </w:div>
    <w:div w:id="91048458">
      <w:bodyDiv w:val="1"/>
      <w:marLeft w:val="0"/>
      <w:marRight w:val="0"/>
      <w:marTop w:val="0"/>
      <w:marBottom w:val="0"/>
      <w:divBdr>
        <w:top w:val="none" w:sz="0" w:space="0" w:color="auto"/>
        <w:left w:val="none" w:sz="0" w:space="0" w:color="auto"/>
        <w:bottom w:val="none" w:sz="0" w:space="0" w:color="auto"/>
        <w:right w:val="none" w:sz="0" w:space="0" w:color="auto"/>
      </w:divBdr>
    </w:div>
    <w:div w:id="102501430">
      <w:bodyDiv w:val="1"/>
      <w:marLeft w:val="0"/>
      <w:marRight w:val="0"/>
      <w:marTop w:val="0"/>
      <w:marBottom w:val="0"/>
      <w:divBdr>
        <w:top w:val="none" w:sz="0" w:space="0" w:color="auto"/>
        <w:left w:val="none" w:sz="0" w:space="0" w:color="auto"/>
        <w:bottom w:val="none" w:sz="0" w:space="0" w:color="auto"/>
        <w:right w:val="none" w:sz="0" w:space="0" w:color="auto"/>
      </w:divBdr>
    </w:div>
    <w:div w:id="102649908">
      <w:bodyDiv w:val="1"/>
      <w:marLeft w:val="0"/>
      <w:marRight w:val="0"/>
      <w:marTop w:val="0"/>
      <w:marBottom w:val="0"/>
      <w:divBdr>
        <w:top w:val="none" w:sz="0" w:space="0" w:color="auto"/>
        <w:left w:val="none" w:sz="0" w:space="0" w:color="auto"/>
        <w:bottom w:val="none" w:sz="0" w:space="0" w:color="auto"/>
        <w:right w:val="none" w:sz="0" w:space="0" w:color="auto"/>
      </w:divBdr>
    </w:div>
    <w:div w:id="103423731">
      <w:bodyDiv w:val="1"/>
      <w:marLeft w:val="0"/>
      <w:marRight w:val="0"/>
      <w:marTop w:val="0"/>
      <w:marBottom w:val="0"/>
      <w:divBdr>
        <w:top w:val="none" w:sz="0" w:space="0" w:color="auto"/>
        <w:left w:val="none" w:sz="0" w:space="0" w:color="auto"/>
        <w:bottom w:val="none" w:sz="0" w:space="0" w:color="auto"/>
        <w:right w:val="none" w:sz="0" w:space="0" w:color="auto"/>
      </w:divBdr>
    </w:div>
    <w:div w:id="103505837">
      <w:bodyDiv w:val="1"/>
      <w:marLeft w:val="0"/>
      <w:marRight w:val="0"/>
      <w:marTop w:val="0"/>
      <w:marBottom w:val="0"/>
      <w:divBdr>
        <w:top w:val="none" w:sz="0" w:space="0" w:color="auto"/>
        <w:left w:val="none" w:sz="0" w:space="0" w:color="auto"/>
        <w:bottom w:val="none" w:sz="0" w:space="0" w:color="auto"/>
        <w:right w:val="none" w:sz="0" w:space="0" w:color="auto"/>
      </w:divBdr>
    </w:div>
    <w:div w:id="105083944">
      <w:bodyDiv w:val="1"/>
      <w:marLeft w:val="0"/>
      <w:marRight w:val="0"/>
      <w:marTop w:val="0"/>
      <w:marBottom w:val="0"/>
      <w:divBdr>
        <w:top w:val="none" w:sz="0" w:space="0" w:color="auto"/>
        <w:left w:val="none" w:sz="0" w:space="0" w:color="auto"/>
        <w:bottom w:val="none" w:sz="0" w:space="0" w:color="auto"/>
        <w:right w:val="none" w:sz="0" w:space="0" w:color="auto"/>
      </w:divBdr>
    </w:div>
    <w:div w:id="113644418">
      <w:bodyDiv w:val="1"/>
      <w:marLeft w:val="0"/>
      <w:marRight w:val="0"/>
      <w:marTop w:val="0"/>
      <w:marBottom w:val="0"/>
      <w:divBdr>
        <w:top w:val="none" w:sz="0" w:space="0" w:color="auto"/>
        <w:left w:val="none" w:sz="0" w:space="0" w:color="auto"/>
        <w:bottom w:val="none" w:sz="0" w:space="0" w:color="auto"/>
        <w:right w:val="none" w:sz="0" w:space="0" w:color="auto"/>
      </w:divBdr>
    </w:div>
    <w:div w:id="120658379">
      <w:bodyDiv w:val="1"/>
      <w:marLeft w:val="0"/>
      <w:marRight w:val="0"/>
      <w:marTop w:val="0"/>
      <w:marBottom w:val="0"/>
      <w:divBdr>
        <w:top w:val="none" w:sz="0" w:space="0" w:color="auto"/>
        <w:left w:val="none" w:sz="0" w:space="0" w:color="auto"/>
        <w:bottom w:val="none" w:sz="0" w:space="0" w:color="auto"/>
        <w:right w:val="none" w:sz="0" w:space="0" w:color="auto"/>
      </w:divBdr>
    </w:div>
    <w:div w:id="126706908">
      <w:bodyDiv w:val="1"/>
      <w:marLeft w:val="0"/>
      <w:marRight w:val="0"/>
      <w:marTop w:val="0"/>
      <w:marBottom w:val="0"/>
      <w:divBdr>
        <w:top w:val="none" w:sz="0" w:space="0" w:color="auto"/>
        <w:left w:val="none" w:sz="0" w:space="0" w:color="auto"/>
        <w:bottom w:val="none" w:sz="0" w:space="0" w:color="auto"/>
        <w:right w:val="none" w:sz="0" w:space="0" w:color="auto"/>
      </w:divBdr>
    </w:div>
    <w:div w:id="128909928">
      <w:bodyDiv w:val="1"/>
      <w:marLeft w:val="0"/>
      <w:marRight w:val="0"/>
      <w:marTop w:val="0"/>
      <w:marBottom w:val="0"/>
      <w:divBdr>
        <w:top w:val="none" w:sz="0" w:space="0" w:color="auto"/>
        <w:left w:val="none" w:sz="0" w:space="0" w:color="auto"/>
        <w:bottom w:val="none" w:sz="0" w:space="0" w:color="auto"/>
        <w:right w:val="none" w:sz="0" w:space="0" w:color="auto"/>
      </w:divBdr>
    </w:div>
    <w:div w:id="133909793">
      <w:bodyDiv w:val="1"/>
      <w:marLeft w:val="0"/>
      <w:marRight w:val="0"/>
      <w:marTop w:val="0"/>
      <w:marBottom w:val="0"/>
      <w:divBdr>
        <w:top w:val="none" w:sz="0" w:space="0" w:color="auto"/>
        <w:left w:val="none" w:sz="0" w:space="0" w:color="auto"/>
        <w:bottom w:val="none" w:sz="0" w:space="0" w:color="auto"/>
        <w:right w:val="none" w:sz="0" w:space="0" w:color="auto"/>
      </w:divBdr>
    </w:div>
    <w:div w:id="142161341">
      <w:bodyDiv w:val="1"/>
      <w:marLeft w:val="0"/>
      <w:marRight w:val="0"/>
      <w:marTop w:val="0"/>
      <w:marBottom w:val="0"/>
      <w:divBdr>
        <w:top w:val="none" w:sz="0" w:space="0" w:color="auto"/>
        <w:left w:val="none" w:sz="0" w:space="0" w:color="auto"/>
        <w:bottom w:val="none" w:sz="0" w:space="0" w:color="auto"/>
        <w:right w:val="none" w:sz="0" w:space="0" w:color="auto"/>
      </w:divBdr>
    </w:div>
    <w:div w:id="142240035">
      <w:bodyDiv w:val="1"/>
      <w:marLeft w:val="0"/>
      <w:marRight w:val="0"/>
      <w:marTop w:val="0"/>
      <w:marBottom w:val="0"/>
      <w:divBdr>
        <w:top w:val="none" w:sz="0" w:space="0" w:color="auto"/>
        <w:left w:val="none" w:sz="0" w:space="0" w:color="auto"/>
        <w:bottom w:val="none" w:sz="0" w:space="0" w:color="auto"/>
        <w:right w:val="none" w:sz="0" w:space="0" w:color="auto"/>
      </w:divBdr>
    </w:div>
    <w:div w:id="150484362">
      <w:bodyDiv w:val="1"/>
      <w:marLeft w:val="0"/>
      <w:marRight w:val="0"/>
      <w:marTop w:val="0"/>
      <w:marBottom w:val="0"/>
      <w:divBdr>
        <w:top w:val="none" w:sz="0" w:space="0" w:color="auto"/>
        <w:left w:val="none" w:sz="0" w:space="0" w:color="auto"/>
        <w:bottom w:val="none" w:sz="0" w:space="0" w:color="auto"/>
        <w:right w:val="none" w:sz="0" w:space="0" w:color="auto"/>
      </w:divBdr>
    </w:div>
    <w:div w:id="151335344">
      <w:bodyDiv w:val="1"/>
      <w:marLeft w:val="0"/>
      <w:marRight w:val="0"/>
      <w:marTop w:val="0"/>
      <w:marBottom w:val="0"/>
      <w:divBdr>
        <w:top w:val="none" w:sz="0" w:space="0" w:color="auto"/>
        <w:left w:val="none" w:sz="0" w:space="0" w:color="auto"/>
        <w:bottom w:val="none" w:sz="0" w:space="0" w:color="auto"/>
        <w:right w:val="none" w:sz="0" w:space="0" w:color="auto"/>
      </w:divBdr>
    </w:div>
    <w:div w:id="155456462">
      <w:bodyDiv w:val="1"/>
      <w:marLeft w:val="0"/>
      <w:marRight w:val="0"/>
      <w:marTop w:val="0"/>
      <w:marBottom w:val="0"/>
      <w:divBdr>
        <w:top w:val="none" w:sz="0" w:space="0" w:color="auto"/>
        <w:left w:val="none" w:sz="0" w:space="0" w:color="auto"/>
        <w:bottom w:val="none" w:sz="0" w:space="0" w:color="auto"/>
        <w:right w:val="none" w:sz="0" w:space="0" w:color="auto"/>
      </w:divBdr>
    </w:div>
    <w:div w:id="157117592">
      <w:bodyDiv w:val="1"/>
      <w:marLeft w:val="0"/>
      <w:marRight w:val="0"/>
      <w:marTop w:val="0"/>
      <w:marBottom w:val="0"/>
      <w:divBdr>
        <w:top w:val="none" w:sz="0" w:space="0" w:color="auto"/>
        <w:left w:val="none" w:sz="0" w:space="0" w:color="auto"/>
        <w:bottom w:val="none" w:sz="0" w:space="0" w:color="auto"/>
        <w:right w:val="none" w:sz="0" w:space="0" w:color="auto"/>
      </w:divBdr>
    </w:div>
    <w:div w:id="166406114">
      <w:bodyDiv w:val="1"/>
      <w:marLeft w:val="0"/>
      <w:marRight w:val="0"/>
      <w:marTop w:val="0"/>
      <w:marBottom w:val="0"/>
      <w:divBdr>
        <w:top w:val="none" w:sz="0" w:space="0" w:color="auto"/>
        <w:left w:val="none" w:sz="0" w:space="0" w:color="auto"/>
        <w:bottom w:val="none" w:sz="0" w:space="0" w:color="auto"/>
        <w:right w:val="none" w:sz="0" w:space="0" w:color="auto"/>
      </w:divBdr>
    </w:div>
    <w:div w:id="167596212">
      <w:bodyDiv w:val="1"/>
      <w:marLeft w:val="0"/>
      <w:marRight w:val="0"/>
      <w:marTop w:val="0"/>
      <w:marBottom w:val="0"/>
      <w:divBdr>
        <w:top w:val="none" w:sz="0" w:space="0" w:color="auto"/>
        <w:left w:val="none" w:sz="0" w:space="0" w:color="auto"/>
        <w:bottom w:val="none" w:sz="0" w:space="0" w:color="auto"/>
        <w:right w:val="none" w:sz="0" w:space="0" w:color="auto"/>
      </w:divBdr>
    </w:div>
    <w:div w:id="173736023">
      <w:bodyDiv w:val="1"/>
      <w:marLeft w:val="0"/>
      <w:marRight w:val="0"/>
      <w:marTop w:val="0"/>
      <w:marBottom w:val="0"/>
      <w:divBdr>
        <w:top w:val="none" w:sz="0" w:space="0" w:color="auto"/>
        <w:left w:val="none" w:sz="0" w:space="0" w:color="auto"/>
        <w:bottom w:val="none" w:sz="0" w:space="0" w:color="auto"/>
        <w:right w:val="none" w:sz="0" w:space="0" w:color="auto"/>
      </w:divBdr>
    </w:div>
    <w:div w:id="174655144">
      <w:bodyDiv w:val="1"/>
      <w:marLeft w:val="0"/>
      <w:marRight w:val="0"/>
      <w:marTop w:val="0"/>
      <w:marBottom w:val="0"/>
      <w:divBdr>
        <w:top w:val="none" w:sz="0" w:space="0" w:color="auto"/>
        <w:left w:val="none" w:sz="0" w:space="0" w:color="auto"/>
        <w:bottom w:val="none" w:sz="0" w:space="0" w:color="auto"/>
        <w:right w:val="none" w:sz="0" w:space="0" w:color="auto"/>
      </w:divBdr>
    </w:div>
    <w:div w:id="187761126">
      <w:bodyDiv w:val="1"/>
      <w:marLeft w:val="0"/>
      <w:marRight w:val="0"/>
      <w:marTop w:val="0"/>
      <w:marBottom w:val="0"/>
      <w:divBdr>
        <w:top w:val="none" w:sz="0" w:space="0" w:color="auto"/>
        <w:left w:val="none" w:sz="0" w:space="0" w:color="auto"/>
        <w:bottom w:val="none" w:sz="0" w:space="0" w:color="auto"/>
        <w:right w:val="none" w:sz="0" w:space="0" w:color="auto"/>
      </w:divBdr>
    </w:div>
    <w:div w:id="192112492">
      <w:bodyDiv w:val="1"/>
      <w:marLeft w:val="0"/>
      <w:marRight w:val="0"/>
      <w:marTop w:val="0"/>
      <w:marBottom w:val="0"/>
      <w:divBdr>
        <w:top w:val="none" w:sz="0" w:space="0" w:color="auto"/>
        <w:left w:val="none" w:sz="0" w:space="0" w:color="auto"/>
        <w:bottom w:val="none" w:sz="0" w:space="0" w:color="auto"/>
        <w:right w:val="none" w:sz="0" w:space="0" w:color="auto"/>
      </w:divBdr>
    </w:div>
    <w:div w:id="206726702">
      <w:bodyDiv w:val="1"/>
      <w:marLeft w:val="0"/>
      <w:marRight w:val="0"/>
      <w:marTop w:val="0"/>
      <w:marBottom w:val="0"/>
      <w:divBdr>
        <w:top w:val="none" w:sz="0" w:space="0" w:color="auto"/>
        <w:left w:val="none" w:sz="0" w:space="0" w:color="auto"/>
        <w:bottom w:val="none" w:sz="0" w:space="0" w:color="auto"/>
        <w:right w:val="none" w:sz="0" w:space="0" w:color="auto"/>
      </w:divBdr>
    </w:div>
    <w:div w:id="216742239">
      <w:bodyDiv w:val="1"/>
      <w:marLeft w:val="0"/>
      <w:marRight w:val="0"/>
      <w:marTop w:val="0"/>
      <w:marBottom w:val="0"/>
      <w:divBdr>
        <w:top w:val="none" w:sz="0" w:space="0" w:color="auto"/>
        <w:left w:val="none" w:sz="0" w:space="0" w:color="auto"/>
        <w:bottom w:val="none" w:sz="0" w:space="0" w:color="auto"/>
        <w:right w:val="none" w:sz="0" w:space="0" w:color="auto"/>
      </w:divBdr>
    </w:div>
    <w:div w:id="229855307">
      <w:bodyDiv w:val="1"/>
      <w:marLeft w:val="0"/>
      <w:marRight w:val="0"/>
      <w:marTop w:val="0"/>
      <w:marBottom w:val="0"/>
      <w:divBdr>
        <w:top w:val="none" w:sz="0" w:space="0" w:color="auto"/>
        <w:left w:val="none" w:sz="0" w:space="0" w:color="auto"/>
        <w:bottom w:val="none" w:sz="0" w:space="0" w:color="auto"/>
        <w:right w:val="none" w:sz="0" w:space="0" w:color="auto"/>
      </w:divBdr>
    </w:div>
    <w:div w:id="240334508">
      <w:bodyDiv w:val="1"/>
      <w:marLeft w:val="0"/>
      <w:marRight w:val="0"/>
      <w:marTop w:val="0"/>
      <w:marBottom w:val="0"/>
      <w:divBdr>
        <w:top w:val="none" w:sz="0" w:space="0" w:color="auto"/>
        <w:left w:val="none" w:sz="0" w:space="0" w:color="auto"/>
        <w:bottom w:val="none" w:sz="0" w:space="0" w:color="auto"/>
        <w:right w:val="none" w:sz="0" w:space="0" w:color="auto"/>
      </w:divBdr>
    </w:div>
    <w:div w:id="244537382">
      <w:bodyDiv w:val="1"/>
      <w:marLeft w:val="0"/>
      <w:marRight w:val="0"/>
      <w:marTop w:val="0"/>
      <w:marBottom w:val="0"/>
      <w:divBdr>
        <w:top w:val="none" w:sz="0" w:space="0" w:color="auto"/>
        <w:left w:val="none" w:sz="0" w:space="0" w:color="auto"/>
        <w:bottom w:val="none" w:sz="0" w:space="0" w:color="auto"/>
        <w:right w:val="none" w:sz="0" w:space="0" w:color="auto"/>
      </w:divBdr>
    </w:div>
    <w:div w:id="245656016">
      <w:bodyDiv w:val="1"/>
      <w:marLeft w:val="0"/>
      <w:marRight w:val="0"/>
      <w:marTop w:val="0"/>
      <w:marBottom w:val="0"/>
      <w:divBdr>
        <w:top w:val="none" w:sz="0" w:space="0" w:color="auto"/>
        <w:left w:val="none" w:sz="0" w:space="0" w:color="auto"/>
        <w:bottom w:val="none" w:sz="0" w:space="0" w:color="auto"/>
        <w:right w:val="none" w:sz="0" w:space="0" w:color="auto"/>
      </w:divBdr>
    </w:div>
    <w:div w:id="257107303">
      <w:bodyDiv w:val="1"/>
      <w:marLeft w:val="0"/>
      <w:marRight w:val="0"/>
      <w:marTop w:val="0"/>
      <w:marBottom w:val="0"/>
      <w:divBdr>
        <w:top w:val="none" w:sz="0" w:space="0" w:color="auto"/>
        <w:left w:val="none" w:sz="0" w:space="0" w:color="auto"/>
        <w:bottom w:val="none" w:sz="0" w:space="0" w:color="auto"/>
        <w:right w:val="none" w:sz="0" w:space="0" w:color="auto"/>
      </w:divBdr>
    </w:div>
    <w:div w:id="257956651">
      <w:bodyDiv w:val="1"/>
      <w:marLeft w:val="0"/>
      <w:marRight w:val="0"/>
      <w:marTop w:val="0"/>
      <w:marBottom w:val="0"/>
      <w:divBdr>
        <w:top w:val="none" w:sz="0" w:space="0" w:color="auto"/>
        <w:left w:val="none" w:sz="0" w:space="0" w:color="auto"/>
        <w:bottom w:val="none" w:sz="0" w:space="0" w:color="auto"/>
        <w:right w:val="none" w:sz="0" w:space="0" w:color="auto"/>
      </w:divBdr>
    </w:div>
    <w:div w:id="261573460">
      <w:bodyDiv w:val="1"/>
      <w:marLeft w:val="0"/>
      <w:marRight w:val="0"/>
      <w:marTop w:val="0"/>
      <w:marBottom w:val="0"/>
      <w:divBdr>
        <w:top w:val="none" w:sz="0" w:space="0" w:color="auto"/>
        <w:left w:val="none" w:sz="0" w:space="0" w:color="auto"/>
        <w:bottom w:val="none" w:sz="0" w:space="0" w:color="auto"/>
        <w:right w:val="none" w:sz="0" w:space="0" w:color="auto"/>
      </w:divBdr>
    </w:div>
    <w:div w:id="288051603">
      <w:bodyDiv w:val="1"/>
      <w:marLeft w:val="0"/>
      <w:marRight w:val="0"/>
      <w:marTop w:val="0"/>
      <w:marBottom w:val="0"/>
      <w:divBdr>
        <w:top w:val="none" w:sz="0" w:space="0" w:color="auto"/>
        <w:left w:val="none" w:sz="0" w:space="0" w:color="auto"/>
        <w:bottom w:val="none" w:sz="0" w:space="0" w:color="auto"/>
        <w:right w:val="none" w:sz="0" w:space="0" w:color="auto"/>
      </w:divBdr>
    </w:div>
    <w:div w:id="319776340">
      <w:bodyDiv w:val="1"/>
      <w:marLeft w:val="0"/>
      <w:marRight w:val="0"/>
      <w:marTop w:val="0"/>
      <w:marBottom w:val="0"/>
      <w:divBdr>
        <w:top w:val="none" w:sz="0" w:space="0" w:color="auto"/>
        <w:left w:val="none" w:sz="0" w:space="0" w:color="auto"/>
        <w:bottom w:val="none" w:sz="0" w:space="0" w:color="auto"/>
        <w:right w:val="none" w:sz="0" w:space="0" w:color="auto"/>
      </w:divBdr>
    </w:div>
    <w:div w:id="320617842">
      <w:bodyDiv w:val="1"/>
      <w:marLeft w:val="0"/>
      <w:marRight w:val="0"/>
      <w:marTop w:val="0"/>
      <w:marBottom w:val="0"/>
      <w:divBdr>
        <w:top w:val="none" w:sz="0" w:space="0" w:color="auto"/>
        <w:left w:val="none" w:sz="0" w:space="0" w:color="auto"/>
        <w:bottom w:val="none" w:sz="0" w:space="0" w:color="auto"/>
        <w:right w:val="none" w:sz="0" w:space="0" w:color="auto"/>
      </w:divBdr>
    </w:div>
    <w:div w:id="322397657">
      <w:bodyDiv w:val="1"/>
      <w:marLeft w:val="0"/>
      <w:marRight w:val="0"/>
      <w:marTop w:val="0"/>
      <w:marBottom w:val="0"/>
      <w:divBdr>
        <w:top w:val="none" w:sz="0" w:space="0" w:color="auto"/>
        <w:left w:val="none" w:sz="0" w:space="0" w:color="auto"/>
        <w:bottom w:val="none" w:sz="0" w:space="0" w:color="auto"/>
        <w:right w:val="none" w:sz="0" w:space="0" w:color="auto"/>
      </w:divBdr>
    </w:div>
    <w:div w:id="328607294">
      <w:bodyDiv w:val="1"/>
      <w:marLeft w:val="0"/>
      <w:marRight w:val="0"/>
      <w:marTop w:val="0"/>
      <w:marBottom w:val="0"/>
      <w:divBdr>
        <w:top w:val="none" w:sz="0" w:space="0" w:color="auto"/>
        <w:left w:val="none" w:sz="0" w:space="0" w:color="auto"/>
        <w:bottom w:val="none" w:sz="0" w:space="0" w:color="auto"/>
        <w:right w:val="none" w:sz="0" w:space="0" w:color="auto"/>
      </w:divBdr>
    </w:div>
    <w:div w:id="334503659">
      <w:bodyDiv w:val="1"/>
      <w:marLeft w:val="0"/>
      <w:marRight w:val="0"/>
      <w:marTop w:val="0"/>
      <w:marBottom w:val="0"/>
      <w:divBdr>
        <w:top w:val="none" w:sz="0" w:space="0" w:color="auto"/>
        <w:left w:val="none" w:sz="0" w:space="0" w:color="auto"/>
        <w:bottom w:val="none" w:sz="0" w:space="0" w:color="auto"/>
        <w:right w:val="none" w:sz="0" w:space="0" w:color="auto"/>
      </w:divBdr>
    </w:div>
    <w:div w:id="338773197">
      <w:bodyDiv w:val="1"/>
      <w:marLeft w:val="0"/>
      <w:marRight w:val="0"/>
      <w:marTop w:val="0"/>
      <w:marBottom w:val="0"/>
      <w:divBdr>
        <w:top w:val="none" w:sz="0" w:space="0" w:color="auto"/>
        <w:left w:val="none" w:sz="0" w:space="0" w:color="auto"/>
        <w:bottom w:val="none" w:sz="0" w:space="0" w:color="auto"/>
        <w:right w:val="none" w:sz="0" w:space="0" w:color="auto"/>
      </w:divBdr>
    </w:div>
    <w:div w:id="348339166">
      <w:bodyDiv w:val="1"/>
      <w:marLeft w:val="0"/>
      <w:marRight w:val="0"/>
      <w:marTop w:val="0"/>
      <w:marBottom w:val="0"/>
      <w:divBdr>
        <w:top w:val="none" w:sz="0" w:space="0" w:color="auto"/>
        <w:left w:val="none" w:sz="0" w:space="0" w:color="auto"/>
        <w:bottom w:val="none" w:sz="0" w:space="0" w:color="auto"/>
        <w:right w:val="none" w:sz="0" w:space="0" w:color="auto"/>
      </w:divBdr>
    </w:div>
    <w:div w:id="349337896">
      <w:bodyDiv w:val="1"/>
      <w:marLeft w:val="0"/>
      <w:marRight w:val="0"/>
      <w:marTop w:val="0"/>
      <w:marBottom w:val="0"/>
      <w:divBdr>
        <w:top w:val="none" w:sz="0" w:space="0" w:color="auto"/>
        <w:left w:val="none" w:sz="0" w:space="0" w:color="auto"/>
        <w:bottom w:val="none" w:sz="0" w:space="0" w:color="auto"/>
        <w:right w:val="none" w:sz="0" w:space="0" w:color="auto"/>
      </w:divBdr>
    </w:div>
    <w:div w:id="354431294">
      <w:bodyDiv w:val="1"/>
      <w:marLeft w:val="0"/>
      <w:marRight w:val="0"/>
      <w:marTop w:val="0"/>
      <w:marBottom w:val="0"/>
      <w:divBdr>
        <w:top w:val="none" w:sz="0" w:space="0" w:color="auto"/>
        <w:left w:val="none" w:sz="0" w:space="0" w:color="auto"/>
        <w:bottom w:val="none" w:sz="0" w:space="0" w:color="auto"/>
        <w:right w:val="none" w:sz="0" w:space="0" w:color="auto"/>
      </w:divBdr>
    </w:div>
    <w:div w:id="356128590">
      <w:bodyDiv w:val="1"/>
      <w:marLeft w:val="0"/>
      <w:marRight w:val="0"/>
      <w:marTop w:val="0"/>
      <w:marBottom w:val="0"/>
      <w:divBdr>
        <w:top w:val="none" w:sz="0" w:space="0" w:color="auto"/>
        <w:left w:val="none" w:sz="0" w:space="0" w:color="auto"/>
        <w:bottom w:val="none" w:sz="0" w:space="0" w:color="auto"/>
        <w:right w:val="none" w:sz="0" w:space="0" w:color="auto"/>
      </w:divBdr>
    </w:div>
    <w:div w:id="371005629">
      <w:bodyDiv w:val="1"/>
      <w:marLeft w:val="0"/>
      <w:marRight w:val="0"/>
      <w:marTop w:val="0"/>
      <w:marBottom w:val="0"/>
      <w:divBdr>
        <w:top w:val="none" w:sz="0" w:space="0" w:color="auto"/>
        <w:left w:val="none" w:sz="0" w:space="0" w:color="auto"/>
        <w:bottom w:val="none" w:sz="0" w:space="0" w:color="auto"/>
        <w:right w:val="none" w:sz="0" w:space="0" w:color="auto"/>
      </w:divBdr>
    </w:div>
    <w:div w:id="378210782">
      <w:bodyDiv w:val="1"/>
      <w:marLeft w:val="0"/>
      <w:marRight w:val="0"/>
      <w:marTop w:val="0"/>
      <w:marBottom w:val="0"/>
      <w:divBdr>
        <w:top w:val="none" w:sz="0" w:space="0" w:color="auto"/>
        <w:left w:val="none" w:sz="0" w:space="0" w:color="auto"/>
        <w:bottom w:val="none" w:sz="0" w:space="0" w:color="auto"/>
        <w:right w:val="none" w:sz="0" w:space="0" w:color="auto"/>
      </w:divBdr>
    </w:div>
    <w:div w:id="382216319">
      <w:bodyDiv w:val="1"/>
      <w:marLeft w:val="0"/>
      <w:marRight w:val="0"/>
      <w:marTop w:val="0"/>
      <w:marBottom w:val="0"/>
      <w:divBdr>
        <w:top w:val="none" w:sz="0" w:space="0" w:color="auto"/>
        <w:left w:val="none" w:sz="0" w:space="0" w:color="auto"/>
        <w:bottom w:val="none" w:sz="0" w:space="0" w:color="auto"/>
        <w:right w:val="none" w:sz="0" w:space="0" w:color="auto"/>
      </w:divBdr>
    </w:div>
    <w:div w:id="392436106">
      <w:bodyDiv w:val="1"/>
      <w:marLeft w:val="0"/>
      <w:marRight w:val="0"/>
      <w:marTop w:val="0"/>
      <w:marBottom w:val="0"/>
      <w:divBdr>
        <w:top w:val="none" w:sz="0" w:space="0" w:color="auto"/>
        <w:left w:val="none" w:sz="0" w:space="0" w:color="auto"/>
        <w:bottom w:val="none" w:sz="0" w:space="0" w:color="auto"/>
        <w:right w:val="none" w:sz="0" w:space="0" w:color="auto"/>
      </w:divBdr>
    </w:div>
    <w:div w:id="401609901">
      <w:bodyDiv w:val="1"/>
      <w:marLeft w:val="0"/>
      <w:marRight w:val="0"/>
      <w:marTop w:val="0"/>
      <w:marBottom w:val="0"/>
      <w:divBdr>
        <w:top w:val="none" w:sz="0" w:space="0" w:color="auto"/>
        <w:left w:val="none" w:sz="0" w:space="0" w:color="auto"/>
        <w:bottom w:val="none" w:sz="0" w:space="0" w:color="auto"/>
        <w:right w:val="none" w:sz="0" w:space="0" w:color="auto"/>
      </w:divBdr>
    </w:div>
    <w:div w:id="403378191">
      <w:bodyDiv w:val="1"/>
      <w:marLeft w:val="0"/>
      <w:marRight w:val="0"/>
      <w:marTop w:val="0"/>
      <w:marBottom w:val="0"/>
      <w:divBdr>
        <w:top w:val="none" w:sz="0" w:space="0" w:color="auto"/>
        <w:left w:val="none" w:sz="0" w:space="0" w:color="auto"/>
        <w:bottom w:val="none" w:sz="0" w:space="0" w:color="auto"/>
        <w:right w:val="none" w:sz="0" w:space="0" w:color="auto"/>
      </w:divBdr>
    </w:div>
    <w:div w:id="406147729">
      <w:bodyDiv w:val="1"/>
      <w:marLeft w:val="0"/>
      <w:marRight w:val="0"/>
      <w:marTop w:val="0"/>
      <w:marBottom w:val="0"/>
      <w:divBdr>
        <w:top w:val="none" w:sz="0" w:space="0" w:color="auto"/>
        <w:left w:val="none" w:sz="0" w:space="0" w:color="auto"/>
        <w:bottom w:val="none" w:sz="0" w:space="0" w:color="auto"/>
        <w:right w:val="none" w:sz="0" w:space="0" w:color="auto"/>
      </w:divBdr>
    </w:div>
    <w:div w:id="419370231">
      <w:bodyDiv w:val="1"/>
      <w:marLeft w:val="0"/>
      <w:marRight w:val="0"/>
      <w:marTop w:val="0"/>
      <w:marBottom w:val="0"/>
      <w:divBdr>
        <w:top w:val="none" w:sz="0" w:space="0" w:color="auto"/>
        <w:left w:val="none" w:sz="0" w:space="0" w:color="auto"/>
        <w:bottom w:val="none" w:sz="0" w:space="0" w:color="auto"/>
        <w:right w:val="none" w:sz="0" w:space="0" w:color="auto"/>
      </w:divBdr>
    </w:div>
    <w:div w:id="422074934">
      <w:bodyDiv w:val="1"/>
      <w:marLeft w:val="0"/>
      <w:marRight w:val="0"/>
      <w:marTop w:val="0"/>
      <w:marBottom w:val="0"/>
      <w:divBdr>
        <w:top w:val="none" w:sz="0" w:space="0" w:color="auto"/>
        <w:left w:val="none" w:sz="0" w:space="0" w:color="auto"/>
        <w:bottom w:val="none" w:sz="0" w:space="0" w:color="auto"/>
        <w:right w:val="none" w:sz="0" w:space="0" w:color="auto"/>
      </w:divBdr>
    </w:div>
    <w:div w:id="423770915">
      <w:bodyDiv w:val="1"/>
      <w:marLeft w:val="0"/>
      <w:marRight w:val="0"/>
      <w:marTop w:val="0"/>
      <w:marBottom w:val="0"/>
      <w:divBdr>
        <w:top w:val="none" w:sz="0" w:space="0" w:color="auto"/>
        <w:left w:val="none" w:sz="0" w:space="0" w:color="auto"/>
        <w:bottom w:val="none" w:sz="0" w:space="0" w:color="auto"/>
        <w:right w:val="none" w:sz="0" w:space="0" w:color="auto"/>
      </w:divBdr>
    </w:div>
    <w:div w:id="425461381">
      <w:bodyDiv w:val="1"/>
      <w:marLeft w:val="0"/>
      <w:marRight w:val="0"/>
      <w:marTop w:val="0"/>
      <w:marBottom w:val="0"/>
      <w:divBdr>
        <w:top w:val="none" w:sz="0" w:space="0" w:color="auto"/>
        <w:left w:val="none" w:sz="0" w:space="0" w:color="auto"/>
        <w:bottom w:val="none" w:sz="0" w:space="0" w:color="auto"/>
        <w:right w:val="none" w:sz="0" w:space="0" w:color="auto"/>
      </w:divBdr>
    </w:div>
    <w:div w:id="437220499">
      <w:bodyDiv w:val="1"/>
      <w:marLeft w:val="0"/>
      <w:marRight w:val="0"/>
      <w:marTop w:val="0"/>
      <w:marBottom w:val="0"/>
      <w:divBdr>
        <w:top w:val="none" w:sz="0" w:space="0" w:color="auto"/>
        <w:left w:val="none" w:sz="0" w:space="0" w:color="auto"/>
        <w:bottom w:val="none" w:sz="0" w:space="0" w:color="auto"/>
        <w:right w:val="none" w:sz="0" w:space="0" w:color="auto"/>
      </w:divBdr>
    </w:div>
    <w:div w:id="438334324">
      <w:bodyDiv w:val="1"/>
      <w:marLeft w:val="0"/>
      <w:marRight w:val="0"/>
      <w:marTop w:val="0"/>
      <w:marBottom w:val="0"/>
      <w:divBdr>
        <w:top w:val="none" w:sz="0" w:space="0" w:color="auto"/>
        <w:left w:val="none" w:sz="0" w:space="0" w:color="auto"/>
        <w:bottom w:val="none" w:sz="0" w:space="0" w:color="auto"/>
        <w:right w:val="none" w:sz="0" w:space="0" w:color="auto"/>
      </w:divBdr>
    </w:div>
    <w:div w:id="452603254">
      <w:bodyDiv w:val="1"/>
      <w:marLeft w:val="0"/>
      <w:marRight w:val="0"/>
      <w:marTop w:val="0"/>
      <w:marBottom w:val="0"/>
      <w:divBdr>
        <w:top w:val="none" w:sz="0" w:space="0" w:color="auto"/>
        <w:left w:val="none" w:sz="0" w:space="0" w:color="auto"/>
        <w:bottom w:val="none" w:sz="0" w:space="0" w:color="auto"/>
        <w:right w:val="none" w:sz="0" w:space="0" w:color="auto"/>
      </w:divBdr>
    </w:div>
    <w:div w:id="454645044">
      <w:bodyDiv w:val="1"/>
      <w:marLeft w:val="0"/>
      <w:marRight w:val="0"/>
      <w:marTop w:val="0"/>
      <w:marBottom w:val="0"/>
      <w:divBdr>
        <w:top w:val="none" w:sz="0" w:space="0" w:color="auto"/>
        <w:left w:val="none" w:sz="0" w:space="0" w:color="auto"/>
        <w:bottom w:val="none" w:sz="0" w:space="0" w:color="auto"/>
        <w:right w:val="none" w:sz="0" w:space="0" w:color="auto"/>
      </w:divBdr>
    </w:div>
    <w:div w:id="464275203">
      <w:bodyDiv w:val="1"/>
      <w:marLeft w:val="0"/>
      <w:marRight w:val="0"/>
      <w:marTop w:val="0"/>
      <w:marBottom w:val="0"/>
      <w:divBdr>
        <w:top w:val="none" w:sz="0" w:space="0" w:color="auto"/>
        <w:left w:val="none" w:sz="0" w:space="0" w:color="auto"/>
        <w:bottom w:val="none" w:sz="0" w:space="0" w:color="auto"/>
        <w:right w:val="none" w:sz="0" w:space="0" w:color="auto"/>
      </w:divBdr>
    </w:div>
    <w:div w:id="476804114">
      <w:bodyDiv w:val="1"/>
      <w:marLeft w:val="0"/>
      <w:marRight w:val="0"/>
      <w:marTop w:val="0"/>
      <w:marBottom w:val="0"/>
      <w:divBdr>
        <w:top w:val="none" w:sz="0" w:space="0" w:color="auto"/>
        <w:left w:val="none" w:sz="0" w:space="0" w:color="auto"/>
        <w:bottom w:val="none" w:sz="0" w:space="0" w:color="auto"/>
        <w:right w:val="none" w:sz="0" w:space="0" w:color="auto"/>
      </w:divBdr>
    </w:div>
    <w:div w:id="484786823">
      <w:bodyDiv w:val="1"/>
      <w:marLeft w:val="0"/>
      <w:marRight w:val="0"/>
      <w:marTop w:val="0"/>
      <w:marBottom w:val="0"/>
      <w:divBdr>
        <w:top w:val="none" w:sz="0" w:space="0" w:color="auto"/>
        <w:left w:val="none" w:sz="0" w:space="0" w:color="auto"/>
        <w:bottom w:val="none" w:sz="0" w:space="0" w:color="auto"/>
        <w:right w:val="none" w:sz="0" w:space="0" w:color="auto"/>
      </w:divBdr>
    </w:div>
    <w:div w:id="488596291">
      <w:bodyDiv w:val="1"/>
      <w:marLeft w:val="0"/>
      <w:marRight w:val="0"/>
      <w:marTop w:val="0"/>
      <w:marBottom w:val="0"/>
      <w:divBdr>
        <w:top w:val="none" w:sz="0" w:space="0" w:color="auto"/>
        <w:left w:val="none" w:sz="0" w:space="0" w:color="auto"/>
        <w:bottom w:val="none" w:sz="0" w:space="0" w:color="auto"/>
        <w:right w:val="none" w:sz="0" w:space="0" w:color="auto"/>
      </w:divBdr>
    </w:div>
    <w:div w:id="492334108">
      <w:bodyDiv w:val="1"/>
      <w:marLeft w:val="0"/>
      <w:marRight w:val="0"/>
      <w:marTop w:val="0"/>
      <w:marBottom w:val="0"/>
      <w:divBdr>
        <w:top w:val="none" w:sz="0" w:space="0" w:color="auto"/>
        <w:left w:val="none" w:sz="0" w:space="0" w:color="auto"/>
        <w:bottom w:val="none" w:sz="0" w:space="0" w:color="auto"/>
        <w:right w:val="none" w:sz="0" w:space="0" w:color="auto"/>
      </w:divBdr>
    </w:div>
    <w:div w:id="503400489">
      <w:bodyDiv w:val="1"/>
      <w:marLeft w:val="0"/>
      <w:marRight w:val="0"/>
      <w:marTop w:val="0"/>
      <w:marBottom w:val="0"/>
      <w:divBdr>
        <w:top w:val="none" w:sz="0" w:space="0" w:color="auto"/>
        <w:left w:val="none" w:sz="0" w:space="0" w:color="auto"/>
        <w:bottom w:val="none" w:sz="0" w:space="0" w:color="auto"/>
        <w:right w:val="none" w:sz="0" w:space="0" w:color="auto"/>
      </w:divBdr>
    </w:div>
    <w:div w:id="507329668">
      <w:bodyDiv w:val="1"/>
      <w:marLeft w:val="0"/>
      <w:marRight w:val="0"/>
      <w:marTop w:val="0"/>
      <w:marBottom w:val="0"/>
      <w:divBdr>
        <w:top w:val="none" w:sz="0" w:space="0" w:color="auto"/>
        <w:left w:val="none" w:sz="0" w:space="0" w:color="auto"/>
        <w:bottom w:val="none" w:sz="0" w:space="0" w:color="auto"/>
        <w:right w:val="none" w:sz="0" w:space="0" w:color="auto"/>
      </w:divBdr>
    </w:div>
    <w:div w:id="511529191">
      <w:bodyDiv w:val="1"/>
      <w:marLeft w:val="0"/>
      <w:marRight w:val="0"/>
      <w:marTop w:val="0"/>
      <w:marBottom w:val="0"/>
      <w:divBdr>
        <w:top w:val="none" w:sz="0" w:space="0" w:color="auto"/>
        <w:left w:val="none" w:sz="0" w:space="0" w:color="auto"/>
        <w:bottom w:val="none" w:sz="0" w:space="0" w:color="auto"/>
        <w:right w:val="none" w:sz="0" w:space="0" w:color="auto"/>
      </w:divBdr>
    </w:div>
    <w:div w:id="515466722">
      <w:bodyDiv w:val="1"/>
      <w:marLeft w:val="0"/>
      <w:marRight w:val="0"/>
      <w:marTop w:val="0"/>
      <w:marBottom w:val="0"/>
      <w:divBdr>
        <w:top w:val="none" w:sz="0" w:space="0" w:color="auto"/>
        <w:left w:val="none" w:sz="0" w:space="0" w:color="auto"/>
        <w:bottom w:val="none" w:sz="0" w:space="0" w:color="auto"/>
        <w:right w:val="none" w:sz="0" w:space="0" w:color="auto"/>
      </w:divBdr>
    </w:div>
    <w:div w:id="516963647">
      <w:bodyDiv w:val="1"/>
      <w:marLeft w:val="0"/>
      <w:marRight w:val="0"/>
      <w:marTop w:val="0"/>
      <w:marBottom w:val="0"/>
      <w:divBdr>
        <w:top w:val="none" w:sz="0" w:space="0" w:color="auto"/>
        <w:left w:val="none" w:sz="0" w:space="0" w:color="auto"/>
        <w:bottom w:val="none" w:sz="0" w:space="0" w:color="auto"/>
        <w:right w:val="none" w:sz="0" w:space="0" w:color="auto"/>
      </w:divBdr>
    </w:div>
    <w:div w:id="530191358">
      <w:bodyDiv w:val="1"/>
      <w:marLeft w:val="0"/>
      <w:marRight w:val="0"/>
      <w:marTop w:val="0"/>
      <w:marBottom w:val="0"/>
      <w:divBdr>
        <w:top w:val="none" w:sz="0" w:space="0" w:color="auto"/>
        <w:left w:val="none" w:sz="0" w:space="0" w:color="auto"/>
        <w:bottom w:val="none" w:sz="0" w:space="0" w:color="auto"/>
        <w:right w:val="none" w:sz="0" w:space="0" w:color="auto"/>
      </w:divBdr>
    </w:div>
    <w:div w:id="531849152">
      <w:bodyDiv w:val="1"/>
      <w:marLeft w:val="0"/>
      <w:marRight w:val="0"/>
      <w:marTop w:val="0"/>
      <w:marBottom w:val="0"/>
      <w:divBdr>
        <w:top w:val="none" w:sz="0" w:space="0" w:color="auto"/>
        <w:left w:val="none" w:sz="0" w:space="0" w:color="auto"/>
        <w:bottom w:val="none" w:sz="0" w:space="0" w:color="auto"/>
        <w:right w:val="none" w:sz="0" w:space="0" w:color="auto"/>
      </w:divBdr>
    </w:div>
    <w:div w:id="534971368">
      <w:bodyDiv w:val="1"/>
      <w:marLeft w:val="0"/>
      <w:marRight w:val="0"/>
      <w:marTop w:val="0"/>
      <w:marBottom w:val="0"/>
      <w:divBdr>
        <w:top w:val="none" w:sz="0" w:space="0" w:color="auto"/>
        <w:left w:val="none" w:sz="0" w:space="0" w:color="auto"/>
        <w:bottom w:val="none" w:sz="0" w:space="0" w:color="auto"/>
        <w:right w:val="none" w:sz="0" w:space="0" w:color="auto"/>
      </w:divBdr>
    </w:div>
    <w:div w:id="540633447">
      <w:bodyDiv w:val="1"/>
      <w:marLeft w:val="0"/>
      <w:marRight w:val="0"/>
      <w:marTop w:val="0"/>
      <w:marBottom w:val="0"/>
      <w:divBdr>
        <w:top w:val="none" w:sz="0" w:space="0" w:color="auto"/>
        <w:left w:val="none" w:sz="0" w:space="0" w:color="auto"/>
        <w:bottom w:val="none" w:sz="0" w:space="0" w:color="auto"/>
        <w:right w:val="none" w:sz="0" w:space="0" w:color="auto"/>
      </w:divBdr>
    </w:div>
    <w:div w:id="546141411">
      <w:bodyDiv w:val="1"/>
      <w:marLeft w:val="0"/>
      <w:marRight w:val="0"/>
      <w:marTop w:val="0"/>
      <w:marBottom w:val="0"/>
      <w:divBdr>
        <w:top w:val="none" w:sz="0" w:space="0" w:color="auto"/>
        <w:left w:val="none" w:sz="0" w:space="0" w:color="auto"/>
        <w:bottom w:val="none" w:sz="0" w:space="0" w:color="auto"/>
        <w:right w:val="none" w:sz="0" w:space="0" w:color="auto"/>
      </w:divBdr>
    </w:div>
    <w:div w:id="547913586">
      <w:bodyDiv w:val="1"/>
      <w:marLeft w:val="0"/>
      <w:marRight w:val="0"/>
      <w:marTop w:val="0"/>
      <w:marBottom w:val="0"/>
      <w:divBdr>
        <w:top w:val="none" w:sz="0" w:space="0" w:color="auto"/>
        <w:left w:val="none" w:sz="0" w:space="0" w:color="auto"/>
        <w:bottom w:val="none" w:sz="0" w:space="0" w:color="auto"/>
        <w:right w:val="none" w:sz="0" w:space="0" w:color="auto"/>
      </w:divBdr>
    </w:div>
    <w:div w:id="553348029">
      <w:bodyDiv w:val="1"/>
      <w:marLeft w:val="0"/>
      <w:marRight w:val="0"/>
      <w:marTop w:val="0"/>
      <w:marBottom w:val="0"/>
      <w:divBdr>
        <w:top w:val="none" w:sz="0" w:space="0" w:color="auto"/>
        <w:left w:val="none" w:sz="0" w:space="0" w:color="auto"/>
        <w:bottom w:val="none" w:sz="0" w:space="0" w:color="auto"/>
        <w:right w:val="none" w:sz="0" w:space="0" w:color="auto"/>
      </w:divBdr>
    </w:div>
    <w:div w:id="554899922">
      <w:bodyDiv w:val="1"/>
      <w:marLeft w:val="0"/>
      <w:marRight w:val="0"/>
      <w:marTop w:val="0"/>
      <w:marBottom w:val="0"/>
      <w:divBdr>
        <w:top w:val="none" w:sz="0" w:space="0" w:color="auto"/>
        <w:left w:val="none" w:sz="0" w:space="0" w:color="auto"/>
        <w:bottom w:val="none" w:sz="0" w:space="0" w:color="auto"/>
        <w:right w:val="none" w:sz="0" w:space="0" w:color="auto"/>
      </w:divBdr>
    </w:div>
    <w:div w:id="556473553">
      <w:bodyDiv w:val="1"/>
      <w:marLeft w:val="0"/>
      <w:marRight w:val="0"/>
      <w:marTop w:val="0"/>
      <w:marBottom w:val="0"/>
      <w:divBdr>
        <w:top w:val="none" w:sz="0" w:space="0" w:color="auto"/>
        <w:left w:val="none" w:sz="0" w:space="0" w:color="auto"/>
        <w:bottom w:val="none" w:sz="0" w:space="0" w:color="auto"/>
        <w:right w:val="none" w:sz="0" w:space="0" w:color="auto"/>
      </w:divBdr>
    </w:div>
    <w:div w:id="561257317">
      <w:bodyDiv w:val="1"/>
      <w:marLeft w:val="0"/>
      <w:marRight w:val="0"/>
      <w:marTop w:val="0"/>
      <w:marBottom w:val="0"/>
      <w:divBdr>
        <w:top w:val="none" w:sz="0" w:space="0" w:color="auto"/>
        <w:left w:val="none" w:sz="0" w:space="0" w:color="auto"/>
        <w:bottom w:val="none" w:sz="0" w:space="0" w:color="auto"/>
        <w:right w:val="none" w:sz="0" w:space="0" w:color="auto"/>
      </w:divBdr>
    </w:div>
    <w:div w:id="572816066">
      <w:bodyDiv w:val="1"/>
      <w:marLeft w:val="0"/>
      <w:marRight w:val="0"/>
      <w:marTop w:val="0"/>
      <w:marBottom w:val="0"/>
      <w:divBdr>
        <w:top w:val="none" w:sz="0" w:space="0" w:color="auto"/>
        <w:left w:val="none" w:sz="0" w:space="0" w:color="auto"/>
        <w:bottom w:val="none" w:sz="0" w:space="0" w:color="auto"/>
        <w:right w:val="none" w:sz="0" w:space="0" w:color="auto"/>
      </w:divBdr>
    </w:div>
    <w:div w:id="579482523">
      <w:bodyDiv w:val="1"/>
      <w:marLeft w:val="0"/>
      <w:marRight w:val="0"/>
      <w:marTop w:val="0"/>
      <w:marBottom w:val="0"/>
      <w:divBdr>
        <w:top w:val="none" w:sz="0" w:space="0" w:color="auto"/>
        <w:left w:val="none" w:sz="0" w:space="0" w:color="auto"/>
        <w:bottom w:val="none" w:sz="0" w:space="0" w:color="auto"/>
        <w:right w:val="none" w:sz="0" w:space="0" w:color="auto"/>
      </w:divBdr>
    </w:div>
    <w:div w:id="586113460">
      <w:bodyDiv w:val="1"/>
      <w:marLeft w:val="0"/>
      <w:marRight w:val="0"/>
      <w:marTop w:val="0"/>
      <w:marBottom w:val="0"/>
      <w:divBdr>
        <w:top w:val="none" w:sz="0" w:space="0" w:color="auto"/>
        <w:left w:val="none" w:sz="0" w:space="0" w:color="auto"/>
        <w:bottom w:val="none" w:sz="0" w:space="0" w:color="auto"/>
        <w:right w:val="none" w:sz="0" w:space="0" w:color="auto"/>
      </w:divBdr>
      <w:divsChild>
        <w:div w:id="18361787">
          <w:marLeft w:val="0"/>
          <w:marRight w:val="0"/>
          <w:marTop w:val="0"/>
          <w:marBottom w:val="0"/>
          <w:divBdr>
            <w:top w:val="none" w:sz="0" w:space="0" w:color="auto"/>
            <w:left w:val="none" w:sz="0" w:space="0" w:color="auto"/>
            <w:bottom w:val="none" w:sz="0" w:space="0" w:color="auto"/>
            <w:right w:val="none" w:sz="0" w:space="0" w:color="auto"/>
          </w:divBdr>
        </w:div>
        <w:div w:id="85812745">
          <w:marLeft w:val="0"/>
          <w:marRight w:val="0"/>
          <w:marTop w:val="0"/>
          <w:marBottom w:val="0"/>
          <w:divBdr>
            <w:top w:val="none" w:sz="0" w:space="0" w:color="auto"/>
            <w:left w:val="none" w:sz="0" w:space="0" w:color="auto"/>
            <w:bottom w:val="none" w:sz="0" w:space="0" w:color="auto"/>
            <w:right w:val="none" w:sz="0" w:space="0" w:color="auto"/>
          </w:divBdr>
        </w:div>
        <w:div w:id="127626771">
          <w:marLeft w:val="0"/>
          <w:marRight w:val="0"/>
          <w:marTop w:val="0"/>
          <w:marBottom w:val="0"/>
          <w:divBdr>
            <w:top w:val="none" w:sz="0" w:space="0" w:color="auto"/>
            <w:left w:val="none" w:sz="0" w:space="0" w:color="auto"/>
            <w:bottom w:val="none" w:sz="0" w:space="0" w:color="auto"/>
            <w:right w:val="none" w:sz="0" w:space="0" w:color="auto"/>
          </w:divBdr>
        </w:div>
        <w:div w:id="1914049451">
          <w:marLeft w:val="0"/>
          <w:marRight w:val="0"/>
          <w:marTop w:val="0"/>
          <w:marBottom w:val="0"/>
          <w:divBdr>
            <w:top w:val="none" w:sz="0" w:space="0" w:color="auto"/>
            <w:left w:val="none" w:sz="0" w:space="0" w:color="auto"/>
            <w:bottom w:val="none" w:sz="0" w:space="0" w:color="auto"/>
            <w:right w:val="none" w:sz="0" w:space="0" w:color="auto"/>
          </w:divBdr>
        </w:div>
        <w:div w:id="2092848808">
          <w:marLeft w:val="0"/>
          <w:marRight w:val="0"/>
          <w:marTop w:val="0"/>
          <w:marBottom w:val="0"/>
          <w:divBdr>
            <w:top w:val="none" w:sz="0" w:space="0" w:color="auto"/>
            <w:left w:val="none" w:sz="0" w:space="0" w:color="auto"/>
            <w:bottom w:val="none" w:sz="0" w:space="0" w:color="auto"/>
            <w:right w:val="none" w:sz="0" w:space="0" w:color="auto"/>
          </w:divBdr>
        </w:div>
        <w:div w:id="2144882042">
          <w:marLeft w:val="0"/>
          <w:marRight w:val="0"/>
          <w:marTop w:val="0"/>
          <w:marBottom w:val="0"/>
          <w:divBdr>
            <w:top w:val="none" w:sz="0" w:space="0" w:color="auto"/>
            <w:left w:val="none" w:sz="0" w:space="0" w:color="auto"/>
            <w:bottom w:val="none" w:sz="0" w:space="0" w:color="auto"/>
            <w:right w:val="none" w:sz="0" w:space="0" w:color="auto"/>
          </w:divBdr>
        </w:div>
        <w:div w:id="2146846989">
          <w:marLeft w:val="0"/>
          <w:marRight w:val="0"/>
          <w:marTop w:val="0"/>
          <w:marBottom w:val="0"/>
          <w:divBdr>
            <w:top w:val="none" w:sz="0" w:space="0" w:color="auto"/>
            <w:left w:val="none" w:sz="0" w:space="0" w:color="auto"/>
            <w:bottom w:val="none" w:sz="0" w:space="0" w:color="auto"/>
            <w:right w:val="none" w:sz="0" w:space="0" w:color="auto"/>
          </w:divBdr>
        </w:div>
      </w:divsChild>
    </w:div>
    <w:div w:id="591010755">
      <w:bodyDiv w:val="1"/>
      <w:marLeft w:val="0"/>
      <w:marRight w:val="0"/>
      <w:marTop w:val="0"/>
      <w:marBottom w:val="0"/>
      <w:divBdr>
        <w:top w:val="none" w:sz="0" w:space="0" w:color="auto"/>
        <w:left w:val="none" w:sz="0" w:space="0" w:color="auto"/>
        <w:bottom w:val="none" w:sz="0" w:space="0" w:color="auto"/>
        <w:right w:val="none" w:sz="0" w:space="0" w:color="auto"/>
      </w:divBdr>
    </w:div>
    <w:div w:id="600841415">
      <w:bodyDiv w:val="1"/>
      <w:marLeft w:val="0"/>
      <w:marRight w:val="0"/>
      <w:marTop w:val="0"/>
      <w:marBottom w:val="0"/>
      <w:divBdr>
        <w:top w:val="none" w:sz="0" w:space="0" w:color="auto"/>
        <w:left w:val="none" w:sz="0" w:space="0" w:color="auto"/>
        <w:bottom w:val="none" w:sz="0" w:space="0" w:color="auto"/>
        <w:right w:val="none" w:sz="0" w:space="0" w:color="auto"/>
      </w:divBdr>
    </w:div>
    <w:div w:id="602349598">
      <w:bodyDiv w:val="1"/>
      <w:marLeft w:val="0"/>
      <w:marRight w:val="0"/>
      <w:marTop w:val="0"/>
      <w:marBottom w:val="0"/>
      <w:divBdr>
        <w:top w:val="none" w:sz="0" w:space="0" w:color="auto"/>
        <w:left w:val="none" w:sz="0" w:space="0" w:color="auto"/>
        <w:bottom w:val="none" w:sz="0" w:space="0" w:color="auto"/>
        <w:right w:val="none" w:sz="0" w:space="0" w:color="auto"/>
      </w:divBdr>
    </w:div>
    <w:div w:id="613484253">
      <w:bodyDiv w:val="1"/>
      <w:marLeft w:val="0"/>
      <w:marRight w:val="0"/>
      <w:marTop w:val="0"/>
      <w:marBottom w:val="0"/>
      <w:divBdr>
        <w:top w:val="none" w:sz="0" w:space="0" w:color="auto"/>
        <w:left w:val="none" w:sz="0" w:space="0" w:color="auto"/>
        <w:bottom w:val="none" w:sz="0" w:space="0" w:color="auto"/>
        <w:right w:val="none" w:sz="0" w:space="0" w:color="auto"/>
      </w:divBdr>
    </w:div>
    <w:div w:id="616183723">
      <w:bodyDiv w:val="1"/>
      <w:marLeft w:val="0"/>
      <w:marRight w:val="0"/>
      <w:marTop w:val="0"/>
      <w:marBottom w:val="0"/>
      <w:divBdr>
        <w:top w:val="none" w:sz="0" w:space="0" w:color="auto"/>
        <w:left w:val="none" w:sz="0" w:space="0" w:color="auto"/>
        <w:bottom w:val="none" w:sz="0" w:space="0" w:color="auto"/>
        <w:right w:val="none" w:sz="0" w:space="0" w:color="auto"/>
      </w:divBdr>
    </w:div>
    <w:div w:id="620650167">
      <w:bodyDiv w:val="1"/>
      <w:marLeft w:val="0"/>
      <w:marRight w:val="0"/>
      <w:marTop w:val="0"/>
      <w:marBottom w:val="0"/>
      <w:divBdr>
        <w:top w:val="none" w:sz="0" w:space="0" w:color="auto"/>
        <w:left w:val="none" w:sz="0" w:space="0" w:color="auto"/>
        <w:bottom w:val="none" w:sz="0" w:space="0" w:color="auto"/>
        <w:right w:val="none" w:sz="0" w:space="0" w:color="auto"/>
      </w:divBdr>
    </w:div>
    <w:div w:id="621230845">
      <w:bodyDiv w:val="1"/>
      <w:marLeft w:val="0"/>
      <w:marRight w:val="0"/>
      <w:marTop w:val="0"/>
      <w:marBottom w:val="0"/>
      <w:divBdr>
        <w:top w:val="none" w:sz="0" w:space="0" w:color="auto"/>
        <w:left w:val="none" w:sz="0" w:space="0" w:color="auto"/>
        <w:bottom w:val="none" w:sz="0" w:space="0" w:color="auto"/>
        <w:right w:val="none" w:sz="0" w:space="0" w:color="auto"/>
      </w:divBdr>
    </w:div>
    <w:div w:id="627010809">
      <w:bodyDiv w:val="1"/>
      <w:marLeft w:val="0"/>
      <w:marRight w:val="0"/>
      <w:marTop w:val="0"/>
      <w:marBottom w:val="0"/>
      <w:divBdr>
        <w:top w:val="none" w:sz="0" w:space="0" w:color="auto"/>
        <w:left w:val="none" w:sz="0" w:space="0" w:color="auto"/>
        <w:bottom w:val="none" w:sz="0" w:space="0" w:color="auto"/>
        <w:right w:val="none" w:sz="0" w:space="0" w:color="auto"/>
      </w:divBdr>
    </w:div>
    <w:div w:id="634602195">
      <w:bodyDiv w:val="1"/>
      <w:marLeft w:val="0"/>
      <w:marRight w:val="0"/>
      <w:marTop w:val="0"/>
      <w:marBottom w:val="0"/>
      <w:divBdr>
        <w:top w:val="none" w:sz="0" w:space="0" w:color="auto"/>
        <w:left w:val="none" w:sz="0" w:space="0" w:color="auto"/>
        <w:bottom w:val="none" w:sz="0" w:space="0" w:color="auto"/>
        <w:right w:val="none" w:sz="0" w:space="0" w:color="auto"/>
      </w:divBdr>
    </w:div>
    <w:div w:id="636760944">
      <w:bodyDiv w:val="1"/>
      <w:marLeft w:val="0"/>
      <w:marRight w:val="0"/>
      <w:marTop w:val="0"/>
      <w:marBottom w:val="0"/>
      <w:divBdr>
        <w:top w:val="none" w:sz="0" w:space="0" w:color="auto"/>
        <w:left w:val="none" w:sz="0" w:space="0" w:color="auto"/>
        <w:bottom w:val="none" w:sz="0" w:space="0" w:color="auto"/>
        <w:right w:val="none" w:sz="0" w:space="0" w:color="auto"/>
      </w:divBdr>
    </w:div>
    <w:div w:id="644822779">
      <w:bodyDiv w:val="1"/>
      <w:marLeft w:val="0"/>
      <w:marRight w:val="0"/>
      <w:marTop w:val="0"/>
      <w:marBottom w:val="0"/>
      <w:divBdr>
        <w:top w:val="none" w:sz="0" w:space="0" w:color="auto"/>
        <w:left w:val="none" w:sz="0" w:space="0" w:color="auto"/>
        <w:bottom w:val="none" w:sz="0" w:space="0" w:color="auto"/>
        <w:right w:val="none" w:sz="0" w:space="0" w:color="auto"/>
      </w:divBdr>
    </w:div>
    <w:div w:id="645620790">
      <w:bodyDiv w:val="1"/>
      <w:marLeft w:val="0"/>
      <w:marRight w:val="0"/>
      <w:marTop w:val="0"/>
      <w:marBottom w:val="0"/>
      <w:divBdr>
        <w:top w:val="none" w:sz="0" w:space="0" w:color="auto"/>
        <w:left w:val="none" w:sz="0" w:space="0" w:color="auto"/>
        <w:bottom w:val="none" w:sz="0" w:space="0" w:color="auto"/>
        <w:right w:val="none" w:sz="0" w:space="0" w:color="auto"/>
      </w:divBdr>
    </w:div>
    <w:div w:id="648900085">
      <w:bodyDiv w:val="1"/>
      <w:marLeft w:val="0"/>
      <w:marRight w:val="0"/>
      <w:marTop w:val="0"/>
      <w:marBottom w:val="0"/>
      <w:divBdr>
        <w:top w:val="none" w:sz="0" w:space="0" w:color="auto"/>
        <w:left w:val="none" w:sz="0" w:space="0" w:color="auto"/>
        <w:bottom w:val="none" w:sz="0" w:space="0" w:color="auto"/>
        <w:right w:val="none" w:sz="0" w:space="0" w:color="auto"/>
      </w:divBdr>
    </w:div>
    <w:div w:id="661006805">
      <w:bodyDiv w:val="1"/>
      <w:marLeft w:val="0"/>
      <w:marRight w:val="0"/>
      <w:marTop w:val="0"/>
      <w:marBottom w:val="0"/>
      <w:divBdr>
        <w:top w:val="none" w:sz="0" w:space="0" w:color="auto"/>
        <w:left w:val="none" w:sz="0" w:space="0" w:color="auto"/>
        <w:bottom w:val="none" w:sz="0" w:space="0" w:color="auto"/>
        <w:right w:val="none" w:sz="0" w:space="0" w:color="auto"/>
      </w:divBdr>
    </w:div>
    <w:div w:id="665207180">
      <w:bodyDiv w:val="1"/>
      <w:marLeft w:val="0"/>
      <w:marRight w:val="0"/>
      <w:marTop w:val="0"/>
      <w:marBottom w:val="0"/>
      <w:divBdr>
        <w:top w:val="none" w:sz="0" w:space="0" w:color="auto"/>
        <w:left w:val="none" w:sz="0" w:space="0" w:color="auto"/>
        <w:bottom w:val="none" w:sz="0" w:space="0" w:color="auto"/>
        <w:right w:val="none" w:sz="0" w:space="0" w:color="auto"/>
      </w:divBdr>
    </w:div>
    <w:div w:id="675422878">
      <w:bodyDiv w:val="1"/>
      <w:marLeft w:val="0"/>
      <w:marRight w:val="0"/>
      <w:marTop w:val="0"/>
      <w:marBottom w:val="0"/>
      <w:divBdr>
        <w:top w:val="none" w:sz="0" w:space="0" w:color="auto"/>
        <w:left w:val="none" w:sz="0" w:space="0" w:color="auto"/>
        <w:bottom w:val="none" w:sz="0" w:space="0" w:color="auto"/>
        <w:right w:val="none" w:sz="0" w:space="0" w:color="auto"/>
      </w:divBdr>
    </w:div>
    <w:div w:id="699205573">
      <w:bodyDiv w:val="1"/>
      <w:marLeft w:val="0"/>
      <w:marRight w:val="0"/>
      <w:marTop w:val="0"/>
      <w:marBottom w:val="0"/>
      <w:divBdr>
        <w:top w:val="none" w:sz="0" w:space="0" w:color="auto"/>
        <w:left w:val="none" w:sz="0" w:space="0" w:color="auto"/>
        <w:bottom w:val="none" w:sz="0" w:space="0" w:color="auto"/>
        <w:right w:val="none" w:sz="0" w:space="0" w:color="auto"/>
      </w:divBdr>
    </w:div>
    <w:div w:id="704906362">
      <w:bodyDiv w:val="1"/>
      <w:marLeft w:val="0"/>
      <w:marRight w:val="0"/>
      <w:marTop w:val="0"/>
      <w:marBottom w:val="0"/>
      <w:divBdr>
        <w:top w:val="none" w:sz="0" w:space="0" w:color="auto"/>
        <w:left w:val="none" w:sz="0" w:space="0" w:color="auto"/>
        <w:bottom w:val="none" w:sz="0" w:space="0" w:color="auto"/>
        <w:right w:val="none" w:sz="0" w:space="0" w:color="auto"/>
      </w:divBdr>
    </w:div>
    <w:div w:id="704982255">
      <w:bodyDiv w:val="1"/>
      <w:marLeft w:val="0"/>
      <w:marRight w:val="0"/>
      <w:marTop w:val="0"/>
      <w:marBottom w:val="0"/>
      <w:divBdr>
        <w:top w:val="none" w:sz="0" w:space="0" w:color="auto"/>
        <w:left w:val="none" w:sz="0" w:space="0" w:color="auto"/>
        <w:bottom w:val="none" w:sz="0" w:space="0" w:color="auto"/>
        <w:right w:val="none" w:sz="0" w:space="0" w:color="auto"/>
      </w:divBdr>
    </w:div>
    <w:div w:id="707074530">
      <w:bodyDiv w:val="1"/>
      <w:marLeft w:val="0"/>
      <w:marRight w:val="0"/>
      <w:marTop w:val="0"/>
      <w:marBottom w:val="0"/>
      <w:divBdr>
        <w:top w:val="none" w:sz="0" w:space="0" w:color="auto"/>
        <w:left w:val="none" w:sz="0" w:space="0" w:color="auto"/>
        <w:bottom w:val="none" w:sz="0" w:space="0" w:color="auto"/>
        <w:right w:val="none" w:sz="0" w:space="0" w:color="auto"/>
      </w:divBdr>
    </w:div>
    <w:div w:id="708383258">
      <w:bodyDiv w:val="1"/>
      <w:marLeft w:val="0"/>
      <w:marRight w:val="0"/>
      <w:marTop w:val="0"/>
      <w:marBottom w:val="0"/>
      <w:divBdr>
        <w:top w:val="none" w:sz="0" w:space="0" w:color="auto"/>
        <w:left w:val="none" w:sz="0" w:space="0" w:color="auto"/>
        <w:bottom w:val="none" w:sz="0" w:space="0" w:color="auto"/>
        <w:right w:val="none" w:sz="0" w:space="0" w:color="auto"/>
      </w:divBdr>
    </w:div>
    <w:div w:id="708607370">
      <w:bodyDiv w:val="1"/>
      <w:marLeft w:val="0"/>
      <w:marRight w:val="0"/>
      <w:marTop w:val="0"/>
      <w:marBottom w:val="0"/>
      <w:divBdr>
        <w:top w:val="none" w:sz="0" w:space="0" w:color="auto"/>
        <w:left w:val="none" w:sz="0" w:space="0" w:color="auto"/>
        <w:bottom w:val="none" w:sz="0" w:space="0" w:color="auto"/>
        <w:right w:val="none" w:sz="0" w:space="0" w:color="auto"/>
      </w:divBdr>
    </w:div>
    <w:div w:id="711462337">
      <w:bodyDiv w:val="1"/>
      <w:marLeft w:val="0"/>
      <w:marRight w:val="0"/>
      <w:marTop w:val="0"/>
      <w:marBottom w:val="0"/>
      <w:divBdr>
        <w:top w:val="none" w:sz="0" w:space="0" w:color="auto"/>
        <w:left w:val="none" w:sz="0" w:space="0" w:color="auto"/>
        <w:bottom w:val="none" w:sz="0" w:space="0" w:color="auto"/>
        <w:right w:val="none" w:sz="0" w:space="0" w:color="auto"/>
      </w:divBdr>
    </w:div>
    <w:div w:id="711997408">
      <w:bodyDiv w:val="1"/>
      <w:marLeft w:val="0"/>
      <w:marRight w:val="0"/>
      <w:marTop w:val="0"/>
      <w:marBottom w:val="0"/>
      <w:divBdr>
        <w:top w:val="none" w:sz="0" w:space="0" w:color="auto"/>
        <w:left w:val="none" w:sz="0" w:space="0" w:color="auto"/>
        <w:bottom w:val="none" w:sz="0" w:space="0" w:color="auto"/>
        <w:right w:val="none" w:sz="0" w:space="0" w:color="auto"/>
      </w:divBdr>
    </w:div>
    <w:div w:id="725908901">
      <w:bodyDiv w:val="1"/>
      <w:marLeft w:val="0"/>
      <w:marRight w:val="0"/>
      <w:marTop w:val="0"/>
      <w:marBottom w:val="0"/>
      <w:divBdr>
        <w:top w:val="none" w:sz="0" w:space="0" w:color="auto"/>
        <w:left w:val="none" w:sz="0" w:space="0" w:color="auto"/>
        <w:bottom w:val="none" w:sz="0" w:space="0" w:color="auto"/>
        <w:right w:val="none" w:sz="0" w:space="0" w:color="auto"/>
      </w:divBdr>
    </w:div>
    <w:div w:id="726413369">
      <w:bodyDiv w:val="1"/>
      <w:marLeft w:val="0"/>
      <w:marRight w:val="0"/>
      <w:marTop w:val="0"/>
      <w:marBottom w:val="0"/>
      <w:divBdr>
        <w:top w:val="none" w:sz="0" w:space="0" w:color="auto"/>
        <w:left w:val="none" w:sz="0" w:space="0" w:color="auto"/>
        <w:bottom w:val="none" w:sz="0" w:space="0" w:color="auto"/>
        <w:right w:val="none" w:sz="0" w:space="0" w:color="auto"/>
      </w:divBdr>
    </w:div>
    <w:div w:id="731923345">
      <w:bodyDiv w:val="1"/>
      <w:marLeft w:val="0"/>
      <w:marRight w:val="0"/>
      <w:marTop w:val="0"/>
      <w:marBottom w:val="0"/>
      <w:divBdr>
        <w:top w:val="none" w:sz="0" w:space="0" w:color="auto"/>
        <w:left w:val="none" w:sz="0" w:space="0" w:color="auto"/>
        <w:bottom w:val="none" w:sz="0" w:space="0" w:color="auto"/>
        <w:right w:val="none" w:sz="0" w:space="0" w:color="auto"/>
      </w:divBdr>
    </w:div>
    <w:div w:id="736823603">
      <w:bodyDiv w:val="1"/>
      <w:marLeft w:val="0"/>
      <w:marRight w:val="0"/>
      <w:marTop w:val="0"/>
      <w:marBottom w:val="0"/>
      <w:divBdr>
        <w:top w:val="none" w:sz="0" w:space="0" w:color="auto"/>
        <w:left w:val="none" w:sz="0" w:space="0" w:color="auto"/>
        <w:bottom w:val="none" w:sz="0" w:space="0" w:color="auto"/>
        <w:right w:val="none" w:sz="0" w:space="0" w:color="auto"/>
      </w:divBdr>
    </w:div>
    <w:div w:id="737366849">
      <w:bodyDiv w:val="1"/>
      <w:marLeft w:val="0"/>
      <w:marRight w:val="0"/>
      <w:marTop w:val="0"/>
      <w:marBottom w:val="0"/>
      <w:divBdr>
        <w:top w:val="none" w:sz="0" w:space="0" w:color="auto"/>
        <w:left w:val="none" w:sz="0" w:space="0" w:color="auto"/>
        <w:bottom w:val="none" w:sz="0" w:space="0" w:color="auto"/>
        <w:right w:val="none" w:sz="0" w:space="0" w:color="auto"/>
      </w:divBdr>
    </w:div>
    <w:div w:id="737870531">
      <w:bodyDiv w:val="1"/>
      <w:marLeft w:val="0"/>
      <w:marRight w:val="0"/>
      <w:marTop w:val="0"/>
      <w:marBottom w:val="0"/>
      <w:divBdr>
        <w:top w:val="none" w:sz="0" w:space="0" w:color="auto"/>
        <w:left w:val="none" w:sz="0" w:space="0" w:color="auto"/>
        <w:bottom w:val="none" w:sz="0" w:space="0" w:color="auto"/>
        <w:right w:val="none" w:sz="0" w:space="0" w:color="auto"/>
      </w:divBdr>
    </w:div>
    <w:div w:id="742339159">
      <w:bodyDiv w:val="1"/>
      <w:marLeft w:val="0"/>
      <w:marRight w:val="0"/>
      <w:marTop w:val="0"/>
      <w:marBottom w:val="0"/>
      <w:divBdr>
        <w:top w:val="none" w:sz="0" w:space="0" w:color="auto"/>
        <w:left w:val="none" w:sz="0" w:space="0" w:color="auto"/>
        <w:bottom w:val="none" w:sz="0" w:space="0" w:color="auto"/>
        <w:right w:val="none" w:sz="0" w:space="0" w:color="auto"/>
      </w:divBdr>
    </w:div>
    <w:div w:id="747268859">
      <w:bodyDiv w:val="1"/>
      <w:marLeft w:val="0"/>
      <w:marRight w:val="0"/>
      <w:marTop w:val="0"/>
      <w:marBottom w:val="0"/>
      <w:divBdr>
        <w:top w:val="none" w:sz="0" w:space="0" w:color="auto"/>
        <w:left w:val="none" w:sz="0" w:space="0" w:color="auto"/>
        <w:bottom w:val="none" w:sz="0" w:space="0" w:color="auto"/>
        <w:right w:val="none" w:sz="0" w:space="0" w:color="auto"/>
      </w:divBdr>
    </w:div>
    <w:div w:id="748040750">
      <w:bodyDiv w:val="1"/>
      <w:marLeft w:val="0"/>
      <w:marRight w:val="0"/>
      <w:marTop w:val="0"/>
      <w:marBottom w:val="0"/>
      <w:divBdr>
        <w:top w:val="none" w:sz="0" w:space="0" w:color="auto"/>
        <w:left w:val="none" w:sz="0" w:space="0" w:color="auto"/>
        <w:bottom w:val="none" w:sz="0" w:space="0" w:color="auto"/>
        <w:right w:val="none" w:sz="0" w:space="0" w:color="auto"/>
      </w:divBdr>
    </w:div>
    <w:div w:id="749499798">
      <w:bodyDiv w:val="1"/>
      <w:marLeft w:val="0"/>
      <w:marRight w:val="0"/>
      <w:marTop w:val="0"/>
      <w:marBottom w:val="0"/>
      <w:divBdr>
        <w:top w:val="none" w:sz="0" w:space="0" w:color="auto"/>
        <w:left w:val="none" w:sz="0" w:space="0" w:color="auto"/>
        <w:bottom w:val="none" w:sz="0" w:space="0" w:color="auto"/>
        <w:right w:val="none" w:sz="0" w:space="0" w:color="auto"/>
      </w:divBdr>
    </w:div>
    <w:div w:id="755130204">
      <w:bodyDiv w:val="1"/>
      <w:marLeft w:val="0"/>
      <w:marRight w:val="0"/>
      <w:marTop w:val="0"/>
      <w:marBottom w:val="0"/>
      <w:divBdr>
        <w:top w:val="none" w:sz="0" w:space="0" w:color="auto"/>
        <w:left w:val="none" w:sz="0" w:space="0" w:color="auto"/>
        <w:bottom w:val="none" w:sz="0" w:space="0" w:color="auto"/>
        <w:right w:val="none" w:sz="0" w:space="0" w:color="auto"/>
      </w:divBdr>
    </w:div>
    <w:div w:id="761342384">
      <w:bodyDiv w:val="1"/>
      <w:marLeft w:val="0"/>
      <w:marRight w:val="0"/>
      <w:marTop w:val="0"/>
      <w:marBottom w:val="0"/>
      <w:divBdr>
        <w:top w:val="none" w:sz="0" w:space="0" w:color="auto"/>
        <w:left w:val="none" w:sz="0" w:space="0" w:color="auto"/>
        <w:bottom w:val="none" w:sz="0" w:space="0" w:color="auto"/>
        <w:right w:val="none" w:sz="0" w:space="0" w:color="auto"/>
      </w:divBdr>
    </w:div>
    <w:div w:id="769661154">
      <w:bodyDiv w:val="1"/>
      <w:marLeft w:val="0"/>
      <w:marRight w:val="0"/>
      <w:marTop w:val="0"/>
      <w:marBottom w:val="0"/>
      <w:divBdr>
        <w:top w:val="none" w:sz="0" w:space="0" w:color="auto"/>
        <w:left w:val="none" w:sz="0" w:space="0" w:color="auto"/>
        <w:bottom w:val="none" w:sz="0" w:space="0" w:color="auto"/>
        <w:right w:val="none" w:sz="0" w:space="0" w:color="auto"/>
      </w:divBdr>
    </w:div>
    <w:div w:id="789712493">
      <w:bodyDiv w:val="1"/>
      <w:marLeft w:val="0"/>
      <w:marRight w:val="0"/>
      <w:marTop w:val="0"/>
      <w:marBottom w:val="0"/>
      <w:divBdr>
        <w:top w:val="none" w:sz="0" w:space="0" w:color="auto"/>
        <w:left w:val="none" w:sz="0" w:space="0" w:color="auto"/>
        <w:bottom w:val="none" w:sz="0" w:space="0" w:color="auto"/>
        <w:right w:val="none" w:sz="0" w:space="0" w:color="auto"/>
      </w:divBdr>
    </w:div>
    <w:div w:id="792207745">
      <w:bodyDiv w:val="1"/>
      <w:marLeft w:val="0"/>
      <w:marRight w:val="0"/>
      <w:marTop w:val="0"/>
      <w:marBottom w:val="0"/>
      <w:divBdr>
        <w:top w:val="none" w:sz="0" w:space="0" w:color="auto"/>
        <w:left w:val="none" w:sz="0" w:space="0" w:color="auto"/>
        <w:bottom w:val="none" w:sz="0" w:space="0" w:color="auto"/>
        <w:right w:val="none" w:sz="0" w:space="0" w:color="auto"/>
      </w:divBdr>
    </w:div>
    <w:div w:id="797453874">
      <w:bodyDiv w:val="1"/>
      <w:marLeft w:val="0"/>
      <w:marRight w:val="0"/>
      <w:marTop w:val="0"/>
      <w:marBottom w:val="0"/>
      <w:divBdr>
        <w:top w:val="none" w:sz="0" w:space="0" w:color="auto"/>
        <w:left w:val="none" w:sz="0" w:space="0" w:color="auto"/>
        <w:bottom w:val="none" w:sz="0" w:space="0" w:color="auto"/>
        <w:right w:val="none" w:sz="0" w:space="0" w:color="auto"/>
      </w:divBdr>
      <w:divsChild>
        <w:div w:id="800343636">
          <w:marLeft w:val="0"/>
          <w:marRight w:val="0"/>
          <w:marTop w:val="0"/>
          <w:marBottom w:val="0"/>
          <w:divBdr>
            <w:top w:val="none" w:sz="0" w:space="0" w:color="auto"/>
            <w:left w:val="none" w:sz="0" w:space="0" w:color="auto"/>
            <w:bottom w:val="none" w:sz="0" w:space="0" w:color="auto"/>
            <w:right w:val="none" w:sz="0" w:space="0" w:color="auto"/>
          </w:divBdr>
          <w:divsChild>
            <w:div w:id="1352299696">
              <w:marLeft w:val="0"/>
              <w:marRight w:val="0"/>
              <w:marTop w:val="0"/>
              <w:marBottom w:val="0"/>
              <w:divBdr>
                <w:top w:val="none" w:sz="0" w:space="0" w:color="auto"/>
                <w:left w:val="none" w:sz="0" w:space="0" w:color="auto"/>
                <w:bottom w:val="none" w:sz="0" w:space="0" w:color="auto"/>
                <w:right w:val="none" w:sz="0" w:space="0" w:color="auto"/>
              </w:divBdr>
              <w:divsChild>
                <w:div w:id="287006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674280">
          <w:marLeft w:val="0"/>
          <w:marRight w:val="0"/>
          <w:marTop w:val="0"/>
          <w:marBottom w:val="0"/>
          <w:divBdr>
            <w:top w:val="none" w:sz="0" w:space="0" w:color="auto"/>
            <w:left w:val="none" w:sz="0" w:space="0" w:color="auto"/>
            <w:bottom w:val="none" w:sz="0" w:space="0" w:color="auto"/>
            <w:right w:val="none" w:sz="0" w:space="0" w:color="auto"/>
          </w:divBdr>
          <w:divsChild>
            <w:div w:id="570965331">
              <w:marLeft w:val="0"/>
              <w:marRight w:val="0"/>
              <w:marTop w:val="0"/>
              <w:marBottom w:val="0"/>
              <w:divBdr>
                <w:top w:val="none" w:sz="0" w:space="0" w:color="auto"/>
                <w:left w:val="none" w:sz="0" w:space="0" w:color="auto"/>
                <w:bottom w:val="none" w:sz="0" w:space="0" w:color="auto"/>
                <w:right w:val="none" w:sz="0" w:space="0" w:color="auto"/>
              </w:divBdr>
            </w:div>
          </w:divsChild>
        </w:div>
        <w:div w:id="1710301663">
          <w:marLeft w:val="0"/>
          <w:marRight w:val="0"/>
          <w:marTop w:val="0"/>
          <w:marBottom w:val="0"/>
          <w:divBdr>
            <w:top w:val="none" w:sz="0" w:space="0" w:color="auto"/>
            <w:left w:val="none" w:sz="0" w:space="0" w:color="auto"/>
            <w:bottom w:val="none" w:sz="0" w:space="0" w:color="auto"/>
            <w:right w:val="none" w:sz="0" w:space="0" w:color="auto"/>
          </w:divBdr>
        </w:div>
        <w:div w:id="1006250256">
          <w:marLeft w:val="0"/>
          <w:marRight w:val="0"/>
          <w:marTop w:val="0"/>
          <w:marBottom w:val="0"/>
          <w:divBdr>
            <w:top w:val="none" w:sz="0" w:space="0" w:color="auto"/>
            <w:left w:val="none" w:sz="0" w:space="0" w:color="auto"/>
            <w:bottom w:val="none" w:sz="0" w:space="0" w:color="auto"/>
            <w:right w:val="none" w:sz="0" w:space="0" w:color="auto"/>
          </w:divBdr>
          <w:divsChild>
            <w:div w:id="2137486102">
              <w:marLeft w:val="0"/>
              <w:marRight w:val="0"/>
              <w:marTop w:val="0"/>
              <w:marBottom w:val="0"/>
              <w:divBdr>
                <w:top w:val="none" w:sz="0" w:space="0" w:color="auto"/>
                <w:left w:val="none" w:sz="0" w:space="0" w:color="auto"/>
                <w:bottom w:val="none" w:sz="0" w:space="0" w:color="auto"/>
                <w:right w:val="none" w:sz="0" w:space="0" w:color="auto"/>
              </w:divBdr>
            </w:div>
          </w:divsChild>
        </w:div>
        <w:div w:id="1595167030">
          <w:marLeft w:val="0"/>
          <w:marRight w:val="0"/>
          <w:marTop w:val="0"/>
          <w:marBottom w:val="0"/>
          <w:divBdr>
            <w:top w:val="none" w:sz="0" w:space="0" w:color="auto"/>
            <w:left w:val="none" w:sz="0" w:space="0" w:color="auto"/>
            <w:bottom w:val="none" w:sz="0" w:space="0" w:color="auto"/>
            <w:right w:val="none" w:sz="0" w:space="0" w:color="auto"/>
          </w:divBdr>
        </w:div>
      </w:divsChild>
    </w:div>
    <w:div w:id="798381209">
      <w:bodyDiv w:val="1"/>
      <w:marLeft w:val="0"/>
      <w:marRight w:val="0"/>
      <w:marTop w:val="0"/>
      <w:marBottom w:val="0"/>
      <w:divBdr>
        <w:top w:val="none" w:sz="0" w:space="0" w:color="auto"/>
        <w:left w:val="none" w:sz="0" w:space="0" w:color="auto"/>
        <w:bottom w:val="none" w:sz="0" w:space="0" w:color="auto"/>
        <w:right w:val="none" w:sz="0" w:space="0" w:color="auto"/>
      </w:divBdr>
    </w:div>
    <w:div w:id="800459730">
      <w:bodyDiv w:val="1"/>
      <w:marLeft w:val="0"/>
      <w:marRight w:val="0"/>
      <w:marTop w:val="0"/>
      <w:marBottom w:val="0"/>
      <w:divBdr>
        <w:top w:val="none" w:sz="0" w:space="0" w:color="auto"/>
        <w:left w:val="none" w:sz="0" w:space="0" w:color="auto"/>
        <w:bottom w:val="none" w:sz="0" w:space="0" w:color="auto"/>
        <w:right w:val="none" w:sz="0" w:space="0" w:color="auto"/>
      </w:divBdr>
    </w:div>
    <w:div w:id="805319085">
      <w:bodyDiv w:val="1"/>
      <w:marLeft w:val="0"/>
      <w:marRight w:val="0"/>
      <w:marTop w:val="0"/>
      <w:marBottom w:val="0"/>
      <w:divBdr>
        <w:top w:val="none" w:sz="0" w:space="0" w:color="auto"/>
        <w:left w:val="none" w:sz="0" w:space="0" w:color="auto"/>
        <w:bottom w:val="none" w:sz="0" w:space="0" w:color="auto"/>
        <w:right w:val="none" w:sz="0" w:space="0" w:color="auto"/>
      </w:divBdr>
    </w:div>
    <w:div w:id="819418155">
      <w:bodyDiv w:val="1"/>
      <w:marLeft w:val="0"/>
      <w:marRight w:val="0"/>
      <w:marTop w:val="0"/>
      <w:marBottom w:val="0"/>
      <w:divBdr>
        <w:top w:val="none" w:sz="0" w:space="0" w:color="auto"/>
        <w:left w:val="none" w:sz="0" w:space="0" w:color="auto"/>
        <w:bottom w:val="none" w:sz="0" w:space="0" w:color="auto"/>
        <w:right w:val="none" w:sz="0" w:space="0" w:color="auto"/>
      </w:divBdr>
    </w:div>
    <w:div w:id="828786130">
      <w:bodyDiv w:val="1"/>
      <w:marLeft w:val="0"/>
      <w:marRight w:val="0"/>
      <w:marTop w:val="0"/>
      <w:marBottom w:val="0"/>
      <w:divBdr>
        <w:top w:val="none" w:sz="0" w:space="0" w:color="auto"/>
        <w:left w:val="none" w:sz="0" w:space="0" w:color="auto"/>
        <w:bottom w:val="none" w:sz="0" w:space="0" w:color="auto"/>
        <w:right w:val="none" w:sz="0" w:space="0" w:color="auto"/>
      </w:divBdr>
    </w:div>
    <w:div w:id="831679988">
      <w:bodyDiv w:val="1"/>
      <w:marLeft w:val="0"/>
      <w:marRight w:val="0"/>
      <w:marTop w:val="0"/>
      <w:marBottom w:val="0"/>
      <w:divBdr>
        <w:top w:val="none" w:sz="0" w:space="0" w:color="auto"/>
        <w:left w:val="none" w:sz="0" w:space="0" w:color="auto"/>
        <w:bottom w:val="none" w:sz="0" w:space="0" w:color="auto"/>
        <w:right w:val="none" w:sz="0" w:space="0" w:color="auto"/>
      </w:divBdr>
    </w:div>
    <w:div w:id="851602872">
      <w:bodyDiv w:val="1"/>
      <w:marLeft w:val="0"/>
      <w:marRight w:val="0"/>
      <w:marTop w:val="0"/>
      <w:marBottom w:val="0"/>
      <w:divBdr>
        <w:top w:val="none" w:sz="0" w:space="0" w:color="auto"/>
        <w:left w:val="none" w:sz="0" w:space="0" w:color="auto"/>
        <w:bottom w:val="none" w:sz="0" w:space="0" w:color="auto"/>
        <w:right w:val="none" w:sz="0" w:space="0" w:color="auto"/>
      </w:divBdr>
    </w:div>
    <w:div w:id="854658841">
      <w:bodyDiv w:val="1"/>
      <w:marLeft w:val="0"/>
      <w:marRight w:val="0"/>
      <w:marTop w:val="0"/>
      <w:marBottom w:val="0"/>
      <w:divBdr>
        <w:top w:val="none" w:sz="0" w:space="0" w:color="auto"/>
        <w:left w:val="none" w:sz="0" w:space="0" w:color="auto"/>
        <w:bottom w:val="none" w:sz="0" w:space="0" w:color="auto"/>
        <w:right w:val="none" w:sz="0" w:space="0" w:color="auto"/>
      </w:divBdr>
    </w:div>
    <w:div w:id="862279992">
      <w:bodyDiv w:val="1"/>
      <w:marLeft w:val="0"/>
      <w:marRight w:val="0"/>
      <w:marTop w:val="0"/>
      <w:marBottom w:val="0"/>
      <w:divBdr>
        <w:top w:val="none" w:sz="0" w:space="0" w:color="auto"/>
        <w:left w:val="none" w:sz="0" w:space="0" w:color="auto"/>
        <w:bottom w:val="none" w:sz="0" w:space="0" w:color="auto"/>
        <w:right w:val="none" w:sz="0" w:space="0" w:color="auto"/>
      </w:divBdr>
    </w:div>
    <w:div w:id="867066491">
      <w:bodyDiv w:val="1"/>
      <w:marLeft w:val="0"/>
      <w:marRight w:val="0"/>
      <w:marTop w:val="0"/>
      <w:marBottom w:val="0"/>
      <w:divBdr>
        <w:top w:val="none" w:sz="0" w:space="0" w:color="auto"/>
        <w:left w:val="none" w:sz="0" w:space="0" w:color="auto"/>
        <w:bottom w:val="none" w:sz="0" w:space="0" w:color="auto"/>
        <w:right w:val="none" w:sz="0" w:space="0" w:color="auto"/>
      </w:divBdr>
    </w:div>
    <w:div w:id="867177760">
      <w:bodyDiv w:val="1"/>
      <w:marLeft w:val="0"/>
      <w:marRight w:val="0"/>
      <w:marTop w:val="0"/>
      <w:marBottom w:val="0"/>
      <w:divBdr>
        <w:top w:val="none" w:sz="0" w:space="0" w:color="auto"/>
        <w:left w:val="none" w:sz="0" w:space="0" w:color="auto"/>
        <w:bottom w:val="none" w:sz="0" w:space="0" w:color="auto"/>
        <w:right w:val="none" w:sz="0" w:space="0" w:color="auto"/>
      </w:divBdr>
    </w:div>
    <w:div w:id="868030871">
      <w:bodyDiv w:val="1"/>
      <w:marLeft w:val="0"/>
      <w:marRight w:val="0"/>
      <w:marTop w:val="0"/>
      <w:marBottom w:val="0"/>
      <w:divBdr>
        <w:top w:val="none" w:sz="0" w:space="0" w:color="auto"/>
        <w:left w:val="none" w:sz="0" w:space="0" w:color="auto"/>
        <w:bottom w:val="none" w:sz="0" w:space="0" w:color="auto"/>
        <w:right w:val="none" w:sz="0" w:space="0" w:color="auto"/>
      </w:divBdr>
    </w:div>
    <w:div w:id="870219567">
      <w:bodyDiv w:val="1"/>
      <w:marLeft w:val="0"/>
      <w:marRight w:val="0"/>
      <w:marTop w:val="0"/>
      <w:marBottom w:val="0"/>
      <w:divBdr>
        <w:top w:val="none" w:sz="0" w:space="0" w:color="auto"/>
        <w:left w:val="none" w:sz="0" w:space="0" w:color="auto"/>
        <w:bottom w:val="none" w:sz="0" w:space="0" w:color="auto"/>
        <w:right w:val="none" w:sz="0" w:space="0" w:color="auto"/>
      </w:divBdr>
    </w:div>
    <w:div w:id="870846335">
      <w:bodyDiv w:val="1"/>
      <w:marLeft w:val="0"/>
      <w:marRight w:val="0"/>
      <w:marTop w:val="0"/>
      <w:marBottom w:val="0"/>
      <w:divBdr>
        <w:top w:val="none" w:sz="0" w:space="0" w:color="auto"/>
        <w:left w:val="none" w:sz="0" w:space="0" w:color="auto"/>
        <w:bottom w:val="none" w:sz="0" w:space="0" w:color="auto"/>
        <w:right w:val="none" w:sz="0" w:space="0" w:color="auto"/>
      </w:divBdr>
    </w:div>
    <w:div w:id="874150780">
      <w:bodyDiv w:val="1"/>
      <w:marLeft w:val="0"/>
      <w:marRight w:val="0"/>
      <w:marTop w:val="0"/>
      <w:marBottom w:val="0"/>
      <w:divBdr>
        <w:top w:val="none" w:sz="0" w:space="0" w:color="auto"/>
        <w:left w:val="none" w:sz="0" w:space="0" w:color="auto"/>
        <w:bottom w:val="none" w:sz="0" w:space="0" w:color="auto"/>
        <w:right w:val="none" w:sz="0" w:space="0" w:color="auto"/>
      </w:divBdr>
    </w:div>
    <w:div w:id="876624266">
      <w:bodyDiv w:val="1"/>
      <w:marLeft w:val="0"/>
      <w:marRight w:val="0"/>
      <w:marTop w:val="0"/>
      <w:marBottom w:val="0"/>
      <w:divBdr>
        <w:top w:val="none" w:sz="0" w:space="0" w:color="auto"/>
        <w:left w:val="none" w:sz="0" w:space="0" w:color="auto"/>
        <w:bottom w:val="none" w:sz="0" w:space="0" w:color="auto"/>
        <w:right w:val="none" w:sz="0" w:space="0" w:color="auto"/>
      </w:divBdr>
    </w:div>
    <w:div w:id="878131635">
      <w:bodyDiv w:val="1"/>
      <w:marLeft w:val="0"/>
      <w:marRight w:val="0"/>
      <w:marTop w:val="0"/>
      <w:marBottom w:val="0"/>
      <w:divBdr>
        <w:top w:val="none" w:sz="0" w:space="0" w:color="auto"/>
        <w:left w:val="none" w:sz="0" w:space="0" w:color="auto"/>
        <w:bottom w:val="none" w:sz="0" w:space="0" w:color="auto"/>
        <w:right w:val="none" w:sz="0" w:space="0" w:color="auto"/>
      </w:divBdr>
    </w:div>
    <w:div w:id="882250704">
      <w:bodyDiv w:val="1"/>
      <w:marLeft w:val="0"/>
      <w:marRight w:val="0"/>
      <w:marTop w:val="0"/>
      <w:marBottom w:val="0"/>
      <w:divBdr>
        <w:top w:val="none" w:sz="0" w:space="0" w:color="auto"/>
        <w:left w:val="none" w:sz="0" w:space="0" w:color="auto"/>
        <w:bottom w:val="none" w:sz="0" w:space="0" w:color="auto"/>
        <w:right w:val="none" w:sz="0" w:space="0" w:color="auto"/>
      </w:divBdr>
    </w:div>
    <w:div w:id="882643122">
      <w:bodyDiv w:val="1"/>
      <w:marLeft w:val="0"/>
      <w:marRight w:val="0"/>
      <w:marTop w:val="0"/>
      <w:marBottom w:val="0"/>
      <w:divBdr>
        <w:top w:val="none" w:sz="0" w:space="0" w:color="auto"/>
        <w:left w:val="none" w:sz="0" w:space="0" w:color="auto"/>
        <w:bottom w:val="none" w:sz="0" w:space="0" w:color="auto"/>
        <w:right w:val="none" w:sz="0" w:space="0" w:color="auto"/>
      </w:divBdr>
    </w:div>
    <w:div w:id="889730992">
      <w:bodyDiv w:val="1"/>
      <w:marLeft w:val="0"/>
      <w:marRight w:val="0"/>
      <w:marTop w:val="0"/>
      <w:marBottom w:val="0"/>
      <w:divBdr>
        <w:top w:val="none" w:sz="0" w:space="0" w:color="auto"/>
        <w:left w:val="none" w:sz="0" w:space="0" w:color="auto"/>
        <w:bottom w:val="none" w:sz="0" w:space="0" w:color="auto"/>
        <w:right w:val="none" w:sz="0" w:space="0" w:color="auto"/>
      </w:divBdr>
    </w:div>
    <w:div w:id="896472800">
      <w:bodyDiv w:val="1"/>
      <w:marLeft w:val="0"/>
      <w:marRight w:val="0"/>
      <w:marTop w:val="0"/>
      <w:marBottom w:val="0"/>
      <w:divBdr>
        <w:top w:val="none" w:sz="0" w:space="0" w:color="auto"/>
        <w:left w:val="none" w:sz="0" w:space="0" w:color="auto"/>
        <w:bottom w:val="none" w:sz="0" w:space="0" w:color="auto"/>
        <w:right w:val="none" w:sz="0" w:space="0" w:color="auto"/>
      </w:divBdr>
    </w:div>
    <w:div w:id="901016195">
      <w:bodyDiv w:val="1"/>
      <w:marLeft w:val="0"/>
      <w:marRight w:val="0"/>
      <w:marTop w:val="0"/>
      <w:marBottom w:val="0"/>
      <w:divBdr>
        <w:top w:val="none" w:sz="0" w:space="0" w:color="auto"/>
        <w:left w:val="none" w:sz="0" w:space="0" w:color="auto"/>
        <w:bottom w:val="none" w:sz="0" w:space="0" w:color="auto"/>
        <w:right w:val="none" w:sz="0" w:space="0" w:color="auto"/>
      </w:divBdr>
    </w:div>
    <w:div w:id="903758818">
      <w:bodyDiv w:val="1"/>
      <w:marLeft w:val="0"/>
      <w:marRight w:val="0"/>
      <w:marTop w:val="0"/>
      <w:marBottom w:val="0"/>
      <w:divBdr>
        <w:top w:val="none" w:sz="0" w:space="0" w:color="auto"/>
        <w:left w:val="none" w:sz="0" w:space="0" w:color="auto"/>
        <w:bottom w:val="none" w:sz="0" w:space="0" w:color="auto"/>
        <w:right w:val="none" w:sz="0" w:space="0" w:color="auto"/>
      </w:divBdr>
    </w:div>
    <w:div w:id="904679066">
      <w:bodyDiv w:val="1"/>
      <w:marLeft w:val="0"/>
      <w:marRight w:val="0"/>
      <w:marTop w:val="0"/>
      <w:marBottom w:val="0"/>
      <w:divBdr>
        <w:top w:val="none" w:sz="0" w:space="0" w:color="auto"/>
        <w:left w:val="none" w:sz="0" w:space="0" w:color="auto"/>
        <w:bottom w:val="none" w:sz="0" w:space="0" w:color="auto"/>
        <w:right w:val="none" w:sz="0" w:space="0" w:color="auto"/>
      </w:divBdr>
    </w:div>
    <w:div w:id="912085224">
      <w:bodyDiv w:val="1"/>
      <w:marLeft w:val="0"/>
      <w:marRight w:val="0"/>
      <w:marTop w:val="0"/>
      <w:marBottom w:val="0"/>
      <w:divBdr>
        <w:top w:val="none" w:sz="0" w:space="0" w:color="auto"/>
        <w:left w:val="none" w:sz="0" w:space="0" w:color="auto"/>
        <w:bottom w:val="none" w:sz="0" w:space="0" w:color="auto"/>
        <w:right w:val="none" w:sz="0" w:space="0" w:color="auto"/>
      </w:divBdr>
    </w:div>
    <w:div w:id="924607321">
      <w:bodyDiv w:val="1"/>
      <w:marLeft w:val="0"/>
      <w:marRight w:val="0"/>
      <w:marTop w:val="0"/>
      <w:marBottom w:val="0"/>
      <w:divBdr>
        <w:top w:val="none" w:sz="0" w:space="0" w:color="auto"/>
        <w:left w:val="none" w:sz="0" w:space="0" w:color="auto"/>
        <w:bottom w:val="none" w:sz="0" w:space="0" w:color="auto"/>
        <w:right w:val="none" w:sz="0" w:space="0" w:color="auto"/>
      </w:divBdr>
    </w:div>
    <w:div w:id="936599384">
      <w:bodyDiv w:val="1"/>
      <w:marLeft w:val="0"/>
      <w:marRight w:val="0"/>
      <w:marTop w:val="0"/>
      <w:marBottom w:val="0"/>
      <w:divBdr>
        <w:top w:val="none" w:sz="0" w:space="0" w:color="auto"/>
        <w:left w:val="none" w:sz="0" w:space="0" w:color="auto"/>
        <w:bottom w:val="none" w:sz="0" w:space="0" w:color="auto"/>
        <w:right w:val="none" w:sz="0" w:space="0" w:color="auto"/>
      </w:divBdr>
    </w:div>
    <w:div w:id="937517683">
      <w:bodyDiv w:val="1"/>
      <w:marLeft w:val="0"/>
      <w:marRight w:val="0"/>
      <w:marTop w:val="0"/>
      <w:marBottom w:val="0"/>
      <w:divBdr>
        <w:top w:val="none" w:sz="0" w:space="0" w:color="auto"/>
        <w:left w:val="none" w:sz="0" w:space="0" w:color="auto"/>
        <w:bottom w:val="none" w:sz="0" w:space="0" w:color="auto"/>
        <w:right w:val="none" w:sz="0" w:space="0" w:color="auto"/>
      </w:divBdr>
      <w:divsChild>
        <w:div w:id="573977969">
          <w:marLeft w:val="0"/>
          <w:marRight w:val="0"/>
          <w:marTop w:val="0"/>
          <w:marBottom w:val="0"/>
          <w:divBdr>
            <w:top w:val="none" w:sz="0" w:space="0" w:color="auto"/>
            <w:left w:val="none" w:sz="0" w:space="0" w:color="auto"/>
            <w:bottom w:val="none" w:sz="0" w:space="0" w:color="auto"/>
            <w:right w:val="none" w:sz="0" w:space="0" w:color="auto"/>
          </w:divBdr>
          <w:divsChild>
            <w:div w:id="1483236673">
              <w:marLeft w:val="0"/>
              <w:marRight w:val="0"/>
              <w:marTop w:val="192"/>
              <w:marBottom w:val="0"/>
              <w:divBdr>
                <w:top w:val="none" w:sz="0" w:space="0" w:color="auto"/>
                <w:left w:val="none" w:sz="0" w:space="0" w:color="auto"/>
                <w:bottom w:val="none" w:sz="0" w:space="0" w:color="auto"/>
                <w:right w:val="none" w:sz="0" w:space="0" w:color="auto"/>
              </w:divBdr>
            </w:div>
          </w:divsChild>
        </w:div>
        <w:div w:id="880748272">
          <w:marLeft w:val="0"/>
          <w:marRight w:val="0"/>
          <w:marTop w:val="192"/>
          <w:marBottom w:val="0"/>
          <w:divBdr>
            <w:top w:val="none" w:sz="0" w:space="0" w:color="auto"/>
            <w:left w:val="none" w:sz="0" w:space="0" w:color="auto"/>
            <w:bottom w:val="none" w:sz="0" w:space="0" w:color="auto"/>
            <w:right w:val="none" w:sz="0" w:space="0" w:color="auto"/>
          </w:divBdr>
        </w:div>
      </w:divsChild>
    </w:div>
    <w:div w:id="942222543">
      <w:bodyDiv w:val="1"/>
      <w:marLeft w:val="0"/>
      <w:marRight w:val="0"/>
      <w:marTop w:val="0"/>
      <w:marBottom w:val="0"/>
      <w:divBdr>
        <w:top w:val="none" w:sz="0" w:space="0" w:color="auto"/>
        <w:left w:val="none" w:sz="0" w:space="0" w:color="auto"/>
        <w:bottom w:val="none" w:sz="0" w:space="0" w:color="auto"/>
        <w:right w:val="none" w:sz="0" w:space="0" w:color="auto"/>
      </w:divBdr>
    </w:div>
    <w:div w:id="945887070">
      <w:bodyDiv w:val="1"/>
      <w:marLeft w:val="0"/>
      <w:marRight w:val="0"/>
      <w:marTop w:val="0"/>
      <w:marBottom w:val="0"/>
      <w:divBdr>
        <w:top w:val="none" w:sz="0" w:space="0" w:color="auto"/>
        <w:left w:val="none" w:sz="0" w:space="0" w:color="auto"/>
        <w:bottom w:val="none" w:sz="0" w:space="0" w:color="auto"/>
        <w:right w:val="none" w:sz="0" w:space="0" w:color="auto"/>
      </w:divBdr>
    </w:div>
    <w:div w:id="950042293">
      <w:bodyDiv w:val="1"/>
      <w:marLeft w:val="0"/>
      <w:marRight w:val="0"/>
      <w:marTop w:val="0"/>
      <w:marBottom w:val="0"/>
      <w:divBdr>
        <w:top w:val="none" w:sz="0" w:space="0" w:color="auto"/>
        <w:left w:val="none" w:sz="0" w:space="0" w:color="auto"/>
        <w:bottom w:val="none" w:sz="0" w:space="0" w:color="auto"/>
        <w:right w:val="none" w:sz="0" w:space="0" w:color="auto"/>
      </w:divBdr>
    </w:div>
    <w:div w:id="952202629">
      <w:bodyDiv w:val="1"/>
      <w:marLeft w:val="0"/>
      <w:marRight w:val="0"/>
      <w:marTop w:val="0"/>
      <w:marBottom w:val="0"/>
      <w:divBdr>
        <w:top w:val="none" w:sz="0" w:space="0" w:color="auto"/>
        <w:left w:val="none" w:sz="0" w:space="0" w:color="auto"/>
        <w:bottom w:val="none" w:sz="0" w:space="0" w:color="auto"/>
        <w:right w:val="none" w:sz="0" w:space="0" w:color="auto"/>
      </w:divBdr>
    </w:div>
    <w:div w:id="956831455">
      <w:bodyDiv w:val="1"/>
      <w:marLeft w:val="0"/>
      <w:marRight w:val="0"/>
      <w:marTop w:val="0"/>
      <w:marBottom w:val="0"/>
      <w:divBdr>
        <w:top w:val="none" w:sz="0" w:space="0" w:color="auto"/>
        <w:left w:val="none" w:sz="0" w:space="0" w:color="auto"/>
        <w:bottom w:val="none" w:sz="0" w:space="0" w:color="auto"/>
        <w:right w:val="none" w:sz="0" w:space="0" w:color="auto"/>
      </w:divBdr>
    </w:div>
    <w:div w:id="964235218">
      <w:bodyDiv w:val="1"/>
      <w:marLeft w:val="0"/>
      <w:marRight w:val="0"/>
      <w:marTop w:val="0"/>
      <w:marBottom w:val="0"/>
      <w:divBdr>
        <w:top w:val="none" w:sz="0" w:space="0" w:color="auto"/>
        <w:left w:val="none" w:sz="0" w:space="0" w:color="auto"/>
        <w:bottom w:val="none" w:sz="0" w:space="0" w:color="auto"/>
        <w:right w:val="none" w:sz="0" w:space="0" w:color="auto"/>
      </w:divBdr>
    </w:div>
    <w:div w:id="967510126">
      <w:bodyDiv w:val="1"/>
      <w:marLeft w:val="0"/>
      <w:marRight w:val="0"/>
      <w:marTop w:val="0"/>
      <w:marBottom w:val="0"/>
      <w:divBdr>
        <w:top w:val="none" w:sz="0" w:space="0" w:color="auto"/>
        <w:left w:val="none" w:sz="0" w:space="0" w:color="auto"/>
        <w:bottom w:val="none" w:sz="0" w:space="0" w:color="auto"/>
        <w:right w:val="none" w:sz="0" w:space="0" w:color="auto"/>
      </w:divBdr>
    </w:div>
    <w:div w:id="973756584">
      <w:bodyDiv w:val="1"/>
      <w:marLeft w:val="0"/>
      <w:marRight w:val="0"/>
      <w:marTop w:val="0"/>
      <w:marBottom w:val="0"/>
      <w:divBdr>
        <w:top w:val="none" w:sz="0" w:space="0" w:color="auto"/>
        <w:left w:val="none" w:sz="0" w:space="0" w:color="auto"/>
        <w:bottom w:val="none" w:sz="0" w:space="0" w:color="auto"/>
        <w:right w:val="none" w:sz="0" w:space="0" w:color="auto"/>
      </w:divBdr>
    </w:div>
    <w:div w:id="989675051">
      <w:bodyDiv w:val="1"/>
      <w:marLeft w:val="0"/>
      <w:marRight w:val="0"/>
      <w:marTop w:val="0"/>
      <w:marBottom w:val="0"/>
      <w:divBdr>
        <w:top w:val="none" w:sz="0" w:space="0" w:color="auto"/>
        <w:left w:val="none" w:sz="0" w:space="0" w:color="auto"/>
        <w:bottom w:val="none" w:sz="0" w:space="0" w:color="auto"/>
        <w:right w:val="none" w:sz="0" w:space="0" w:color="auto"/>
      </w:divBdr>
    </w:div>
    <w:div w:id="990063114">
      <w:bodyDiv w:val="1"/>
      <w:marLeft w:val="0"/>
      <w:marRight w:val="0"/>
      <w:marTop w:val="0"/>
      <w:marBottom w:val="0"/>
      <w:divBdr>
        <w:top w:val="none" w:sz="0" w:space="0" w:color="auto"/>
        <w:left w:val="none" w:sz="0" w:space="0" w:color="auto"/>
        <w:bottom w:val="none" w:sz="0" w:space="0" w:color="auto"/>
        <w:right w:val="none" w:sz="0" w:space="0" w:color="auto"/>
      </w:divBdr>
    </w:div>
    <w:div w:id="999041677">
      <w:bodyDiv w:val="1"/>
      <w:marLeft w:val="0"/>
      <w:marRight w:val="0"/>
      <w:marTop w:val="0"/>
      <w:marBottom w:val="0"/>
      <w:divBdr>
        <w:top w:val="none" w:sz="0" w:space="0" w:color="auto"/>
        <w:left w:val="none" w:sz="0" w:space="0" w:color="auto"/>
        <w:bottom w:val="none" w:sz="0" w:space="0" w:color="auto"/>
        <w:right w:val="none" w:sz="0" w:space="0" w:color="auto"/>
      </w:divBdr>
    </w:div>
    <w:div w:id="1002126213">
      <w:bodyDiv w:val="1"/>
      <w:marLeft w:val="0"/>
      <w:marRight w:val="0"/>
      <w:marTop w:val="0"/>
      <w:marBottom w:val="0"/>
      <w:divBdr>
        <w:top w:val="none" w:sz="0" w:space="0" w:color="auto"/>
        <w:left w:val="none" w:sz="0" w:space="0" w:color="auto"/>
        <w:bottom w:val="none" w:sz="0" w:space="0" w:color="auto"/>
        <w:right w:val="none" w:sz="0" w:space="0" w:color="auto"/>
      </w:divBdr>
    </w:div>
    <w:div w:id="1003585120">
      <w:bodyDiv w:val="1"/>
      <w:marLeft w:val="0"/>
      <w:marRight w:val="0"/>
      <w:marTop w:val="0"/>
      <w:marBottom w:val="0"/>
      <w:divBdr>
        <w:top w:val="none" w:sz="0" w:space="0" w:color="auto"/>
        <w:left w:val="none" w:sz="0" w:space="0" w:color="auto"/>
        <w:bottom w:val="none" w:sz="0" w:space="0" w:color="auto"/>
        <w:right w:val="none" w:sz="0" w:space="0" w:color="auto"/>
      </w:divBdr>
    </w:div>
    <w:div w:id="1008211490">
      <w:bodyDiv w:val="1"/>
      <w:marLeft w:val="0"/>
      <w:marRight w:val="0"/>
      <w:marTop w:val="0"/>
      <w:marBottom w:val="0"/>
      <w:divBdr>
        <w:top w:val="none" w:sz="0" w:space="0" w:color="auto"/>
        <w:left w:val="none" w:sz="0" w:space="0" w:color="auto"/>
        <w:bottom w:val="none" w:sz="0" w:space="0" w:color="auto"/>
        <w:right w:val="none" w:sz="0" w:space="0" w:color="auto"/>
      </w:divBdr>
    </w:div>
    <w:div w:id="1025984020">
      <w:bodyDiv w:val="1"/>
      <w:marLeft w:val="0"/>
      <w:marRight w:val="0"/>
      <w:marTop w:val="0"/>
      <w:marBottom w:val="0"/>
      <w:divBdr>
        <w:top w:val="none" w:sz="0" w:space="0" w:color="auto"/>
        <w:left w:val="none" w:sz="0" w:space="0" w:color="auto"/>
        <w:bottom w:val="none" w:sz="0" w:space="0" w:color="auto"/>
        <w:right w:val="none" w:sz="0" w:space="0" w:color="auto"/>
      </w:divBdr>
    </w:div>
    <w:div w:id="1026174048">
      <w:bodyDiv w:val="1"/>
      <w:marLeft w:val="0"/>
      <w:marRight w:val="0"/>
      <w:marTop w:val="0"/>
      <w:marBottom w:val="0"/>
      <w:divBdr>
        <w:top w:val="none" w:sz="0" w:space="0" w:color="auto"/>
        <w:left w:val="none" w:sz="0" w:space="0" w:color="auto"/>
        <w:bottom w:val="none" w:sz="0" w:space="0" w:color="auto"/>
        <w:right w:val="none" w:sz="0" w:space="0" w:color="auto"/>
      </w:divBdr>
    </w:div>
    <w:div w:id="1028261434">
      <w:bodyDiv w:val="1"/>
      <w:marLeft w:val="0"/>
      <w:marRight w:val="0"/>
      <w:marTop w:val="0"/>
      <w:marBottom w:val="0"/>
      <w:divBdr>
        <w:top w:val="none" w:sz="0" w:space="0" w:color="auto"/>
        <w:left w:val="none" w:sz="0" w:space="0" w:color="auto"/>
        <w:bottom w:val="none" w:sz="0" w:space="0" w:color="auto"/>
        <w:right w:val="none" w:sz="0" w:space="0" w:color="auto"/>
      </w:divBdr>
    </w:div>
    <w:div w:id="1031302800">
      <w:bodyDiv w:val="1"/>
      <w:marLeft w:val="0"/>
      <w:marRight w:val="0"/>
      <w:marTop w:val="0"/>
      <w:marBottom w:val="0"/>
      <w:divBdr>
        <w:top w:val="none" w:sz="0" w:space="0" w:color="auto"/>
        <w:left w:val="none" w:sz="0" w:space="0" w:color="auto"/>
        <w:bottom w:val="none" w:sz="0" w:space="0" w:color="auto"/>
        <w:right w:val="none" w:sz="0" w:space="0" w:color="auto"/>
      </w:divBdr>
    </w:div>
    <w:div w:id="1031611247">
      <w:bodyDiv w:val="1"/>
      <w:marLeft w:val="0"/>
      <w:marRight w:val="0"/>
      <w:marTop w:val="0"/>
      <w:marBottom w:val="0"/>
      <w:divBdr>
        <w:top w:val="none" w:sz="0" w:space="0" w:color="auto"/>
        <w:left w:val="none" w:sz="0" w:space="0" w:color="auto"/>
        <w:bottom w:val="none" w:sz="0" w:space="0" w:color="auto"/>
        <w:right w:val="none" w:sz="0" w:space="0" w:color="auto"/>
      </w:divBdr>
    </w:div>
    <w:div w:id="1041244256">
      <w:bodyDiv w:val="1"/>
      <w:marLeft w:val="0"/>
      <w:marRight w:val="0"/>
      <w:marTop w:val="0"/>
      <w:marBottom w:val="0"/>
      <w:divBdr>
        <w:top w:val="none" w:sz="0" w:space="0" w:color="auto"/>
        <w:left w:val="none" w:sz="0" w:space="0" w:color="auto"/>
        <w:bottom w:val="none" w:sz="0" w:space="0" w:color="auto"/>
        <w:right w:val="none" w:sz="0" w:space="0" w:color="auto"/>
      </w:divBdr>
    </w:div>
    <w:div w:id="1041899664">
      <w:bodyDiv w:val="1"/>
      <w:marLeft w:val="0"/>
      <w:marRight w:val="0"/>
      <w:marTop w:val="0"/>
      <w:marBottom w:val="0"/>
      <w:divBdr>
        <w:top w:val="none" w:sz="0" w:space="0" w:color="auto"/>
        <w:left w:val="none" w:sz="0" w:space="0" w:color="auto"/>
        <w:bottom w:val="none" w:sz="0" w:space="0" w:color="auto"/>
        <w:right w:val="none" w:sz="0" w:space="0" w:color="auto"/>
      </w:divBdr>
    </w:div>
    <w:div w:id="1050763028">
      <w:bodyDiv w:val="1"/>
      <w:marLeft w:val="0"/>
      <w:marRight w:val="0"/>
      <w:marTop w:val="0"/>
      <w:marBottom w:val="0"/>
      <w:divBdr>
        <w:top w:val="none" w:sz="0" w:space="0" w:color="auto"/>
        <w:left w:val="none" w:sz="0" w:space="0" w:color="auto"/>
        <w:bottom w:val="none" w:sz="0" w:space="0" w:color="auto"/>
        <w:right w:val="none" w:sz="0" w:space="0" w:color="auto"/>
      </w:divBdr>
    </w:div>
    <w:div w:id="1056778827">
      <w:bodyDiv w:val="1"/>
      <w:marLeft w:val="0"/>
      <w:marRight w:val="0"/>
      <w:marTop w:val="0"/>
      <w:marBottom w:val="0"/>
      <w:divBdr>
        <w:top w:val="none" w:sz="0" w:space="0" w:color="auto"/>
        <w:left w:val="none" w:sz="0" w:space="0" w:color="auto"/>
        <w:bottom w:val="none" w:sz="0" w:space="0" w:color="auto"/>
        <w:right w:val="none" w:sz="0" w:space="0" w:color="auto"/>
      </w:divBdr>
    </w:div>
    <w:div w:id="1069810729">
      <w:bodyDiv w:val="1"/>
      <w:marLeft w:val="0"/>
      <w:marRight w:val="0"/>
      <w:marTop w:val="0"/>
      <w:marBottom w:val="0"/>
      <w:divBdr>
        <w:top w:val="none" w:sz="0" w:space="0" w:color="auto"/>
        <w:left w:val="none" w:sz="0" w:space="0" w:color="auto"/>
        <w:bottom w:val="none" w:sz="0" w:space="0" w:color="auto"/>
        <w:right w:val="none" w:sz="0" w:space="0" w:color="auto"/>
      </w:divBdr>
    </w:div>
    <w:div w:id="1073308899">
      <w:bodyDiv w:val="1"/>
      <w:marLeft w:val="0"/>
      <w:marRight w:val="0"/>
      <w:marTop w:val="0"/>
      <w:marBottom w:val="0"/>
      <w:divBdr>
        <w:top w:val="none" w:sz="0" w:space="0" w:color="auto"/>
        <w:left w:val="none" w:sz="0" w:space="0" w:color="auto"/>
        <w:bottom w:val="none" w:sz="0" w:space="0" w:color="auto"/>
        <w:right w:val="none" w:sz="0" w:space="0" w:color="auto"/>
      </w:divBdr>
    </w:div>
    <w:div w:id="1076126682">
      <w:bodyDiv w:val="1"/>
      <w:marLeft w:val="0"/>
      <w:marRight w:val="0"/>
      <w:marTop w:val="0"/>
      <w:marBottom w:val="0"/>
      <w:divBdr>
        <w:top w:val="none" w:sz="0" w:space="0" w:color="auto"/>
        <w:left w:val="none" w:sz="0" w:space="0" w:color="auto"/>
        <w:bottom w:val="none" w:sz="0" w:space="0" w:color="auto"/>
        <w:right w:val="none" w:sz="0" w:space="0" w:color="auto"/>
      </w:divBdr>
    </w:div>
    <w:div w:id="1083726110">
      <w:bodyDiv w:val="1"/>
      <w:marLeft w:val="0"/>
      <w:marRight w:val="0"/>
      <w:marTop w:val="0"/>
      <w:marBottom w:val="0"/>
      <w:divBdr>
        <w:top w:val="none" w:sz="0" w:space="0" w:color="auto"/>
        <w:left w:val="none" w:sz="0" w:space="0" w:color="auto"/>
        <w:bottom w:val="none" w:sz="0" w:space="0" w:color="auto"/>
        <w:right w:val="none" w:sz="0" w:space="0" w:color="auto"/>
      </w:divBdr>
    </w:div>
    <w:div w:id="1086003623">
      <w:bodyDiv w:val="1"/>
      <w:marLeft w:val="0"/>
      <w:marRight w:val="0"/>
      <w:marTop w:val="0"/>
      <w:marBottom w:val="0"/>
      <w:divBdr>
        <w:top w:val="none" w:sz="0" w:space="0" w:color="auto"/>
        <w:left w:val="none" w:sz="0" w:space="0" w:color="auto"/>
        <w:bottom w:val="none" w:sz="0" w:space="0" w:color="auto"/>
        <w:right w:val="none" w:sz="0" w:space="0" w:color="auto"/>
      </w:divBdr>
    </w:div>
    <w:div w:id="1098255913">
      <w:bodyDiv w:val="1"/>
      <w:marLeft w:val="0"/>
      <w:marRight w:val="0"/>
      <w:marTop w:val="0"/>
      <w:marBottom w:val="0"/>
      <w:divBdr>
        <w:top w:val="none" w:sz="0" w:space="0" w:color="auto"/>
        <w:left w:val="none" w:sz="0" w:space="0" w:color="auto"/>
        <w:bottom w:val="none" w:sz="0" w:space="0" w:color="auto"/>
        <w:right w:val="none" w:sz="0" w:space="0" w:color="auto"/>
      </w:divBdr>
    </w:div>
    <w:div w:id="1099449528">
      <w:bodyDiv w:val="1"/>
      <w:marLeft w:val="0"/>
      <w:marRight w:val="0"/>
      <w:marTop w:val="0"/>
      <w:marBottom w:val="0"/>
      <w:divBdr>
        <w:top w:val="none" w:sz="0" w:space="0" w:color="auto"/>
        <w:left w:val="none" w:sz="0" w:space="0" w:color="auto"/>
        <w:bottom w:val="none" w:sz="0" w:space="0" w:color="auto"/>
        <w:right w:val="none" w:sz="0" w:space="0" w:color="auto"/>
      </w:divBdr>
    </w:div>
    <w:div w:id="1106773667">
      <w:bodyDiv w:val="1"/>
      <w:marLeft w:val="0"/>
      <w:marRight w:val="0"/>
      <w:marTop w:val="0"/>
      <w:marBottom w:val="0"/>
      <w:divBdr>
        <w:top w:val="none" w:sz="0" w:space="0" w:color="auto"/>
        <w:left w:val="none" w:sz="0" w:space="0" w:color="auto"/>
        <w:bottom w:val="none" w:sz="0" w:space="0" w:color="auto"/>
        <w:right w:val="none" w:sz="0" w:space="0" w:color="auto"/>
      </w:divBdr>
    </w:div>
    <w:div w:id="1116675670">
      <w:bodyDiv w:val="1"/>
      <w:marLeft w:val="0"/>
      <w:marRight w:val="0"/>
      <w:marTop w:val="0"/>
      <w:marBottom w:val="0"/>
      <w:divBdr>
        <w:top w:val="none" w:sz="0" w:space="0" w:color="auto"/>
        <w:left w:val="none" w:sz="0" w:space="0" w:color="auto"/>
        <w:bottom w:val="none" w:sz="0" w:space="0" w:color="auto"/>
        <w:right w:val="none" w:sz="0" w:space="0" w:color="auto"/>
      </w:divBdr>
    </w:div>
    <w:div w:id="1125385776">
      <w:bodyDiv w:val="1"/>
      <w:marLeft w:val="0"/>
      <w:marRight w:val="0"/>
      <w:marTop w:val="0"/>
      <w:marBottom w:val="0"/>
      <w:divBdr>
        <w:top w:val="none" w:sz="0" w:space="0" w:color="auto"/>
        <w:left w:val="none" w:sz="0" w:space="0" w:color="auto"/>
        <w:bottom w:val="none" w:sz="0" w:space="0" w:color="auto"/>
        <w:right w:val="none" w:sz="0" w:space="0" w:color="auto"/>
      </w:divBdr>
    </w:div>
    <w:div w:id="1126772822">
      <w:bodyDiv w:val="1"/>
      <w:marLeft w:val="0"/>
      <w:marRight w:val="0"/>
      <w:marTop w:val="0"/>
      <w:marBottom w:val="0"/>
      <w:divBdr>
        <w:top w:val="none" w:sz="0" w:space="0" w:color="auto"/>
        <w:left w:val="none" w:sz="0" w:space="0" w:color="auto"/>
        <w:bottom w:val="none" w:sz="0" w:space="0" w:color="auto"/>
        <w:right w:val="none" w:sz="0" w:space="0" w:color="auto"/>
      </w:divBdr>
    </w:div>
    <w:div w:id="1133446475">
      <w:bodyDiv w:val="1"/>
      <w:marLeft w:val="0"/>
      <w:marRight w:val="0"/>
      <w:marTop w:val="0"/>
      <w:marBottom w:val="0"/>
      <w:divBdr>
        <w:top w:val="none" w:sz="0" w:space="0" w:color="auto"/>
        <w:left w:val="none" w:sz="0" w:space="0" w:color="auto"/>
        <w:bottom w:val="none" w:sz="0" w:space="0" w:color="auto"/>
        <w:right w:val="none" w:sz="0" w:space="0" w:color="auto"/>
      </w:divBdr>
    </w:div>
    <w:div w:id="1135221051">
      <w:bodyDiv w:val="1"/>
      <w:marLeft w:val="0"/>
      <w:marRight w:val="0"/>
      <w:marTop w:val="0"/>
      <w:marBottom w:val="0"/>
      <w:divBdr>
        <w:top w:val="none" w:sz="0" w:space="0" w:color="auto"/>
        <w:left w:val="none" w:sz="0" w:space="0" w:color="auto"/>
        <w:bottom w:val="none" w:sz="0" w:space="0" w:color="auto"/>
        <w:right w:val="none" w:sz="0" w:space="0" w:color="auto"/>
      </w:divBdr>
    </w:div>
    <w:div w:id="1140614928">
      <w:bodyDiv w:val="1"/>
      <w:marLeft w:val="0"/>
      <w:marRight w:val="0"/>
      <w:marTop w:val="0"/>
      <w:marBottom w:val="0"/>
      <w:divBdr>
        <w:top w:val="none" w:sz="0" w:space="0" w:color="auto"/>
        <w:left w:val="none" w:sz="0" w:space="0" w:color="auto"/>
        <w:bottom w:val="none" w:sz="0" w:space="0" w:color="auto"/>
        <w:right w:val="none" w:sz="0" w:space="0" w:color="auto"/>
      </w:divBdr>
    </w:div>
    <w:div w:id="1142455878">
      <w:bodyDiv w:val="1"/>
      <w:marLeft w:val="0"/>
      <w:marRight w:val="0"/>
      <w:marTop w:val="0"/>
      <w:marBottom w:val="0"/>
      <w:divBdr>
        <w:top w:val="none" w:sz="0" w:space="0" w:color="auto"/>
        <w:left w:val="none" w:sz="0" w:space="0" w:color="auto"/>
        <w:bottom w:val="none" w:sz="0" w:space="0" w:color="auto"/>
        <w:right w:val="none" w:sz="0" w:space="0" w:color="auto"/>
      </w:divBdr>
    </w:div>
    <w:div w:id="1142502839">
      <w:bodyDiv w:val="1"/>
      <w:marLeft w:val="0"/>
      <w:marRight w:val="0"/>
      <w:marTop w:val="0"/>
      <w:marBottom w:val="0"/>
      <w:divBdr>
        <w:top w:val="none" w:sz="0" w:space="0" w:color="auto"/>
        <w:left w:val="none" w:sz="0" w:space="0" w:color="auto"/>
        <w:bottom w:val="none" w:sz="0" w:space="0" w:color="auto"/>
        <w:right w:val="none" w:sz="0" w:space="0" w:color="auto"/>
      </w:divBdr>
    </w:div>
    <w:div w:id="1144394544">
      <w:bodyDiv w:val="1"/>
      <w:marLeft w:val="0"/>
      <w:marRight w:val="0"/>
      <w:marTop w:val="0"/>
      <w:marBottom w:val="0"/>
      <w:divBdr>
        <w:top w:val="none" w:sz="0" w:space="0" w:color="auto"/>
        <w:left w:val="none" w:sz="0" w:space="0" w:color="auto"/>
        <w:bottom w:val="none" w:sz="0" w:space="0" w:color="auto"/>
        <w:right w:val="none" w:sz="0" w:space="0" w:color="auto"/>
      </w:divBdr>
    </w:div>
    <w:div w:id="1165315061">
      <w:bodyDiv w:val="1"/>
      <w:marLeft w:val="0"/>
      <w:marRight w:val="0"/>
      <w:marTop w:val="0"/>
      <w:marBottom w:val="0"/>
      <w:divBdr>
        <w:top w:val="none" w:sz="0" w:space="0" w:color="auto"/>
        <w:left w:val="none" w:sz="0" w:space="0" w:color="auto"/>
        <w:bottom w:val="none" w:sz="0" w:space="0" w:color="auto"/>
        <w:right w:val="none" w:sz="0" w:space="0" w:color="auto"/>
      </w:divBdr>
    </w:div>
    <w:div w:id="1170952347">
      <w:bodyDiv w:val="1"/>
      <w:marLeft w:val="0"/>
      <w:marRight w:val="0"/>
      <w:marTop w:val="0"/>
      <w:marBottom w:val="0"/>
      <w:divBdr>
        <w:top w:val="none" w:sz="0" w:space="0" w:color="auto"/>
        <w:left w:val="none" w:sz="0" w:space="0" w:color="auto"/>
        <w:bottom w:val="none" w:sz="0" w:space="0" w:color="auto"/>
        <w:right w:val="none" w:sz="0" w:space="0" w:color="auto"/>
      </w:divBdr>
    </w:div>
    <w:div w:id="1173569146">
      <w:bodyDiv w:val="1"/>
      <w:marLeft w:val="0"/>
      <w:marRight w:val="0"/>
      <w:marTop w:val="0"/>
      <w:marBottom w:val="0"/>
      <w:divBdr>
        <w:top w:val="none" w:sz="0" w:space="0" w:color="auto"/>
        <w:left w:val="none" w:sz="0" w:space="0" w:color="auto"/>
        <w:bottom w:val="none" w:sz="0" w:space="0" w:color="auto"/>
        <w:right w:val="none" w:sz="0" w:space="0" w:color="auto"/>
      </w:divBdr>
    </w:div>
    <w:div w:id="1179199720">
      <w:bodyDiv w:val="1"/>
      <w:marLeft w:val="0"/>
      <w:marRight w:val="0"/>
      <w:marTop w:val="0"/>
      <w:marBottom w:val="0"/>
      <w:divBdr>
        <w:top w:val="none" w:sz="0" w:space="0" w:color="auto"/>
        <w:left w:val="none" w:sz="0" w:space="0" w:color="auto"/>
        <w:bottom w:val="none" w:sz="0" w:space="0" w:color="auto"/>
        <w:right w:val="none" w:sz="0" w:space="0" w:color="auto"/>
      </w:divBdr>
    </w:div>
    <w:div w:id="1220166013">
      <w:bodyDiv w:val="1"/>
      <w:marLeft w:val="0"/>
      <w:marRight w:val="0"/>
      <w:marTop w:val="0"/>
      <w:marBottom w:val="0"/>
      <w:divBdr>
        <w:top w:val="none" w:sz="0" w:space="0" w:color="auto"/>
        <w:left w:val="none" w:sz="0" w:space="0" w:color="auto"/>
        <w:bottom w:val="none" w:sz="0" w:space="0" w:color="auto"/>
        <w:right w:val="none" w:sz="0" w:space="0" w:color="auto"/>
      </w:divBdr>
    </w:div>
    <w:div w:id="1224178558">
      <w:bodyDiv w:val="1"/>
      <w:marLeft w:val="0"/>
      <w:marRight w:val="0"/>
      <w:marTop w:val="0"/>
      <w:marBottom w:val="0"/>
      <w:divBdr>
        <w:top w:val="none" w:sz="0" w:space="0" w:color="auto"/>
        <w:left w:val="none" w:sz="0" w:space="0" w:color="auto"/>
        <w:bottom w:val="none" w:sz="0" w:space="0" w:color="auto"/>
        <w:right w:val="none" w:sz="0" w:space="0" w:color="auto"/>
      </w:divBdr>
    </w:div>
    <w:div w:id="1227255691">
      <w:bodyDiv w:val="1"/>
      <w:marLeft w:val="0"/>
      <w:marRight w:val="0"/>
      <w:marTop w:val="0"/>
      <w:marBottom w:val="0"/>
      <w:divBdr>
        <w:top w:val="none" w:sz="0" w:space="0" w:color="auto"/>
        <w:left w:val="none" w:sz="0" w:space="0" w:color="auto"/>
        <w:bottom w:val="none" w:sz="0" w:space="0" w:color="auto"/>
        <w:right w:val="none" w:sz="0" w:space="0" w:color="auto"/>
      </w:divBdr>
    </w:div>
    <w:div w:id="1264998822">
      <w:bodyDiv w:val="1"/>
      <w:marLeft w:val="0"/>
      <w:marRight w:val="0"/>
      <w:marTop w:val="0"/>
      <w:marBottom w:val="0"/>
      <w:divBdr>
        <w:top w:val="none" w:sz="0" w:space="0" w:color="auto"/>
        <w:left w:val="none" w:sz="0" w:space="0" w:color="auto"/>
        <w:bottom w:val="none" w:sz="0" w:space="0" w:color="auto"/>
        <w:right w:val="none" w:sz="0" w:space="0" w:color="auto"/>
      </w:divBdr>
    </w:div>
    <w:div w:id="1266812401">
      <w:bodyDiv w:val="1"/>
      <w:marLeft w:val="0"/>
      <w:marRight w:val="0"/>
      <w:marTop w:val="0"/>
      <w:marBottom w:val="0"/>
      <w:divBdr>
        <w:top w:val="none" w:sz="0" w:space="0" w:color="auto"/>
        <w:left w:val="none" w:sz="0" w:space="0" w:color="auto"/>
        <w:bottom w:val="none" w:sz="0" w:space="0" w:color="auto"/>
        <w:right w:val="none" w:sz="0" w:space="0" w:color="auto"/>
      </w:divBdr>
    </w:div>
    <w:div w:id="1269463669">
      <w:bodyDiv w:val="1"/>
      <w:marLeft w:val="0"/>
      <w:marRight w:val="0"/>
      <w:marTop w:val="0"/>
      <w:marBottom w:val="0"/>
      <w:divBdr>
        <w:top w:val="none" w:sz="0" w:space="0" w:color="auto"/>
        <w:left w:val="none" w:sz="0" w:space="0" w:color="auto"/>
        <w:bottom w:val="none" w:sz="0" w:space="0" w:color="auto"/>
        <w:right w:val="none" w:sz="0" w:space="0" w:color="auto"/>
      </w:divBdr>
    </w:div>
    <w:div w:id="1291210642">
      <w:bodyDiv w:val="1"/>
      <w:marLeft w:val="0"/>
      <w:marRight w:val="0"/>
      <w:marTop w:val="0"/>
      <w:marBottom w:val="0"/>
      <w:divBdr>
        <w:top w:val="none" w:sz="0" w:space="0" w:color="auto"/>
        <w:left w:val="none" w:sz="0" w:space="0" w:color="auto"/>
        <w:bottom w:val="none" w:sz="0" w:space="0" w:color="auto"/>
        <w:right w:val="none" w:sz="0" w:space="0" w:color="auto"/>
      </w:divBdr>
    </w:div>
    <w:div w:id="1293906107">
      <w:bodyDiv w:val="1"/>
      <w:marLeft w:val="0"/>
      <w:marRight w:val="0"/>
      <w:marTop w:val="0"/>
      <w:marBottom w:val="0"/>
      <w:divBdr>
        <w:top w:val="none" w:sz="0" w:space="0" w:color="auto"/>
        <w:left w:val="none" w:sz="0" w:space="0" w:color="auto"/>
        <w:bottom w:val="none" w:sz="0" w:space="0" w:color="auto"/>
        <w:right w:val="none" w:sz="0" w:space="0" w:color="auto"/>
      </w:divBdr>
    </w:div>
    <w:div w:id="1295453306">
      <w:bodyDiv w:val="1"/>
      <w:marLeft w:val="0"/>
      <w:marRight w:val="0"/>
      <w:marTop w:val="0"/>
      <w:marBottom w:val="0"/>
      <w:divBdr>
        <w:top w:val="none" w:sz="0" w:space="0" w:color="auto"/>
        <w:left w:val="none" w:sz="0" w:space="0" w:color="auto"/>
        <w:bottom w:val="none" w:sz="0" w:space="0" w:color="auto"/>
        <w:right w:val="none" w:sz="0" w:space="0" w:color="auto"/>
      </w:divBdr>
    </w:div>
    <w:div w:id="1296905741">
      <w:bodyDiv w:val="1"/>
      <w:marLeft w:val="0"/>
      <w:marRight w:val="0"/>
      <w:marTop w:val="0"/>
      <w:marBottom w:val="0"/>
      <w:divBdr>
        <w:top w:val="none" w:sz="0" w:space="0" w:color="auto"/>
        <w:left w:val="none" w:sz="0" w:space="0" w:color="auto"/>
        <w:bottom w:val="none" w:sz="0" w:space="0" w:color="auto"/>
        <w:right w:val="none" w:sz="0" w:space="0" w:color="auto"/>
      </w:divBdr>
    </w:div>
    <w:div w:id="1311986274">
      <w:bodyDiv w:val="1"/>
      <w:marLeft w:val="0"/>
      <w:marRight w:val="0"/>
      <w:marTop w:val="0"/>
      <w:marBottom w:val="0"/>
      <w:divBdr>
        <w:top w:val="none" w:sz="0" w:space="0" w:color="auto"/>
        <w:left w:val="none" w:sz="0" w:space="0" w:color="auto"/>
        <w:bottom w:val="none" w:sz="0" w:space="0" w:color="auto"/>
        <w:right w:val="none" w:sz="0" w:space="0" w:color="auto"/>
      </w:divBdr>
    </w:div>
    <w:div w:id="1316183618">
      <w:bodyDiv w:val="1"/>
      <w:marLeft w:val="0"/>
      <w:marRight w:val="0"/>
      <w:marTop w:val="0"/>
      <w:marBottom w:val="0"/>
      <w:divBdr>
        <w:top w:val="none" w:sz="0" w:space="0" w:color="auto"/>
        <w:left w:val="none" w:sz="0" w:space="0" w:color="auto"/>
        <w:bottom w:val="none" w:sz="0" w:space="0" w:color="auto"/>
        <w:right w:val="none" w:sz="0" w:space="0" w:color="auto"/>
      </w:divBdr>
    </w:div>
    <w:div w:id="1318417935">
      <w:bodyDiv w:val="1"/>
      <w:marLeft w:val="0"/>
      <w:marRight w:val="0"/>
      <w:marTop w:val="0"/>
      <w:marBottom w:val="0"/>
      <w:divBdr>
        <w:top w:val="none" w:sz="0" w:space="0" w:color="auto"/>
        <w:left w:val="none" w:sz="0" w:space="0" w:color="auto"/>
        <w:bottom w:val="none" w:sz="0" w:space="0" w:color="auto"/>
        <w:right w:val="none" w:sz="0" w:space="0" w:color="auto"/>
      </w:divBdr>
    </w:div>
    <w:div w:id="1319647734">
      <w:bodyDiv w:val="1"/>
      <w:marLeft w:val="0"/>
      <w:marRight w:val="0"/>
      <w:marTop w:val="0"/>
      <w:marBottom w:val="0"/>
      <w:divBdr>
        <w:top w:val="none" w:sz="0" w:space="0" w:color="auto"/>
        <w:left w:val="none" w:sz="0" w:space="0" w:color="auto"/>
        <w:bottom w:val="none" w:sz="0" w:space="0" w:color="auto"/>
        <w:right w:val="none" w:sz="0" w:space="0" w:color="auto"/>
      </w:divBdr>
    </w:div>
    <w:div w:id="1322806499">
      <w:bodyDiv w:val="1"/>
      <w:marLeft w:val="0"/>
      <w:marRight w:val="0"/>
      <w:marTop w:val="0"/>
      <w:marBottom w:val="0"/>
      <w:divBdr>
        <w:top w:val="none" w:sz="0" w:space="0" w:color="auto"/>
        <w:left w:val="none" w:sz="0" w:space="0" w:color="auto"/>
        <w:bottom w:val="none" w:sz="0" w:space="0" w:color="auto"/>
        <w:right w:val="none" w:sz="0" w:space="0" w:color="auto"/>
      </w:divBdr>
    </w:div>
    <w:div w:id="1326015260">
      <w:bodyDiv w:val="1"/>
      <w:marLeft w:val="0"/>
      <w:marRight w:val="0"/>
      <w:marTop w:val="0"/>
      <w:marBottom w:val="0"/>
      <w:divBdr>
        <w:top w:val="none" w:sz="0" w:space="0" w:color="auto"/>
        <w:left w:val="none" w:sz="0" w:space="0" w:color="auto"/>
        <w:bottom w:val="none" w:sz="0" w:space="0" w:color="auto"/>
        <w:right w:val="none" w:sz="0" w:space="0" w:color="auto"/>
      </w:divBdr>
    </w:div>
    <w:div w:id="1326319006">
      <w:bodyDiv w:val="1"/>
      <w:marLeft w:val="0"/>
      <w:marRight w:val="0"/>
      <w:marTop w:val="0"/>
      <w:marBottom w:val="0"/>
      <w:divBdr>
        <w:top w:val="none" w:sz="0" w:space="0" w:color="auto"/>
        <w:left w:val="none" w:sz="0" w:space="0" w:color="auto"/>
        <w:bottom w:val="none" w:sz="0" w:space="0" w:color="auto"/>
        <w:right w:val="none" w:sz="0" w:space="0" w:color="auto"/>
      </w:divBdr>
    </w:div>
    <w:div w:id="1334603888">
      <w:bodyDiv w:val="1"/>
      <w:marLeft w:val="0"/>
      <w:marRight w:val="0"/>
      <w:marTop w:val="0"/>
      <w:marBottom w:val="0"/>
      <w:divBdr>
        <w:top w:val="none" w:sz="0" w:space="0" w:color="auto"/>
        <w:left w:val="none" w:sz="0" w:space="0" w:color="auto"/>
        <w:bottom w:val="none" w:sz="0" w:space="0" w:color="auto"/>
        <w:right w:val="none" w:sz="0" w:space="0" w:color="auto"/>
      </w:divBdr>
    </w:div>
    <w:div w:id="1334800310">
      <w:bodyDiv w:val="1"/>
      <w:marLeft w:val="0"/>
      <w:marRight w:val="0"/>
      <w:marTop w:val="0"/>
      <w:marBottom w:val="0"/>
      <w:divBdr>
        <w:top w:val="none" w:sz="0" w:space="0" w:color="auto"/>
        <w:left w:val="none" w:sz="0" w:space="0" w:color="auto"/>
        <w:bottom w:val="none" w:sz="0" w:space="0" w:color="auto"/>
        <w:right w:val="none" w:sz="0" w:space="0" w:color="auto"/>
      </w:divBdr>
    </w:div>
    <w:div w:id="1343124069">
      <w:bodyDiv w:val="1"/>
      <w:marLeft w:val="0"/>
      <w:marRight w:val="0"/>
      <w:marTop w:val="0"/>
      <w:marBottom w:val="0"/>
      <w:divBdr>
        <w:top w:val="none" w:sz="0" w:space="0" w:color="auto"/>
        <w:left w:val="none" w:sz="0" w:space="0" w:color="auto"/>
        <w:bottom w:val="none" w:sz="0" w:space="0" w:color="auto"/>
        <w:right w:val="none" w:sz="0" w:space="0" w:color="auto"/>
      </w:divBdr>
    </w:div>
    <w:div w:id="1343506848">
      <w:bodyDiv w:val="1"/>
      <w:marLeft w:val="0"/>
      <w:marRight w:val="0"/>
      <w:marTop w:val="0"/>
      <w:marBottom w:val="0"/>
      <w:divBdr>
        <w:top w:val="none" w:sz="0" w:space="0" w:color="auto"/>
        <w:left w:val="none" w:sz="0" w:space="0" w:color="auto"/>
        <w:bottom w:val="none" w:sz="0" w:space="0" w:color="auto"/>
        <w:right w:val="none" w:sz="0" w:space="0" w:color="auto"/>
      </w:divBdr>
    </w:div>
    <w:div w:id="1343897102">
      <w:bodyDiv w:val="1"/>
      <w:marLeft w:val="0"/>
      <w:marRight w:val="0"/>
      <w:marTop w:val="0"/>
      <w:marBottom w:val="0"/>
      <w:divBdr>
        <w:top w:val="none" w:sz="0" w:space="0" w:color="auto"/>
        <w:left w:val="none" w:sz="0" w:space="0" w:color="auto"/>
        <w:bottom w:val="none" w:sz="0" w:space="0" w:color="auto"/>
        <w:right w:val="none" w:sz="0" w:space="0" w:color="auto"/>
      </w:divBdr>
    </w:div>
    <w:div w:id="1344089625">
      <w:bodyDiv w:val="1"/>
      <w:marLeft w:val="0"/>
      <w:marRight w:val="0"/>
      <w:marTop w:val="0"/>
      <w:marBottom w:val="0"/>
      <w:divBdr>
        <w:top w:val="none" w:sz="0" w:space="0" w:color="auto"/>
        <w:left w:val="none" w:sz="0" w:space="0" w:color="auto"/>
        <w:bottom w:val="none" w:sz="0" w:space="0" w:color="auto"/>
        <w:right w:val="none" w:sz="0" w:space="0" w:color="auto"/>
      </w:divBdr>
    </w:div>
    <w:div w:id="1345521910">
      <w:bodyDiv w:val="1"/>
      <w:marLeft w:val="0"/>
      <w:marRight w:val="0"/>
      <w:marTop w:val="0"/>
      <w:marBottom w:val="0"/>
      <w:divBdr>
        <w:top w:val="none" w:sz="0" w:space="0" w:color="auto"/>
        <w:left w:val="none" w:sz="0" w:space="0" w:color="auto"/>
        <w:bottom w:val="none" w:sz="0" w:space="0" w:color="auto"/>
        <w:right w:val="none" w:sz="0" w:space="0" w:color="auto"/>
      </w:divBdr>
    </w:div>
    <w:div w:id="1356226798">
      <w:bodyDiv w:val="1"/>
      <w:marLeft w:val="0"/>
      <w:marRight w:val="0"/>
      <w:marTop w:val="0"/>
      <w:marBottom w:val="0"/>
      <w:divBdr>
        <w:top w:val="none" w:sz="0" w:space="0" w:color="auto"/>
        <w:left w:val="none" w:sz="0" w:space="0" w:color="auto"/>
        <w:bottom w:val="none" w:sz="0" w:space="0" w:color="auto"/>
        <w:right w:val="none" w:sz="0" w:space="0" w:color="auto"/>
      </w:divBdr>
    </w:div>
    <w:div w:id="1358579237">
      <w:bodyDiv w:val="1"/>
      <w:marLeft w:val="0"/>
      <w:marRight w:val="0"/>
      <w:marTop w:val="0"/>
      <w:marBottom w:val="0"/>
      <w:divBdr>
        <w:top w:val="none" w:sz="0" w:space="0" w:color="auto"/>
        <w:left w:val="none" w:sz="0" w:space="0" w:color="auto"/>
        <w:bottom w:val="none" w:sz="0" w:space="0" w:color="auto"/>
        <w:right w:val="none" w:sz="0" w:space="0" w:color="auto"/>
      </w:divBdr>
    </w:div>
    <w:div w:id="1360277107">
      <w:bodyDiv w:val="1"/>
      <w:marLeft w:val="0"/>
      <w:marRight w:val="0"/>
      <w:marTop w:val="0"/>
      <w:marBottom w:val="0"/>
      <w:divBdr>
        <w:top w:val="none" w:sz="0" w:space="0" w:color="auto"/>
        <w:left w:val="none" w:sz="0" w:space="0" w:color="auto"/>
        <w:bottom w:val="none" w:sz="0" w:space="0" w:color="auto"/>
        <w:right w:val="none" w:sz="0" w:space="0" w:color="auto"/>
      </w:divBdr>
    </w:div>
    <w:div w:id="1368608100">
      <w:bodyDiv w:val="1"/>
      <w:marLeft w:val="0"/>
      <w:marRight w:val="0"/>
      <w:marTop w:val="0"/>
      <w:marBottom w:val="0"/>
      <w:divBdr>
        <w:top w:val="none" w:sz="0" w:space="0" w:color="auto"/>
        <w:left w:val="none" w:sz="0" w:space="0" w:color="auto"/>
        <w:bottom w:val="none" w:sz="0" w:space="0" w:color="auto"/>
        <w:right w:val="none" w:sz="0" w:space="0" w:color="auto"/>
      </w:divBdr>
    </w:div>
    <w:div w:id="1368869285">
      <w:bodyDiv w:val="1"/>
      <w:marLeft w:val="0"/>
      <w:marRight w:val="0"/>
      <w:marTop w:val="0"/>
      <w:marBottom w:val="0"/>
      <w:divBdr>
        <w:top w:val="none" w:sz="0" w:space="0" w:color="auto"/>
        <w:left w:val="none" w:sz="0" w:space="0" w:color="auto"/>
        <w:bottom w:val="none" w:sz="0" w:space="0" w:color="auto"/>
        <w:right w:val="none" w:sz="0" w:space="0" w:color="auto"/>
      </w:divBdr>
    </w:div>
    <w:div w:id="1374378804">
      <w:bodyDiv w:val="1"/>
      <w:marLeft w:val="0"/>
      <w:marRight w:val="0"/>
      <w:marTop w:val="0"/>
      <w:marBottom w:val="0"/>
      <w:divBdr>
        <w:top w:val="none" w:sz="0" w:space="0" w:color="auto"/>
        <w:left w:val="none" w:sz="0" w:space="0" w:color="auto"/>
        <w:bottom w:val="none" w:sz="0" w:space="0" w:color="auto"/>
        <w:right w:val="none" w:sz="0" w:space="0" w:color="auto"/>
      </w:divBdr>
    </w:div>
    <w:div w:id="1374892253">
      <w:bodyDiv w:val="1"/>
      <w:marLeft w:val="0"/>
      <w:marRight w:val="0"/>
      <w:marTop w:val="0"/>
      <w:marBottom w:val="0"/>
      <w:divBdr>
        <w:top w:val="none" w:sz="0" w:space="0" w:color="auto"/>
        <w:left w:val="none" w:sz="0" w:space="0" w:color="auto"/>
        <w:bottom w:val="none" w:sz="0" w:space="0" w:color="auto"/>
        <w:right w:val="none" w:sz="0" w:space="0" w:color="auto"/>
      </w:divBdr>
    </w:div>
    <w:div w:id="1386641959">
      <w:bodyDiv w:val="1"/>
      <w:marLeft w:val="0"/>
      <w:marRight w:val="0"/>
      <w:marTop w:val="0"/>
      <w:marBottom w:val="0"/>
      <w:divBdr>
        <w:top w:val="none" w:sz="0" w:space="0" w:color="auto"/>
        <w:left w:val="none" w:sz="0" w:space="0" w:color="auto"/>
        <w:bottom w:val="none" w:sz="0" w:space="0" w:color="auto"/>
        <w:right w:val="none" w:sz="0" w:space="0" w:color="auto"/>
      </w:divBdr>
    </w:div>
    <w:div w:id="1387798884">
      <w:bodyDiv w:val="1"/>
      <w:marLeft w:val="0"/>
      <w:marRight w:val="0"/>
      <w:marTop w:val="0"/>
      <w:marBottom w:val="0"/>
      <w:divBdr>
        <w:top w:val="none" w:sz="0" w:space="0" w:color="auto"/>
        <w:left w:val="none" w:sz="0" w:space="0" w:color="auto"/>
        <w:bottom w:val="none" w:sz="0" w:space="0" w:color="auto"/>
        <w:right w:val="none" w:sz="0" w:space="0" w:color="auto"/>
      </w:divBdr>
    </w:div>
    <w:div w:id="1388138960">
      <w:bodyDiv w:val="1"/>
      <w:marLeft w:val="0"/>
      <w:marRight w:val="0"/>
      <w:marTop w:val="0"/>
      <w:marBottom w:val="0"/>
      <w:divBdr>
        <w:top w:val="none" w:sz="0" w:space="0" w:color="auto"/>
        <w:left w:val="none" w:sz="0" w:space="0" w:color="auto"/>
        <w:bottom w:val="none" w:sz="0" w:space="0" w:color="auto"/>
        <w:right w:val="none" w:sz="0" w:space="0" w:color="auto"/>
      </w:divBdr>
    </w:div>
    <w:div w:id="1391266891">
      <w:bodyDiv w:val="1"/>
      <w:marLeft w:val="0"/>
      <w:marRight w:val="0"/>
      <w:marTop w:val="0"/>
      <w:marBottom w:val="0"/>
      <w:divBdr>
        <w:top w:val="none" w:sz="0" w:space="0" w:color="auto"/>
        <w:left w:val="none" w:sz="0" w:space="0" w:color="auto"/>
        <w:bottom w:val="none" w:sz="0" w:space="0" w:color="auto"/>
        <w:right w:val="none" w:sz="0" w:space="0" w:color="auto"/>
      </w:divBdr>
    </w:div>
    <w:div w:id="1399594745">
      <w:bodyDiv w:val="1"/>
      <w:marLeft w:val="0"/>
      <w:marRight w:val="0"/>
      <w:marTop w:val="0"/>
      <w:marBottom w:val="0"/>
      <w:divBdr>
        <w:top w:val="none" w:sz="0" w:space="0" w:color="auto"/>
        <w:left w:val="none" w:sz="0" w:space="0" w:color="auto"/>
        <w:bottom w:val="none" w:sz="0" w:space="0" w:color="auto"/>
        <w:right w:val="none" w:sz="0" w:space="0" w:color="auto"/>
      </w:divBdr>
      <w:divsChild>
        <w:div w:id="340859286">
          <w:marLeft w:val="0"/>
          <w:marRight w:val="0"/>
          <w:marTop w:val="0"/>
          <w:marBottom w:val="0"/>
          <w:divBdr>
            <w:top w:val="none" w:sz="0" w:space="0" w:color="auto"/>
            <w:left w:val="none" w:sz="0" w:space="0" w:color="auto"/>
            <w:bottom w:val="none" w:sz="0" w:space="0" w:color="auto"/>
            <w:right w:val="none" w:sz="0" w:space="0" w:color="auto"/>
          </w:divBdr>
        </w:div>
        <w:div w:id="355811054">
          <w:marLeft w:val="0"/>
          <w:marRight w:val="0"/>
          <w:marTop w:val="0"/>
          <w:marBottom w:val="0"/>
          <w:divBdr>
            <w:top w:val="none" w:sz="0" w:space="0" w:color="auto"/>
            <w:left w:val="none" w:sz="0" w:space="0" w:color="auto"/>
            <w:bottom w:val="none" w:sz="0" w:space="0" w:color="auto"/>
            <w:right w:val="none" w:sz="0" w:space="0" w:color="auto"/>
          </w:divBdr>
        </w:div>
        <w:div w:id="1888099420">
          <w:marLeft w:val="0"/>
          <w:marRight w:val="0"/>
          <w:marTop w:val="0"/>
          <w:marBottom w:val="0"/>
          <w:divBdr>
            <w:top w:val="none" w:sz="0" w:space="0" w:color="auto"/>
            <w:left w:val="none" w:sz="0" w:space="0" w:color="auto"/>
            <w:bottom w:val="none" w:sz="0" w:space="0" w:color="auto"/>
            <w:right w:val="none" w:sz="0" w:space="0" w:color="auto"/>
          </w:divBdr>
        </w:div>
      </w:divsChild>
    </w:div>
    <w:div w:id="1407067053">
      <w:bodyDiv w:val="1"/>
      <w:marLeft w:val="0"/>
      <w:marRight w:val="0"/>
      <w:marTop w:val="0"/>
      <w:marBottom w:val="0"/>
      <w:divBdr>
        <w:top w:val="none" w:sz="0" w:space="0" w:color="auto"/>
        <w:left w:val="none" w:sz="0" w:space="0" w:color="auto"/>
        <w:bottom w:val="none" w:sz="0" w:space="0" w:color="auto"/>
        <w:right w:val="none" w:sz="0" w:space="0" w:color="auto"/>
      </w:divBdr>
    </w:div>
    <w:div w:id="1408652819">
      <w:bodyDiv w:val="1"/>
      <w:marLeft w:val="0"/>
      <w:marRight w:val="0"/>
      <w:marTop w:val="0"/>
      <w:marBottom w:val="0"/>
      <w:divBdr>
        <w:top w:val="none" w:sz="0" w:space="0" w:color="auto"/>
        <w:left w:val="none" w:sz="0" w:space="0" w:color="auto"/>
        <w:bottom w:val="none" w:sz="0" w:space="0" w:color="auto"/>
        <w:right w:val="none" w:sz="0" w:space="0" w:color="auto"/>
      </w:divBdr>
    </w:div>
    <w:div w:id="1409114500">
      <w:bodyDiv w:val="1"/>
      <w:marLeft w:val="0"/>
      <w:marRight w:val="0"/>
      <w:marTop w:val="0"/>
      <w:marBottom w:val="0"/>
      <w:divBdr>
        <w:top w:val="none" w:sz="0" w:space="0" w:color="auto"/>
        <w:left w:val="none" w:sz="0" w:space="0" w:color="auto"/>
        <w:bottom w:val="none" w:sz="0" w:space="0" w:color="auto"/>
        <w:right w:val="none" w:sz="0" w:space="0" w:color="auto"/>
      </w:divBdr>
    </w:div>
    <w:div w:id="1410542563">
      <w:bodyDiv w:val="1"/>
      <w:marLeft w:val="0"/>
      <w:marRight w:val="0"/>
      <w:marTop w:val="0"/>
      <w:marBottom w:val="0"/>
      <w:divBdr>
        <w:top w:val="none" w:sz="0" w:space="0" w:color="auto"/>
        <w:left w:val="none" w:sz="0" w:space="0" w:color="auto"/>
        <w:bottom w:val="none" w:sz="0" w:space="0" w:color="auto"/>
        <w:right w:val="none" w:sz="0" w:space="0" w:color="auto"/>
      </w:divBdr>
    </w:div>
    <w:div w:id="1413233869">
      <w:bodyDiv w:val="1"/>
      <w:marLeft w:val="0"/>
      <w:marRight w:val="0"/>
      <w:marTop w:val="0"/>
      <w:marBottom w:val="0"/>
      <w:divBdr>
        <w:top w:val="none" w:sz="0" w:space="0" w:color="auto"/>
        <w:left w:val="none" w:sz="0" w:space="0" w:color="auto"/>
        <w:bottom w:val="none" w:sz="0" w:space="0" w:color="auto"/>
        <w:right w:val="none" w:sz="0" w:space="0" w:color="auto"/>
      </w:divBdr>
    </w:div>
    <w:div w:id="1421951316">
      <w:bodyDiv w:val="1"/>
      <w:marLeft w:val="0"/>
      <w:marRight w:val="0"/>
      <w:marTop w:val="0"/>
      <w:marBottom w:val="0"/>
      <w:divBdr>
        <w:top w:val="none" w:sz="0" w:space="0" w:color="auto"/>
        <w:left w:val="none" w:sz="0" w:space="0" w:color="auto"/>
        <w:bottom w:val="none" w:sz="0" w:space="0" w:color="auto"/>
        <w:right w:val="none" w:sz="0" w:space="0" w:color="auto"/>
      </w:divBdr>
    </w:div>
    <w:div w:id="1429038439">
      <w:bodyDiv w:val="1"/>
      <w:marLeft w:val="0"/>
      <w:marRight w:val="0"/>
      <w:marTop w:val="0"/>
      <w:marBottom w:val="0"/>
      <w:divBdr>
        <w:top w:val="none" w:sz="0" w:space="0" w:color="auto"/>
        <w:left w:val="none" w:sz="0" w:space="0" w:color="auto"/>
        <w:bottom w:val="none" w:sz="0" w:space="0" w:color="auto"/>
        <w:right w:val="none" w:sz="0" w:space="0" w:color="auto"/>
      </w:divBdr>
    </w:div>
    <w:div w:id="1430151252">
      <w:bodyDiv w:val="1"/>
      <w:marLeft w:val="0"/>
      <w:marRight w:val="0"/>
      <w:marTop w:val="0"/>
      <w:marBottom w:val="0"/>
      <w:divBdr>
        <w:top w:val="none" w:sz="0" w:space="0" w:color="auto"/>
        <w:left w:val="none" w:sz="0" w:space="0" w:color="auto"/>
        <w:bottom w:val="none" w:sz="0" w:space="0" w:color="auto"/>
        <w:right w:val="none" w:sz="0" w:space="0" w:color="auto"/>
      </w:divBdr>
    </w:div>
    <w:div w:id="1432967783">
      <w:bodyDiv w:val="1"/>
      <w:marLeft w:val="0"/>
      <w:marRight w:val="0"/>
      <w:marTop w:val="0"/>
      <w:marBottom w:val="0"/>
      <w:divBdr>
        <w:top w:val="none" w:sz="0" w:space="0" w:color="auto"/>
        <w:left w:val="none" w:sz="0" w:space="0" w:color="auto"/>
        <w:bottom w:val="none" w:sz="0" w:space="0" w:color="auto"/>
        <w:right w:val="none" w:sz="0" w:space="0" w:color="auto"/>
      </w:divBdr>
    </w:div>
    <w:div w:id="1456095533">
      <w:bodyDiv w:val="1"/>
      <w:marLeft w:val="0"/>
      <w:marRight w:val="0"/>
      <w:marTop w:val="0"/>
      <w:marBottom w:val="0"/>
      <w:divBdr>
        <w:top w:val="none" w:sz="0" w:space="0" w:color="auto"/>
        <w:left w:val="none" w:sz="0" w:space="0" w:color="auto"/>
        <w:bottom w:val="none" w:sz="0" w:space="0" w:color="auto"/>
        <w:right w:val="none" w:sz="0" w:space="0" w:color="auto"/>
      </w:divBdr>
    </w:div>
    <w:div w:id="1466924767">
      <w:bodyDiv w:val="1"/>
      <w:marLeft w:val="0"/>
      <w:marRight w:val="0"/>
      <w:marTop w:val="0"/>
      <w:marBottom w:val="0"/>
      <w:divBdr>
        <w:top w:val="none" w:sz="0" w:space="0" w:color="auto"/>
        <w:left w:val="none" w:sz="0" w:space="0" w:color="auto"/>
        <w:bottom w:val="none" w:sz="0" w:space="0" w:color="auto"/>
        <w:right w:val="none" w:sz="0" w:space="0" w:color="auto"/>
      </w:divBdr>
    </w:div>
    <w:div w:id="1470636912">
      <w:bodyDiv w:val="1"/>
      <w:marLeft w:val="0"/>
      <w:marRight w:val="0"/>
      <w:marTop w:val="0"/>
      <w:marBottom w:val="0"/>
      <w:divBdr>
        <w:top w:val="none" w:sz="0" w:space="0" w:color="auto"/>
        <w:left w:val="none" w:sz="0" w:space="0" w:color="auto"/>
        <w:bottom w:val="none" w:sz="0" w:space="0" w:color="auto"/>
        <w:right w:val="none" w:sz="0" w:space="0" w:color="auto"/>
      </w:divBdr>
    </w:div>
    <w:div w:id="1476795612">
      <w:bodyDiv w:val="1"/>
      <w:marLeft w:val="0"/>
      <w:marRight w:val="0"/>
      <w:marTop w:val="0"/>
      <w:marBottom w:val="0"/>
      <w:divBdr>
        <w:top w:val="none" w:sz="0" w:space="0" w:color="auto"/>
        <w:left w:val="none" w:sz="0" w:space="0" w:color="auto"/>
        <w:bottom w:val="none" w:sz="0" w:space="0" w:color="auto"/>
        <w:right w:val="none" w:sz="0" w:space="0" w:color="auto"/>
      </w:divBdr>
    </w:div>
    <w:div w:id="1480802732">
      <w:bodyDiv w:val="1"/>
      <w:marLeft w:val="0"/>
      <w:marRight w:val="0"/>
      <w:marTop w:val="0"/>
      <w:marBottom w:val="0"/>
      <w:divBdr>
        <w:top w:val="none" w:sz="0" w:space="0" w:color="auto"/>
        <w:left w:val="none" w:sz="0" w:space="0" w:color="auto"/>
        <w:bottom w:val="none" w:sz="0" w:space="0" w:color="auto"/>
        <w:right w:val="none" w:sz="0" w:space="0" w:color="auto"/>
      </w:divBdr>
    </w:div>
    <w:div w:id="1486438663">
      <w:bodyDiv w:val="1"/>
      <w:marLeft w:val="0"/>
      <w:marRight w:val="0"/>
      <w:marTop w:val="0"/>
      <w:marBottom w:val="0"/>
      <w:divBdr>
        <w:top w:val="none" w:sz="0" w:space="0" w:color="auto"/>
        <w:left w:val="none" w:sz="0" w:space="0" w:color="auto"/>
        <w:bottom w:val="none" w:sz="0" w:space="0" w:color="auto"/>
        <w:right w:val="none" w:sz="0" w:space="0" w:color="auto"/>
      </w:divBdr>
    </w:div>
    <w:div w:id="1488395521">
      <w:bodyDiv w:val="1"/>
      <w:marLeft w:val="0"/>
      <w:marRight w:val="0"/>
      <w:marTop w:val="0"/>
      <w:marBottom w:val="0"/>
      <w:divBdr>
        <w:top w:val="none" w:sz="0" w:space="0" w:color="auto"/>
        <w:left w:val="none" w:sz="0" w:space="0" w:color="auto"/>
        <w:bottom w:val="none" w:sz="0" w:space="0" w:color="auto"/>
        <w:right w:val="none" w:sz="0" w:space="0" w:color="auto"/>
      </w:divBdr>
    </w:div>
    <w:div w:id="1495144459">
      <w:bodyDiv w:val="1"/>
      <w:marLeft w:val="0"/>
      <w:marRight w:val="0"/>
      <w:marTop w:val="0"/>
      <w:marBottom w:val="0"/>
      <w:divBdr>
        <w:top w:val="none" w:sz="0" w:space="0" w:color="auto"/>
        <w:left w:val="none" w:sz="0" w:space="0" w:color="auto"/>
        <w:bottom w:val="none" w:sz="0" w:space="0" w:color="auto"/>
        <w:right w:val="none" w:sz="0" w:space="0" w:color="auto"/>
      </w:divBdr>
    </w:div>
    <w:div w:id="1495563628">
      <w:bodyDiv w:val="1"/>
      <w:marLeft w:val="0"/>
      <w:marRight w:val="0"/>
      <w:marTop w:val="0"/>
      <w:marBottom w:val="0"/>
      <w:divBdr>
        <w:top w:val="none" w:sz="0" w:space="0" w:color="auto"/>
        <w:left w:val="none" w:sz="0" w:space="0" w:color="auto"/>
        <w:bottom w:val="none" w:sz="0" w:space="0" w:color="auto"/>
        <w:right w:val="none" w:sz="0" w:space="0" w:color="auto"/>
      </w:divBdr>
    </w:div>
    <w:div w:id="1496919999">
      <w:bodyDiv w:val="1"/>
      <w:marLeft w:val="0"/>
      <w:marRight w:val="0"/>
      <w:marTop w:val="0"/>
      <w:marBottom w:val="0"/>
      <w:divBdr>
        <w:top w:val="none" w:sz="0" w:space="0" w:color="auto"/>
        <w:left w:val="none" w:sz="0" w:space="0" w:color="auto"/>
        <w:bottom w:val="none" w:sz="0" w:space="0" w:color="auto"/>
        <w:right w:val="none" w:sz="0" w:space="0" w:color="auto"/>
      </w:divBdr>
    </w:div>
    <w:div w:id="1497958148">
      <w:bodyDiv w:val="1"/>
      <w:marLeft w:val="0"/>
      <w:marRight w:val="0"/>
      <w:marTop w:val="0"/>
      <w:marBottom w:val="0"/>
      <w:divBdr>
        <w:top w:val="none" w:sz="0" w:space="0" w:color="auto"/>
        <w:left w:val="none" w:sz="0" w:space="0" w:color="auto"/>
        <w:bottom w:val="none" w:sz="0" w:space="0" w:color="auto"/>
        <w:right w:val="none" w:sz="0" w:space="0" w:color="auto"/>
      </w:divBdr>
    </w:div>
    <w:div w:id="1500463943">
      <w:bodyDiv w:val="1"/>
      <w:marLeft w:val="0"/>
      <w:marRight w:val="0"/>
      <w:marTop w:val="0"/>
      <w:marBottom w:val="0"/>
      <w:divBdr>
        <w:top w:val="none" w:sz="0" w:space="0" w:color="auto"/>
        <w:left w:val="none" w:sz="0" w:space="0" w:color="auto"/>
        <w:bottom w:val="none" w:sz="0" w:space="0" w:color="auto"/>
        <w:right w:val="none" w:sz="0" w:space="0" w:color="auto"/>
      </w:divBdr>
    </w:div>
    <w:div w:id="1523124286">
      <w:bodyDiv w:val="1"/>
      <w:marLeft w:val="0"/>
      <w:marRight w:val="0"/>
      <w:marTop w:val="0"/>
      <w:marBottom w:val="0"/>
      <w:divBdr>
        <w:top w:val="none" w:sz="0" w:space="0" w:color="auto"/>
        <w:left w:val="none" w:sz="0" w:space="0" w:color="auto"/>
        <w:bottom w:val="none" w:sz="0" w:space="0" w:color="auto"/>
        <w:right w:val="none" w:sz="0" w:space="0" w:color="auto"/>
      </w:divBdr>
    </w:div>
    <w:div w:id="1525942512">
      <w:bodyDiv w:val="1"/>
      <w:marLeft w:val="0"/>
      <w:marRight w:val="0"/>
      <w:marTop w:val="0"/>
      <w:marBottom w:val="0"/>
      <w:divBdr>
        <w:top w:val="none" w:sz="0" w:space="0" w:color="auto"/>
        <w:left w:val="none" w:sz="0" w:space="0" w:color="auto"/>
        <w:bottom w:val="none" w:sz="0" w:space="0" w:color="auto"/>
        <w:right w:val="none" w:sz="0" w:space="0" w:color="auto"/>
      </w:divBdr>
    </w:div>
    <w:div w:id="1530874291">
      <w:bodyDiv w:val="1"/>
      <w:marLeft w:val="0"/>
      <w:marRight w:val="0"/>
      <w:marTop w:val="0"/>
      <w:marBottom w:val="0"/>
      <w:divBdr>
        <w:top w:val="none" w:sz="0" w:space="0" w:color="auto"/>
        <w:left w:val="none" w:sz="0" w:space="0" w:color="auto"/>
        <w:bottom w:val="none" w:sz="0" w:space="0" w:color="auto"/>
        <w:right w:val="none" w:sz="0" w:space="0" w:color="auto"/>
      </w:divBdr>
    </w:div>
    <w:div w:id="1539204103">
      <w:bodyDiv w:val="1"/>
      <w:marLeft w:val="0"/>
      <w:marRight w:val="0"/>
      <w:marTop w:val="0"/>
      <w:marBottom w:val="0"/>
      <w:divBdr>
        <w:top w:val="none" w:sz="0" w:space="0" w:color="auto"/>
        <w:left w:val="none" w:sz="0" w:space="0" w:color="auto"/>
        <w:bottom w:val="none" w:sz="0" w:space="0" w:color="auto"/>
        <w:right w:val="none" w:sz="0" w:space="0" w:color="auto"/>
      </w:divBdr>
    </w:div>
    <w:div w:id="1545943301">
      <w:bodyDiv w:val="1"/>
      <w:marLeft w:val="0"/>
      <w:marRight w:val="0"/>
      <w:marTop w:val="0"/>
      <w:marBottom w:val="0"/>
      <w:divBdr>
        <w:top w:val="none" w:sz="0" w:space="0" w:color="auto"/>
        <w:left w:val="none" w:sz="0" w:space="0" w:color="auto"/>
        <w:bottom w:val="none" w:sz="0" w:space="0" w:color="auto"/>
        <w:right w:val="none" w:sz="0" w:space="0" w:color="auto"/>
      </w:divBdr>
    </w:div>
    <w:div w:id="1550265467">
      <w:bodyDiv w:val="1"/>
      <w:marLeft w:val="0"/>
      <w:marRight w:val="0"/>
      <w:marTop w:val="0"/>
      <w:marBottom w:val="0"/>
      <w:divBdr>
        <w:top w:val="none" w:sz="0" w:space="0" w:color="auto"/>
        <w:left w:val="none" w:sz="0" w:space="0" w:color="auto"/>
        <w:bottom w:val="none" w:sz="0" w:space="0" w:color="auto"/>
        <w:right w:val="none" w:sz="0" w:space="0" w:color="auto"/>
      </w:divBdr>
    </w:div>
    <w:div w:id="1555002163">
      <w:bodyDiv w:val="1"/>
      <w:marLeft w:val="0"/>
      <w:marRight w:val="0"/>
      <w:marTop w:val="0"/>
      <w:marBottom w:val="0"/>
      <w:divBdr>
        <w:top w:val="none" w:sz="0" w:space="0" w:color="auto"/>
        <w:left w:val="none" w:sz="0" w:space="0" w:color="auto"/>
        <w:bottom w:val="none" w:sz="0" w:space="0" w:color="auto"/>
        <w:right w:val="none" w:sz="0" w:space="0" w:color="auto"/>
      </w:divBdr>
    </w:div>
    <w:div w:id="1561398854">
      <w:bodyDiv w:val="1"/>
      <w:marLeft w:val="0"/>
      <w:marRight w:val="0"/>
      <w:marTop w:val="0"/>
      <w:marBottom w:val="0"/>
      <w:divBdr>
        <w:top w:val="none" w:sz="0" w:space="0" w:color="auto"/>
        <w:left w:val="none" w:sz="0" w:space="0" w:color="auto"/>
        <w:bottom w:val="none" w:sz="0" w:space="0" w:color="auto"/>
        <w:right w:val="none" w:sz="0" w:space="0" w:color="auto"/>
      </w:divBdr>
    </w:div>
    <w:div w:id="1562791393">
      <w:bodyDiv w:val="1"/>
      <w:marLeft w:val="0"/>
      <w:marRight w:val="0"/>
      <w:marTop w:val="0"/>
      <w:marBottom w:val="0"/>
      <w:divBdr>
        <w:top w:val="none" w:sz="0" w:space="0" w:color="auto"/>
        <w:left w:val="none" w:sz="0" w:space="0" w:color="auto"/>
        <w:bottom w:val="none" w:sz="0" w:space="0" w:color="auto"/>
        <w:right w:val="none" w:sz="0" w:space="0" w:color="auto"/>
      </w:divBdr>
    </w:div>
    <w:div w:id="1565800550">
      <w:bodyDiv w:val="1"/>
      <w:marLeft w:val="0"/>
      <w:marRight w:val="0"/>
      <w:marTop w:val="0"/>
      <w:marBottom w:val="0"/>
      <w:divBdr>
        <w:top w:val="none" w:sz="0" w:space="0" w:color="auto"/>
        <w:left w:val="none" w:sz="0" w:space="0" w:color="auto"/>
        <w:bottom w:val="none" w:sz="0" w:space="0" w:color="auto"/>
        <w:right w:val="none" w:sz="0" w:space="0" w:color="auto"/>
      </w:divBdr>
    </w:div>
    <w:div w:id="1568615755">
      <w:bodyDiv w:val="1"/>
      <w:marLeft w:val="0"/>
      <w:marRight w:val="0"/>
      <w:marTop w:val="0"/>
      <w:marBottom w:val="0"/>
      <w:divBdr>
        <w:top w:val="none" w:sz="0" w:space="0" w:color="auto"/>
        <w:left w:val="none" w:sz="0" w:space="0" w:color="auto"/>
        <w:bottom w:val="none" w:sz="0" w:space="0" w:color="auto"/>
        <w:right w:val="none" w:sz="0" w:space="0" w:color="auto"/>
      </w:divBdr>
    </w:div>
    <w:div w:id="1574657125">
      <w:bodyDiv w:val="1"/>
      <w:marLeft w:val="0"/>
      <w:marRight w:val="0"/>
      <w:marTop w:val="0"/>
      <w:marBottom w:val="0"/>
      <w:divBdr>
        <w:top w:val="none" w:sz="0" w:space="0" w:color="auto"/>
        <w:left w:val="none" w:sz="0" w:space="0" w:color="auto"/>
        <w:bottom w:val="none" w:sz="0" w:space="0" w:color="auto"/>
        <w:right w:val="none" w:sz="0" w:space="0" w:color="auto"/>
      </w:divBdr>
    </w:div>
    <w:div w:id="1577279248">
      <w:bodyDiv w:val="1"/>
      <w:marLeft w:val="0"/>
      <w:marRight w:val="0"/>
      <w:marTop w:val="0"/>
      <w:marBottom w:val="0"/>
      <w:divBdr>
        <w:top w:val="none" w:sz="0" w:space="0" w:color="auto"/>
        <w:left w:val="none" w:sz="0" w:space="0" w:color="auto"/>
        <w:bottom w:val="none" w:sz="0" w:space="0" w:color="auto"/>
        <w:right w:val="none" w:sz="0" w:space="0" w:color="auto"/>
      </w:divBdr>
    </w:div>
    <w:div w:id="1582788074">
      <w:bodyDiv w:val="1"/>
      <w:marLeft w:val="0"/>
      <w:marRight w:val="0"/>
      <w:marTop w:val="0"/>
      <w:marBottom w:val="0"/>
      <w:divBdr>
        <w:top w:val="none" w:sz="0" w:space="0" w:color="auto"/>
        <w:left w:val="none" w:sz="0" w:space="0" w:color="auto"/>
        <w:bottom w:val="none" w:sz="0" w:space="0" w:color="auto"/>
        <w:right w:val="none" w:sz="0" w:space="0" w:color="auto"/>
      </w:divBdr>
    </w:div>
    <w:div w:id="1588999948">
      <w:bodyDiv w:val="1"/>
      <w:marLeft w:val="0"/>
      <w:marRight w:val="0"/>
      <w:marTop w:val="0"/>
      <w:marBottom w:val="0"/>
      <w:divBdr>
        <w:top w:val="none" w:sz="0" w:space="0" w:color="auto"/>
        <w:left w:val="none" w:sz="0" w:space="0" w:color="auto"/>
        <w:bottom w:val="none" w:sz="0" w:space="0" w:color="auto"/>
        <w:right w:val="none" w:sz="0" w:space="0" w:color="auto"/>
      </w:divBdr>
    </w:div>
    <w:div w:id="1604150757">
      <w:bodyDiv w:val="1"/>
      <w:marLeft w:val="0"/>
      <w:marRight w:val="0"/>
      <w:marTop w:val="0"/>
      <w:marBottom w:val="0"/>
      <w:divBdr>
        <w:top w:val="none" w:sz="0" w:space="0" w:color="auto"/>
        <w:left w:val="none" w:sz="0" w:space="0" w:color="auto"/>
        <w:bottom w:val="none" w:sz="0" w:space="0" w:color="auto"/>
        <w:right w:val="none" w:sz="0" w:space="0" w:color="auto"/>
      </w:divBdr>
    </w:div>
    <w:div w:id="1609968167">
      <w:bodyDiv w:val="1"/>
      <w:marLeft w:val="0"/>
      <w:marRight w:val="0"/>
      <w:marTop w:val="0"/>
      <w:marBottom w:val="0"/>
      <w:divBdr>
        <w:top w:val="none" w:sz="0" w:space="0" w:color="auto"/>
        <w:left w:val="none" w:sz="0" w:space="0" w:color="auto"/>
        <w:bottom w:val="none" w:sz="0" w:space="0" w:color="auto"/>
        <w:right w:val="none" w:sz="0" w:space="0" w:color="auto"/>
      </w:divBdr>
    </w:div>
    <w:div w:id="1616015189">
      <w:bodyDiv w:val="1"/>
      <w:marLeft w:val="0"/>
      <w:marRight w:val="0"/>
      <w:marTop w:val="0"/>
      <w:marBottom w:val="0"/>
      <w:divBdr>
        <w:top w:val="none" w:sz="0" w:space="0" w:color="auto"/>
        <w:left w:val="none" w:sz="0" w:space="0" w:color="auto"/>
        <w:bottom w:val="none" w:sz="0" w:space="0" w:color="auto"/>
        <w:right w:val="none" w:sz="0" w:space="0" w:color="auto"/>
      </w:divBdr>
    </w:div>
    <w:div w:id="1626698983">
      <w:bodyDiv w:val="1"/>
      <w:marLeft w:val="0"/>
      <w:marRight w:val="0"/>
      <w:marTop w:val="0"/>
      <w:marBottom w:val="0"/>
      <w:divBdr>
        <w:top w:val="none" w:sz="0" w:space="0" w:color="auto"/>
        <w:left w:val="none" w:sz="0" w:space="0" w:color="auto"/>
        <w:bottom w:val="none" w:sz="0" w:space="0" w:color="auto"/>
        <w:right w:val="none" w:sz="0" w:space="0" w:color="auto"/>
      </w:divBdr>
    </w:div>
    <w:div w:id="1629899148">
      <w:bodyDiv w:val="1"/>
      <w:marLeft w:val="0"/>
      <w:marRight w:val="0"/>
      <w:marTop w:val="0"/>
      <w:marBottom w:val="0"/>
      <w:divBdr>
        <w:top w:val="none" w:sz="0" w:space="0" w:color="auto"/>
        <w:left w:val="none" w:sz="0" w:space="0" w:color="auto"/>
        <w:bottom w:val="none" w:sz="0" w:space="0" w:color="auto"/>
        <w:right w:val="none" w:sz="0" w:space="0" w:color="auto"/>
      </w:divBdr>
    </w:div>
    <w:div w:id="1642267979">
      <w:bodyDiv w:val="1"/>
      <w:marLeft w:val="0"/>
      <w:marRight w:val="0"/>
      <w:marTop w:val="0"/>
      <w:marBottom w:val="0"/>
      <w:divBdr>
        <w:top w:val="none" w:sz="0" w:space="0" w:color="auto"/>
        <w:left w:val="none" w:sz="0" w:space="0" w:color="auto"/>
        <w:bottom w:val="none" w:sz="0" w:space="0" w:color="auto"/>
        <w:right w:val="none" w:sz="0" w:space="0" w:color="auto"/>
      </w:divBdr>
    </w:div>
    <w:div w:id="1643198737">
      <w:bodyDiv w:val="1"/>
      <w:marLeft w:val="0"/>
      <w:marRight w:val="0"/>
      <w:marTop w:val="0"/>
      <w:marBottom w:val="0"/>
      <w:divBdr>
        <w:top w:val="none" w:sz="0" w:space="0" w:color="auto"/>
        <w:left w:val="none" w:sz="0" w:space="0" w:color="auto"/>
        <w:bottom w:val="none" w:sz="0" w:space="0" w:color="auto"/>
        <w:right w:val="none" w:sz="0" w:space="0" w:color="auto"/>
      </w:divBdr>
    </w:div>
    <w:div w:id="1652175271">
      <w:bodyDiv w:val="1"/>
      <w:marLeft w:val="0"/>
      <w:marRight w:val="0"/>
      <w:marTop w:val="0"/>
      <w:marBottom w:val="0"/>
      <w:divBdr>
        <w:top w:val="none" w:sz="0" w:space="0" w:color="auto"/>
        <w:left w:val="none" w:sz="0" w:space="0" w:color="auto"/>
        <w:bottom w:val="none" w:sz="0" w:space="0" w:color="auto"/>
        <w:right w:val="none" w:sz="0" w:space="0" w:color="auto"/>
      </w:divBdr>
    </w:div>
    <w:div w:id="1662345222">
      <w:bodyDiv w:val="1"/>
      <w:marLeft w:val="0"/>
      <w:marRight w:val="0"/>
      <w:marTop w:val="0"/>
      <w:marBottom w:val="0"/>
      <w:divBdr>
        <w:top w:val="none" w:sz="0" w:space="0" w:color="auto"/>
        <w:left w:val="none" w:sz="0" w:space="0" w:color="auto"/>
        <w:bottom w:val="none" w:sz="0" w:space="0" w:color="auto"/>
        <w:right w:val="none" w:sz="0" w:space="0" w:color="auto"/>
      </w:divBdr>
    </w:div>
    <w:div w:id="1680042289">
      <w:bodyDiv w:val="1"/>
      <w:marLeft w:val="0"/>
      <w:marRight w:val="0"/>
      <w:marTop w:val="0"/>
      <w:marBottom w:val="0"/>
      <w:divBdr>
        <w:top w:val="none" w:sz="0" w:space="0" w:color="auto"/>
        <w:left w:val="none" w:sz="0" w:space="0" w:color="auto"/>
        <w:bottom w:val="none" w:sz="0" w:space="0" w:color="auto"/>
        <w:right w:val="none" w:sz="0" w:space="0" w:color="auto"/>
      </w:divBdr>
    </w:div>
    <w:div w:id="1695377393">
      <w:bodyDiv w:val="1"/>
      <w:marLeft w:val="0"/>
      <w:marRight w:val="0"/>
      <w:marTop w:val="0"/>
      <w:marBottom w:val="0"/>
      <w:divBdr>
        <w:top w:val="none" w:sz="0" w:space="0" w:color="auto"/>
        <w:left w:val="none" w:sz="0" w:space="0" w:color="auto"/>
        <w:bottom w:val="none" w:sz="0" w:space="0" w:color="auto"/>
        <w:right w:val="none" w:sz="0" w:space="0" w:color="auto"/>
      </w:divBdr>
    </w:div>
    <w:div w:id="1712026158">
      <w:bodyDiv w:val="1"/>
      <w:marLeft w:val="0"/>
      <w:marRight w:val="0"/>
      <w:marTop w:val="0"/>
      <w:marBottom w:val="0"/>
      <w:divBdr>
        <w:top w:val="none" w:sz="0" w:space="0" w:color="auto"/>
        <w:left w:val="none" w:sz="0" w:space="0" w:color="auto"/>
        <w:bottom w:val="none" w:sz="0" w:space="0" w:color="auto"/>
        <w:right w:val="none" w:sz="0" w:space="0" w:color="auto"/>
      </w:divBdr>
    </w:div>
    <w:div w:id="1715160018">
      <w:bodyDiv w:val="1"/>
      <w:marLeft w:val="0"/>
      <w:marRight w:val="0"/>
      <w:marTop w:val="0"/>
      <w:marBottom w:val="0"/>
      <w:divBdr>
        <w:top w:val="none" w:sz="0" w:space="0" w:color="auto"/>
        <w:left w:val="none" w:sz="0" w:space="0" w:color="auto"/>
        <w:bottom w:val="none" w:sz="0" w:space="0" w:color="auto"/>
        <w:right w:val="none" w:sz="0" w:space="0" w:color="auto"/>
      </w:divBdr>
    </w:div>
    <w:div w:id="1719357635">
      <w:bodyDiv w:val="1"/>
      <w:marLeft w:val="0"/>
      <w:marRight w:val="0"/>
      <w:marTop w:val="0"/>
      <w:marBottom w:val="0"/>
      <w:divBdr>
        <w:top w:val="none" w:sz="0" w:space="0" w:color="auto"/>
        <w:left w:val="none" w:sz="0" w:space="0" w:color="auto"/>
        <w:bottom w:val="none" w:sz="0" w:space="0" w:color="auto"/>
        <w:right w:val="none" w:sz="0" w:space="0" w:color="auto"/>
      </w:divBdr>
    </w:div>
    <w:div w:id="1726369483">
      <w:bodyDiv w:val="1"/>
      <w:marLeft w:val="0"/>
      <w:marRight w:val="0"/>
      <w:marTop w:val="0"/>
      <w:marBottom w:val="0"/>
      <w:divBdr>
        <w:top w:val="none" w:sz="0" w:space="0" w:color="auto"/>
        <w:left w:val="none" w:sz="0" w:space="0" w:color="auto"/>
        <w:bottom w:val="none" w:sz="0" w:space="0" w:color="auto"/>
        <w:right w:val="none" w:sz="0" w:space="0" w:color="auto"/>
      </w:divBdr>
    </w:div>
    <w:div w:id="1738626491">
      <w:bodyDiv w:val="1"/>
      <w:marLeft w:val="0"/>
      <w:marRight w:val="0"/>
      <w:marTop w:val="0"/>
      <w:marBottom w:val="0"/>
      <w:divBdr>
        <w:top w:val="none" w:sz="0" w:space="0" w:color="auto"/>
        <w:left w:val="none" w:sz="0" w:space="0" w:color="auto"/>
        <w:bottom w:val="none" w:sz="0" w:space="0" w:color="auto"/>
        <w:right w:val="none" w:sz="0" w:space="0" w:color="auto"/>
      </w:divBdr>
    </w:div>
    <w:div w:id="1743522957">
      <w:bodyDiv w:val="1"/>
      <w:marLeft w:val="0"/>
      <w:marRight w:val="0"/>
      <w:marTop w:val="0"/>
      <w:marBottom w:val="0"/>
      <w:divBdr>
        <w:top w:val="none" w:sz="0" w:space="0" w:color="auto"/>
        <w:left w:val="none" w:sz="0" w:space="0" w:color="auto"/>
        <w:bottom w:val="none" w:sz="0" w:space="0" w:color="auto"/>
        <w:right w:val="none" w:sz="0" w:space="0" w:color="auto"/>
      </w:divBdr>
    </w:div>
    <w:div w:id="1752971915">
      <w:bodyDiv w:val="1"/>
      <w:marLeft w:val="0"/>
      <w:marRight w:val="0"/>
      <w:marTop w:val="0"/>
      <w:marBottom w:val="0"/>
      <w:divBdr>
        <w:top w:val="none" w:sz="0" w:space="0" w:color="auto"/>
        <w:left w:val="none" w:sz="0" w:space="0" w:color="auto"/>
        <w:bottom w:val="none" w:sz="0" w:space="0" w:color="auto"/>
        <w:right w:val="none" w:sz="0" w:space="0" w:color="auto"/>
      </w:divBdr>
    </w:div>
    <w:div w:id="1755324912">
      <w:bodyDiv w:val="1"/>
      <w:marLeft w:val="0"/>
      <w:marRight w:val="0"/>
      <w:marTop w:val="0"/>
      <w:marBottom w:val="0"/>
      <w:divBdr>
        <w:top w:val="none" w:sz="0" w:space="0" w:color="auto"/>
        <w:left w:val="none" w:sz="0" w:space="0" w:color="auto"/>
        <w:bottom w:val="none" w:sz="0" w:space="0" w:color="auto"/>
        <w:right w:val="none" w:sz="0" w:space="0" w:color="auto"/>
      </w:divBdr>
    </w:div>
    <w:div w:id="1758672163">
      <w:bodyDiv w:val="1"/>
      <w:marLeft w:val="0"/>
      <w:marRight w:val="0"/>
      <w:marTop w:val="0"/>
      <w:marBottom w:val="0"/>
      <w:divBdr>
        <w:top w:val="none" w:sz="0" w:space="0" w:color="auto"/>
        <w:left w:val="none" w:sz="0" w:space="0" w:color="auto"/>
        <w:bottom w:val="none" w:sz="0" w:space="0" w:color="auto"/>
        <w:right w:val="none" w:sz="0" w:space="0" w:color="auto"/>
      </w:divBdr>
    </w:div>
    <w:div w:id="1767118975">
      <w:bodyDiv w:val="1"/>
      <w:marLeft w:val="0"/>
      <w:marRight w:val="0"/>
      <w:marTop w:val="0"/>
      <w:marBottom w:val="0"/>
      <w:divBdr>
        <w:top w:val="none" w:sz="0" w:space="0" w:color="auto"/>
        <w:left w:val="none" w:sz="0" w:space="0" w:color="auto"/>
        <w:bottom w:val="none" w:sz="0" w:space="0" w:color="auto"/>
        <w:right w:val="none" w:sz="0" w:space="0" w:color="auto"/>
      </w:divBdr>
    </w:div>
    <w:div w:id="1776485654">
      <w:bodyDiv w:val="1"/>
      <w:marLeft w:val="0"/>
      <w:marRight w:val="0"/>
      <w:marTop w:val="0"/>
      <w:marBottom w:val="0"/>
      <w:divBdr>
        <w:top w:val="none" w:sz="0" w:space="0" w:color="auto"/>
        <w:left w:val="none" w:sz="0" w:space="0" w:color="auto"/>
        <w:bottom w:val="none" w:sz="0" w:space="0" w:color="auto"/>
        <w:right w:val="none" w:sz="0" w:space="0" w:color="auto"/>
      </w:divBdr>
    </w:div>
    <w:div w:id="1778792117">
      <w:bodyDiv w:val="1"/>
      <w:marLeft w:val="0"/>
      <w:marRight w:val="0"/>
      <w:marTop w:val="0"/>
      <w:marBottom w:val="0"/>
      <w:divBdr>
        <w:top w:val="none" w:sz="0" w:space="0" w:color="auto"/>
        <w:left w:val="none" w:sz="0" w:space="0" w:color="auto"/>
        <w:bottom w:val="none" w:sz="0" w:space="0" w:color="auto"/>
        <w:right w:val="none" w:sz="0" w:space="0" w:color="auto"/>
      </w:divBdr>
    </w:div>
    <w:div w:id="1782987705">
      <w:bodyDiv w:val="1"/>
      <w:marLeft w:val="0"/>
      <w:marRight w:val="0"/>
      <w:marTop w:val="0"/>
      <w:marBottom w:val="0"/>
      <w:divBdr>
        <w:top w:val="none" w:sz="0" w:space="0" w:color="auto"/>
        <w:left w:val="none" w:sz="0" w:space="0" w:color="auto"/>
        <w:bottom w:val="none" w:sz="0" w:space="0" w:color="auto"/>
        <w:right w:val="none" w:sz="0" w:space="0" w:color="auto"/>
      </w:divBdr>
    </w:div>
    <w:div w:id="1790129748">
      <w:bodyDiv w:val="1"/>
      <w:marLeft w:val="0"/>
      <w:marRight w:val="0"/>
      <w:marTop w:val="0"/>
      <w:marBottom w:val="0"/>
      <w:divBdr>
        <w:top w:val="none" w:sz="0" w:space="0" w:color="auto"/>
        <w:left w:val="none" w:sz="0" w:space="0" w:color="auto"/>
        <w:bottom w:val="none" w:sz="0" w:space="0" w:color="auto"/>
        <w:right w:val="none" w:sz="0" w:space="0" w:color="auto"/>
      </w:divBdr>
    </w:div>
    <w:div w:id="1790313856">
      <w:bodyDiv w:val="1"/>
      <w:marLeft w:val="0"/>
      <w:marRight w:val="0"/>
      <w:marTop w:val="0"/>
      <w:marBottom w:val="0"/>
      <w:divBdr>
        <w:top w:val="none" w:sz="0" w:space="0" w:color="auto"/>
        <w:left w:val="none" w:sz="0" w:space="0" w:color="auto"/>
        <w:bottom w:val="none" w:sz="0" w:space="0" w:color="auto"/>
        <w:right w:val="none" w:sz="0" w:space="0" w:color="auto"/>
      </w:divBdr>
    </w:div>
    <w:div w:id="1801414004">
      <w:bodyDiv w:val="1"/>
      <w:marLeft w:val="0"/>
      <w:marRight w:val="0"/>
      <w:marTop w:val="0"/>
      <w:marBottom w:val="0"/>
      <w:divBdr>
        <w:top w:val="none" w:sz="0" w:space="0" w:color="auto"/>
        <w:left w:val="none" w:sz="0" w:space="0" w:color="auto"/>
        <w:bottom w:val="none" w:sz="0" w:space="0" w:color="auto"/>
        <w:right w:val="none" w:sz="0" w:space="0" w:color="auto"/>
      </w:divBdr>
    </w:div>
    <w:div w:id="1803384679">
      <w:bodyDiv w:val="1"/>
      <w:marLeft w:val="0"/>
      <w:marRight w:val="0"/>
      <w:marTop w:val="0"/>
      <w:marBottom w:val="0"/>
      <w:divBdr>
        <w:top w:val="none" w:sz="0" w:space="0" w:color="auto"/>
        <w:left w:val="none" w:sz="0" w:space="0" w:color="auto"/>
        <w:bottom w:val="none" w:sz="0" w:space="0" w:color="auto"/>
        <w:right w:val="none" w:sz="0" w:space="0" w:color="auto"/>
      </w:divBdr>
    </w:div>
    <w:div w:id="1812862298">
      <w:bodyDiv w:val="1"/>
      <w:marLeft w:val="0"/>
      <w:marRight w:val="0"/>
      <w:marTop w:val="0"/>
      <w:marBottom w:val="0"/>
      <w:divBdr>
        <w:top w:val="none" w:sz="0" w:space="0" w:color="auto"/>
        <w:left w:val="none" w:sz="0" w:space="0" w:color="auto"/>
        <w:bottom w:val="none" w:sz="0" w:space="0" w:color="auto"/>
        <w:right w:val="none" w:sz="0" w:space="0" w:color="auto"/>
      </w:divBdr>
    </w:div>
    <w:div w:id="1817379483">
      <w:bodyDiv w:val="1"/>
      <w:marLeft w:val="0"/>
      <w:marRight w:val="0"/>
      <w:marTop w:val="0"/>
      <w:marBottom w:val="0"/>
      <w:divBdr>
        <w:top w:val="none" w:sz="0" w:space="0" w:color="auto"/>
        <w:left w:val="none" w:sz="0" w:space="0" w:color="auto"/>
        <w:bottom w:val="none" w:sz="0" w:space="0" w:color="auto"/>
        <w:right w:val="none" w:sz="0" w:space="0" w:color="auto"/>
      </w:divBdr>
    </w:div>
    <w:div w:id="1820229047">
      <w:bodyDiv w:val="1"/>
      <w:marLeft w:val="0"/>
      <w:marRight w:val="0"/>
      <w:marTop w:val="0"/>
      <w:marBottom w:val="0"/>
      <w:divBdr>
        <w:top w:val="none" w:sz="0" w:space="0" w:color="auto"/>
        <w:left w:val="none" w:sz="0" w:space="0" w:color="auto"/>
        <w:bottom w:val="none" w:sz="0" w:space="0" w:color="auto"/>
        <w:right w:val="none" w:sz="0" w:space="0" w:color="auto"/>
      </w:divBdr>
    </w:div>
    <w:div w:id="1832139997">
      <w:bodyDiv w:val="1"/>
      <w:marLeft w:val="0"/>
      <w:marRight w:val="0"/>
      <w:marTop w:val="0"/>
      <w:marBottom w:val="0"/>
      <w:divBdr>
        <w:top w:val="none" w:sz="0" w:space="0" w:color="auto"/>
        <w:left w:val="none" w:sz="0" w:space="0" w:color="auto"/>
        <w:bottom w:val="none" w:sz="0" w:space="0" w:color="auto"/>
        <w:right w:val="none" w:sz="0" w:space="0" w:color="auto"/>
      </w:divBdr>
    </w:div>
    <w:div w:id="1844125340">
      <w:bodyDiv w:val="1"/>
      <w:marLeft w:val="0"/>
      <w:marRight w:val="0"/>
      <w:marTop w:val="0"/>
      <w:marBottom w:val="0"/>
      <w:divBdr>
        <w:top w:val="none" w:sz="0" w:space="0" w:color="auto"/>
        <w:left w:val="none" w:sz="0" w:space="0" w:color="auto"/>
        <w:bottom w:val="none" w:sz="0" w:space="0" w:color="auto"/>
        <w:right w:val="none" w:sz="0" w:space="0" w:color="auto"/>
      </w:divBdr>
    </w:div>
    <w:div w:id="1844658296">
      <w:bodyDiv w:val="1"/>
      <w:marLeft w:val="0"/>
      <w:marRight w:val="0"/>
      <w:marTop w:val="0"/>
      <w:marBottom w:val="0"/>
      <w:divBdr>
        <w:top w:val="none" w:sz="0" w:space="0" w:color="auto"/>
        <w:left w:val="none" w:sz="0" w:space="0" w:color="auto"/>
        <w:bottom w:val="none" w:sz="0" w:space="0" w:color="auto"/>
        <w:right w:val="none" w:sz="0" w:space="0" w:color="auto"/>
      </w:divBdr>
      <w:divsChild>
        <w:div w:id="698891801">
          <w:marLeft w:val="720"/>
          <w:marRight w:val="0"/>
          <w:marTop w:val="0"/>
          <w:marBottom w:val="0"/>
          <w:divBdr>
            <w:top w:val="none" w:sz="0" w:space="0" w:color="auto"/>
            <w:left w:val="none" w:sz="0" w:space="0" w:color="auto"/>
            <w:bottom w:val="none" w:sz="0" w:space="0" w:color="auto"/>
            <w:right w:val="none" w:sz="0" w:space="0" w:color="auto"/>
          </w:divBdr>
        </w:div>
        <w:div w:id="1573537653">
          <w:marLeft w:val="720"/>
          <w:marRight w:val="0"/>
          <w:marTop w:val="0"/>
          <w:marBottom w:val="0"/>
          <w:divBdr>
            <w:top w:val="none" w:sz="0" w:space="0" w:color="auto"/>
            <w:left w:val="none" w:sz="0" w:space="0" w:color="auto"/>
            <w:bottom w:val="none" w:sz="0" w:space="0" w:color="auto"/>
            <w:right w:val="none" w:sz="0" w:space="0" w:color="auto"/>
          </w:divBdr>
        </w:div>
      </w:divsChild>
    </w:div>
    <w:div w:id="1845627283">
      <w:bodyDiv w:val="1"/>
      <w:marLeft w:val="0"/>
      <w:marRight w:val="0"/>
      <w:marTop w:val="0"/>
      <w:marBottom w:val="0"/>
      <w:divBdr>
        <w:top w:val="none" w:sz="0" w:space="0" w:color="auto"/>
        <w:left w:val="none" w:sz="0" w:space="0" w:color="auto"/>
        <w:bottom w:val="none" w:sz="0" w:space="0" w:color="auto"/>
        <w:right w:val="none" w:sz="0" w:space="0" w:color="auto"/>
      </w:divBdr>
    </w:div>
    <w:div w:id="1855874778">
      <w:bodyDiv w:val="1"/>
      <w:marLeft w:val="0"/>
      <w:marRight w:val="0"/>
      <w:marTop w:val="0"/>
      <w:marBottom w:val="0"/>
      <w:divBdr>
        <w:top w:val="none" w:sz="0" w:space="0" w:color="auto"/>
        <w:left w:val="none" w:sz="0" w:space="0" w:color="auto"/>
        <w:bottom w:val="none" w:sz="0" w:space="0" w:color="auto"/>
        <w:right w:val="none" w:sz="0" w:space="0" w:color="auto"/>
      </w:divBdr>
    </w:div>
    <w:div w:id="1856533320">
      <w:bodyDiv w:val="1"/>
      <w:marLeft w:val="0"/>
      <w:marRight w:val="0"/>
      <w:marTop w:val="0"/>
      <w:marBottom w:val="0"/>
      <w:divBdr>
        <w:top w:val="none" w:sz="0" w:space="0" w:color="auto"/>
        <w:left w:val="none" w:sz="0" w:space="0" w:color="auto"/>
        <w:bottom w:val="none" w:sz="0" w:space="0" w:color="auto"/>
        <w:right w:val="none" w:sz="0" w:space="0" w:color="auto"/>
      </w:divBdr>
    </w:div>
    <w:div w:id="1862813390">
      <w:bodyDiv w:val="1"/>
      <w:marLeft w:val="0"/>
      <w:marRight w:val="0"/>
      <w:marTop w:val="0"/>
      <w:marBottom w:val="0"/>
      <w:divBdr>
        <w:top w:val="none" w:sz="0" w:space="0" w:color="auto"/>
        <w:left w:val="none" w:sz="0" w:space="0" w:color="auto"/>
        <w:bottom w:val="none" w:sz="0" w:space="0" w:color="auto"/>
        <w:right w:val="none" w:sz="0" w:space="0" w:color="auto"/>
      </w:divBdr>
    </w:div>
    <w:div w:id="1863785670">
      <w:bodyDiv w:val="1"/>
      <w:marLeft w:val="0"/>
      <w:marRight w:val="0"/>
      <w:marTop w:val="0"/>
      <w:marBottom w:val="0"/>
      <w:divBdr>
        <w:top w:val="none" w:sz="0" w:space="0" w:color="auto"/>
        <w:left w:val="none" w:sz="0" w:space="0" w:color="auto"/>
        <w:bottom w:val="none" w:sz="0" w:space="0" w:color="auto"/>
        <w:right w:val="none" w:sz="0" w:space="0" w:color="auto"/>
      </w:divBdr>
    </w:div>
    <w:div w:id="1864591366">
      <w:bodyDiv w:val="1"/>
      <w:marLeft w:val="0"/>
      <w:marRight w:val="0"/>
      <w:marTop w:val="0"/>
      <w:marBottom w:val="0"/>
      <w:divBdr>
        <w:top w:val="none" w:sz="0" w:space="0" w:color="auto"/>
        <w:left w:val="none" w:sz="0" w:space="0" w:color="auto"/>
        <w:bottom w:val="none" w:sz="0" w:space="0" w:color="auto"/>
        <w:right w:val="none" w:sz="0" w:space="0" w:color="auto"/>
      </w:divBdr>
    </w:div>
    <w:div w:id="1868062260">
      <w:bodyDiv w:val="1"/>
      <w:marLeft w:val="0"/>
      <w:marRight w:val="0"/>
      <w:marTop w:val="0"/>
      <w:marBottom w:val="0"/>
      <w:divBdr>
        <w:top w:val="none" w:sz="0" w:space="0" w:color="auto"/>
        <w:left w:val="none" w:sz="0" w:space="0" w:color="auto"/>
        <w:bottom w:val="none" w:sz="0" w:space="0" w:color="auto"/>
        <w:right w:val="none" w:sz="0" w:space="0" w:color="auto"/>
      </w:divBdr>
    </w:div>
    <w:div w:id="1868984140">
      <w:bodyDiv w:val="1"/>
      <w:marLeft w:val="0"/>
      <w:marRight w:val="0"/>
      <w:marTop w:val="0"/>
      <w:marBottom w:val="0"/>
      <w:divBdr>
        <w:top w:val="none" w:sz="0" w:space="0" w:color="auto"/>
        <w:left w:val="none" w:sz="0" w:space="0" w:color="auto"/>
        <w:bottom w:val="none" w:sz="0" w:space="0" w:color="auto"/>
        <w:right w:val="none" w:sz="0" w:space="0" w:color="auto"/>
      </w:divBdr>
    </w:div>
    <w:div w:id="1872061613">
      <w:bodyDiv w:val="1"/>
      <w:marLeft w:val="0"/>
      <w:marRight w:val="0"/>
      <w:marTop w:val="0"/>
      <w:marBottom w:val="0"/>
      <w:divBdr>
        <w:top w:val="none" w:sz="0" w:space="0" w:color="auto"/>
        <w:left w:val="none" w:sz="0" w:space="0" w:color="auto"/>
        <w:bottom w:val="none" w:sz="0" w:space="0" w:color="auto"/>
        <w:right w:val="none" w:sz="0" w:space="0" w:color="auto"/>
      </w:divBdr>
    </w:div>
    <w:div w:id="1882671248">
      <w:bodyDiv w:val="1"/>
      <w:marLeft w:val="0"/>
      <w:marRight w:val="0"/>
      <w:marTop w:val="0"/>
      <w:marBottom w:val="0"/>
      <w:divBdr>
        <w:top w:val="none" w:sz="0" w:space="0" w:color="auto"/>
        <w:left w:val="none" w:sz="0" w:space="0" w:color="auto"/>
        <w:bottom w:val="none" w:sz="0" w:space="0" w:color="auto"/>
        <w:right w:val="none" w:sz="0" w:space="0" w:color="auto"/>
      </w:divBdr>
    </w:div>
    <w:div w:id="1883327600">
      <w:bodyDiv w:val="1"/>
      <w:marLeft w:val="0"/>
      <w:marRight w:val="0"/>
      <w:marTop w:val="0"/>
      <w:marBottom w:val="0"/>
      <w:divBdr>
        <w:top w:val="none" w:sz="0" w:space="0" w:color="auto"/>
        <w:left w:val="none" w:sz="0" w:space="0" w:color="auto"/>
        <w:bottom w:val="none" w:sz="0" w:space="0" w:color="auto"/>
        <w:right w:val="none" w:sz="0" w:space="0" w:color="auto"/>
      </w:divBdr>
    </w:div>
    <w:div w:id="1891454296">
      <w:bodyDiv w:val="1"/>
      <w:marLeft w:val="0"/>
      <w:marRight w:val="0"/>
      <w:marTop w:val="0"/>
      <w:marBottom w:val="0"/>
      <w:divBdr>
        <w:top w:val="none" w:sz="0" w:space="0" w:color="auto"/>
        <w:left w:val="none" w:sz="0" w:space="0" w:color="auto"/>
        <w:bottom w:val="none" w:sz="0" w:space="0" w:color="auto"/>
        <w:right w:val="none" w:sz="0" w:space="0" w:color="auto"/>
      </w:divBdr>
    </w:div>
    <w:div w:id="1891649380">
      <w:bodyDiv w:val="1"/>
      <w:marLeft w:val="0"/>
      <w:marRight w:val="0"/>
      <w:marTop w:val="0"/>
      <w:marBottom w:val="0"/>
      <w:divBdr>
        <w:top w:val="none" w:sz="0" w:space="0" w:color="auto"/>
        <w:left w:val="none" w:sz="0" w:space="0" w:color="auto"/>
        <w:bottom w:val="none" w:sz="0" w:space="0" w:color="auto"/>
        <w:right w:val="none" w:sz="0" w:space="0" w:color="auto"/>
      </w:divBdr>
    </w:div>
    <w:div w:id="1901406590">
      <w:bodyDiv w:val="1"/>
      <w:marLeft w:val="0"/>
      <w:marRight w:val="0"/>
      <w:marTop w:val="0"/>
      <w:marBottom w:val="0"/>
      <w:divBdr>
        <w:top w:val="none" w:sz="0" w:space="0" w:color="auto"/>
        <w:left w:val="none" w:sz="0" w:space="0" w:color="auto"/>
        <w:bottom w:val="none" w:sz="0" w:space="0" w:color="auto"/>
        <w:right w:val="none" w:sz="0" w:space="0" w:color="auto"/>
      </w:divBdr>
    </w:div>
    <w:div w:id="1907063633">
      <w:bodyDiv w:val="1"/>
      <w:marLeft w:val="0"/>
      <w:marRight w:val="0"/>
      <w:marTop w:val="0"/>
      <w:marBottom w:val="0"/>
      <w:divBdr>
        <w:top w:val="none" w:sz="0" w:space="0" w:color="auto"/>
        <w:left w:val="none" w:sz="0" w:space="0" w:color="auto"/>
        <w:bottom w:val="none" w:sz="0" w:space="0" w:color="auto"/>
        <w:right w:val="none" w:sz="0" w:space="0" w:color="auto"/>
      </w:divBdr>
    </w:div>
    <w:div w:id="1914241237">
      <w:bodyDiv w:val="1"/>
      <w:marLeft w:val="0"/>
      <w:marRight w:val="0"/>
      <w:marTop w:val="0"/>
      <w:marBottom w:val="0"/>
      <w:divBdr>
        <w:top w:val="none" w:sz="0" w:space="0" w:color="auto"/>
        <w:left w:val="none" w:sz="0" w:space="0" w:color="auto"/>
        <w:bottom w:val="none" w:sz="0" w:space="0" w:color="auto"/>
        <w:right w:val="none" w:sz="0" w:space="0" w:color="auto"/>
      </w:divBdr>
    </w:div>
    <w:div w:id="1915046312">
      <w:bodyDiv w:val="1"/>
      <w:marLeft w:val="0"/>
      <w:marRight w:val="0"/>
      <w:marTop w:val="0"/>
      <w:marBottom w:val="0"/>
      <w:divBdr>
        <w:top w:val="none" w:sz="0" w:space="0" w:color="auto"/>
        <w:left w:val="none" w:sz="0" w:space="0" w:color="auto"/>
        <w:bottom w:val="none" w:sz="0" w:space="0" w:color="auto"/>
        <w:right w:val="none" w:sz="0" w:space="0" w:color="auto"/>
      </w:divBdr>
    </w:div>
    <w:div w:id="1915432447">
      <w:bodyDiv w:val="1"/>
      <w:marLeft w:val="0"/>
      <w:marRight w:val="0"/>
      <w:marTop w:val="0"/>
      <w:marBottom w:val="0"/>
      <w:divBdr>
        <w:top w:val="none" w:sz="0" w:space="0" w:color="auto"/>
        <w:left w:val="none" w:sz="0" w:space="0" w:color="auto"/>
        <w:bottom w:val="none" w:sz="0" w:space="0" w:color="auto"/>
        <w:right w:val="none" w:sz="0" w:space="0" w:color="auto"/>
      </w:divBdr>
      <w:divsChild>
        <w:div w:id="326983073">
          <w:marLeft w:val="0"/>
          <w:marRight w:val="0"/>
          <w:marTop w:val="0"/>
          <w:marBottom w:val="0"/>
          <w:divBdr>
            <w:top w:val="none" w:sz="0" w:space="0" w:color="auto"/>
            <w:left w:val="none" w:sz="0" w:space="0" w:color="auto"/>
            <w:bottom w:val="none" w:sz="0" w:space="0" w:color="auto"/>
            <w:right w:val="none" w:sz="0" w:space="0" w:color="auto"/>
          </w:divBdr>
          <w:divsChild>
            <w:div w:id="311300908">
              <w:marLeft w:val="0"/>
              <w:marRight w:val="0"/>
              <w:marTop w:val="0"/>
              <w:marBottom w:val="0"/>
              <w:divBdr>
                <w:top w:val="none" w:sz="0" w:space="0" w:color="auto"/>
                <w:left w:val="none" w:sz="0" w:space="0" w:color="auto"/>
                <w:bottom w:val="none" w:sz="0" w:space="0" w:color="auto"/>
                <w:right w:val="none" w:sz="0" w:space="0" w:color="auto"/>
              </w:divBdr>
              <w:divsChild>
                <w:div w:id="112932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34020">
          <w:marLeft w:val="0"/>
          <w:marRight w:val="0"/>
          <w:marTop w:val="0"/>
          <w:marBottom w:val="0"/>
          <w:divBdr>
            <w:top w:val="none" w:sz="0" w:space="0" w:color="auto"/>
            <w:left w:val="none" w:sz="0" w:space="0" w:color="auto"/>
            <w:bottom w:val="none" w:sz="0" w:space="0" w:color="auto"/>
            <w:right w:val="none" w:sz="0" w:space="0" w:color="auto"/>
          </w:divBdr>
          <w:divsChild>
            <w:div w:id="33508516">
              <w:marLeft w:val="0"/>
              <w:marRight w:val="0"/>
              <w:marTop w:val="0"/>
              <w:marBottom w:val="0"/>
              <w:divBdr>
                <w:top w:val="none" w:sz="0" w:space="0" w:color="auto"/>
                <w:left w:val="none" w:sz="0" w:space="0" w:color="auto"/>
                <w:bottom w:val="none" w:sz="0" w:space="0" w:color="auto"/>
                <w:right w:val="none" w:sz="0" w:space="0" w:color="auto"/>
              </w:divBdr>
            </w:div>
          </w:divsChild>
        </w:div>
        <w:div w:id="1713798006">
          <w:marLeft w:val="0"/>
          <w:marRight w:val="0"/>
          <w:marTop w:val="0"/>
          <w:marBottom w:val="0"/>
          <w:divBdr>
            <w:top w:val="none" w:sz="0" w:space="0" w:color="auto"/>
            <w:left w:val="none" w:sz="0" w:space="0" w:color="auto"/>
            <w:bottom w:val="none" w:sz="0" w:space="0" w:color="auto"/>
            <w:right w:val="none" w:sz="0" w:space="0" w:color="auto"/>
          </w:divBdr>
        </w:div>
        <w:div w:id="287781613">
          <w:marLeft w:val="0"/>
          <w:marRight w:val="0"/>
          <w:marTop w:val="0"/>
          <w:marBottom w:val="0"/>
          <w:divBdr>
            <w:top w:val="none" w:sz="0" w:space="0" w:color="auto"/>
            <w:left w:val="none" w:sz="0" w:space="0" w:color="auto"/>
            <w:bottom w:val="none" w:sz="0" w:space="0" w:color="auto"/>
            <w:right w:val="none" w:sz="0" w:space="0" w:color="auto"/>
          </w:divBdr>
          <w:divsChild>
            <w:div w:id="233005954">
              <w:marLeft w:val="0"/>
              <w:marRight w:val="0"/>
              <w:marTop w:val="0"/>
              <w:marBottom w:val="0"/>
              <w:divBdr>
                <w:top w:val="none" w:sz="0" w:space="0" w:color="auto"/>
                <w:left w:val="none" w:sz="0" w:space="0" w:color="auto"/>
                <w:bottom w:val="none" w:sz="0" w:space="0" w:color="auto"/>
                <w:right w:val="none" w:sz="0" w:space="0" w:color="auto"/>
              </w:divBdr>
            </w:div>
          </w:divsChild>
        </w:div>
        <w:div w:id="2145001347">
          <w:marLeft w:val="0"/>
          <w:marRight w:val="0"/>
          <w:marTop w:val="0"/>
          <w:marBottom w:val="0"/>
          <w:divBdr>
            <w:top w:val="none" w:sz="0" w:space="0" w:color="auto"/>
            <w:left w:val="none" w:sz="0" w:space="0" w:color="auto"/>
            <w:bottom w:val="none" w:sz="0" w:space="0" w:color="auto"/>
            <w:right w:val="none" w:sz="0" w:space="0" w:color="auto"/>
          </w:divBdr>
        </w:div>
      </w:divsChild>
    </w:div>
    <w:div w:id="1918442575">
      <w:bodyDiv w:val="1"/>
      <w:marLeft w:val="0"/>
      <w:marRight w:val="0"/>
      <w:marTop w:val="0"/>
      <w:marBottom w:val="0"/>
      <w:divBdr>
        <w:top w:val="none" w:sz="0" w:space="0" w:color="auto"/>
        <w:left w:val="none" w:sz="0" w:space="0" w:color="auto"/>
        <w:bottom w:val="none" w:sz="0" w:space="0" w:color="auto"/>
        <w:right w:val="none" w:sz="0" w:space="0" w:color="auto"/>
      </w:divBdr>
    </w:div>
    <w:div w:id="1920937971">
      <w:bodyDiv w:val="1"/>
      <w:marLeft w:val="0"/>
      <w:marRight w:val="0"/>
      <w:marTop w:val="0"/>
      <w:marBottom w:val="0"/>
      <w:divBdr>
        <w:top w:val="none" w:sz="0" w:space="0" w:color="auto"/>
        <w:left w:val="none" w:sz="0" w:space="0" w:color="auto"/>
        <w:bottom w:val="none" w:sz="0" w:space="0" w:color="auto"/>
        <w:right w:val="none" w:sz="0" w:space="0" w:color="auto"/>
      </w:divBdr>
    </w:div>
    <w:div w:id="1925409548">
      <w:bodyDiv w:val="1"/>
      <w:marLeft w:val="0"/>
      <w:marRight w:val="0"/>
      <w:marTop w:val="0"/>
      <w:marBottom w:val="0"/>
      <w:divBdr>
        <w:top w:val="none" w:sz="0" w:space="0" w:color="auto"/>
        <w:left w:val="none" w:sz="0" w:space="0" w:color="auto"/>
        <w:bottom w:val="none" w:sz="0" w:space="0" w:color="auto"/>
        <w:right w:val="none" w:sz="0" w:space="0" w:color="auto"/>
      </w:divBdr>
    </w:div>
    <w:div w:id="1929121951">
      <w:bodyDiv w:val="1"/>
      <w:marLeft w:val="0"/>
      <w:marRight w:val="0"/>
      <w:marTop w:val="0"/>
      <w:marBottom w:val="0"/>
      <w:divBdr>
        <w:top w:val="none" w:sz="0" w:space="0" w:color="auto"/>
        <w:left w:val="none" w:sz="0" w:space="0" w:color="auto"/>
        <w:bottom w:val="none" w:sz="0" w:space="0" w:color="auto"/>
        <w:right w:val="none" w:sz="0" w:space="0" w:color="auto"/>
      </w:divBdr>
    </w:div>
    <w:div w:id="1929146042">
      <w:bodyDiv w:val="1"/>
      <w:marLeft w:val="0"/>
      <w:marRight w:val="0"/>
      <w:marTop w:val="0"/>
      <w:marBottom w:val="0"/>
      <w:divBdr>
        <w:top w:val="none" w:sz="0" w:space="0" w:color="auto"/>
        <w:left w:val="none" w:sz="0" w:space="0" w:color="auto"/>
        <w:bottom w:val="none" w:sz="0" w:space="0" w:color="auto"/>
        <w:right w:val="none" w:sz="0" w:space="0" w:color="auto"/>
      </w:divBdr>
    </w:div>
    <w:div w:id="1936160401">
      <w:bodyDiv w:val="1"/>
      <w:marLeft w:val="0"/>
      <w:marRight w:val="0"/>
      <w:marTop w:val="0"/>
      <w:marBottom w:val="0"/>
      <w:divBdr>
        <w:top w:val="none" w:sz="0" w:space="0" w:color="auto"/>
        <w:left w:val="none" w:sz="0" w:space="0" w:color="auto"/>
        <w:bottom w:val="none" w:sz="0" w:space="0" w:color="auto"/>
        <w:right w:val="none" w:sz="0" w:space="0" w:color="auto"/>
      </w:divBdr>
    </w:div>
    <w:div w:id="1940672457">
      <w:bodyDiv w:val="1"/>
      <w:marLeft w:val="0"/>
      <w:marRight w:val="0"/>
      <w:marTop w:val="0"/>
      <w:marBottom w:val="0"/>
      <w:divBdr>
        <w:top w:val="none" w:sz="0" w:space="0" w:color="auto"/>
        <w:left w:val="none" w:sz="0" w:space="0" w:color="auto"/>
        <w:bottom w:val="none" w:sz="0" w:space="0" w:color="auto"/>
        <w:right w:val="none" w:sz="0" w:space="0" w:color="auto"/>
      </w:divBdr>
    </w:div>
    <w:div w:id="1945072812">
      <w:bodyDiv w:val="1"/>
      <w:marLeft w:val="0"/>
      <w:marRight w:val="0"/>
      <w:marTop w:val="0"/>
      <w:marBottom w:val="0"/>
      <w:divBdr>
        <w:top w:val="none" w:sz="0" w:space="0" w:color="auto"/>
        <w:left w:val="none" w:sz="0" w:space="0" w:color="auto"/>
        <w:bottom w:val="none" w:sz="0" w:space="0" w:color="auto"/>
        <w:right w:val="none" w:sz="0" w:space="0" w:color="auto"/>
      </w:divBdr>
    </w:div>
    <w:div w:id="1956595979">
      <w:bodyDiv w:val="1"/>
      <w:marLeft w:val="0"/>
      <w:marRight w:val="0"/>
      <w:marTop w:val="0"/>
      <w:marBottom w:val="0"/>
      <w:divBdr>
        <w:top w:val="none" w:sz="0" w:space="0" w:color="auto"/>
        <w:left w:val="none" w:sz="0" w:space="0" w:color="auto"/>
        <w:bottom w:val="none" w:sz="0" w:space="0" w:color="auto"/>
        <w:right w:val="none" w:sz="0" w:space="0" w:color="auto"/>
      </w:divBdr>
    </w:div>
    <w:div w:id="1958873112">
      <w:bodyDiv w:val="1"/>
      <w:marLeft w:val="0"/>
      <w:marRight w:val="0"/>
      <w:marTop w:val="0"/>
      <w:marBottom w:val="0"/>
      <w:divBdr>
        <w:top w:val="none" w:sz="0" w:space="0" w:color="auto"/>
        <w:left w:val="none" w:sz="0" w:space="0" w:color="auto"/>
        <w:bottom w:val="none" w:sz="0" w:space="0" w:color="auto"/>
        <w:right w:val="none" w:sz="0" w:space="0" w:color="auto"/>
      </w:divBdr>
    </w:div>
    <w:div w:id="1960994001">
      <w:bodyDiv w:val="1"/>
      <w:marLeft w:val="0"/>
      <w:marRight w:val="0"/>
      <w:marTop w:val="0"/>
      <w:marBottom w:val="0"/>
      <w:divBdr>
        <w:top w:val="none" w:sz="0" w:space="0" w:color="auto"/>
        <w:left w:val="none" w:sz="0" w:space="0" w:color="auto"/>
        <w:bottom w:val="none" w:sz="0" w:space="0" w:color="auto"/>
        <w:right w:val="none" w:sz="0" w:space="0" w:color="auto"/>
      </w:divBdr>
    </w:div>
    <w:div w:id="1970165203">
      <w:bodyDiv w:val="1"/>
      <w:marLeft w:val="0"/>
      <w:marRight w:val="0"/>
      <w:marTop w:val="0"/>
      <w:marBottom w:val="0"/>
      <w:divBdr>
        <w:top w:val="none" w:sz="0" w:space="0" w:color="auto"/>
        <w:left w:val="none" w:sz="0" w:space="0" w:color="auto"/>
        <w:bottom w:val="none" w:sz="0" w:space="0" w:color="auto"/>
        <w:right w:val="none" w:sz="0" w:space="0" w:color="auto"/>
      </w:divBdr>
    </w:div>
    <w:div w:id="1971931667">
      <w:bodyDiv w:val="1"/>
      <w:marLeft w:val="0"/>
      <w:marRight w:val="0"/>
      <w:marTop w:val="0"/>
      <w:marBottom w:val="0"/>
      <w:divBdr>
        <w:top w:val="none" w:sz="0" w:space="0" w:color="auto"/>
        <w:left w:val="none" w:sz="0" w:space="0" w:color="auto"/>
        <w:bottom w:val="none" w:sz="0" w:space="0" w:color="auto"/>
        <w:right w:val="none" w:sz="0" w:space="0" w:color="auto"/>
      </w:divBdr>
    </w:div>
    <w:div w:id="1994407520">
      <w:bodyDiv w:val="1"/>
      <w:marLeft w:val="0"/>
      <w:marRight w:val="0"/>
      <w:marTop w:val="0"/>
      <w:marBottom w:val="0"/>
      <w:divBdr>
        <w:top w:val="none" w:sz="0" w:space="0" w:color="auto"/>
        <w:left w:val="none" w:sz="0" w:space="0" w:color="auto"/>
        <w:bottom w:val="none" w:sz="0" w:space="0" w:color="auto"/>
        <w:right w:val="none" w:sz="0" w:space="0" w:color="auto"/>
      </w:divBdr>
    </w:div>
    <w:div w:id="1994723570">
      <w:bodyDiv w:val="1"/>
      <w:marLeft w:val="0"/>
      <w:marRight w:val="0"/>
      <w:marTop w:val="0"/>
      <w:marBottom w:val="0"/>
      <w:divBdr>
        <w:top w:val="none" w:sz="0" w:space="0" w:color="auto"/>
        <w:left w:val="none" w:sz="0" w:space="0" w:color="auto"/>
        <w:bottom w:val="none" w:sz="0" w:space="0" w:color="auto"/>
        <w:right w:val="none" w:sz="0" w:space="0" w:color="auto"/>
      </w:divBdr>
    </w:div>
    <w:div w:id="1995330275">
      <w:bodyDiv w:val="1"/>
      <w:marLeft w:val="0"/>
      <w:marRight w:val="0"/>
      <w:marTop w:val="0"/>
      <w:marBottom w:val="0"/>
      <w:divBdr>
        <w:top w:val="none" w:sz="0" w:space="0" w:color="auto"/>
        <w:left w:val="none" w:sz="0" w:space="0" w:color="auto"/>
        <w:bottom w:val="none" w:sz="0" w:space="0" w:color="auto"/>
        <w:right w:val="none" w:sz="0" w:space="0" w:color="auto"/>
      </w:divBdr>
    </w:div>
    <w:div w:id="1999503749">
      <w:bodyDiv w:val="1"/>
      <w:marLeft w:val="0"/>
      <w:marRight w:val="0"/>
      <w:marTop w:val="0"/>
      <w:marBottom w:val="0"/>
      <w:divBdr>
        <w:top w:val="none" w:sz="0" w:space="0" w:color="auto"/>
        <w:left w:val="none" w:sz="0" w:space="0" w:color="auto"/>
        <w:bottom w:val="none" w:sz="0" w:space="0" w:color="auto"/>
        <w:right w:val="none" w:sz="0" w:space="0" w:color="auto"/>
      </w:divBdr>
    </w:div>
    <w:div w:id="2001956384">
      <w:bodyDiv w:val="1"/>
      <w:marLeft w:val="0"/>
      <w:marRight w:val="0"/>
      <w:marTop w:val="0"/>
      <w:marBottom w:val="0"/>
      <w:divBdr>
        <w:top w:val="none" w:sz="0" w:space="0" w:color="auto"/>
        <w:left w:val="none" w:sz="0" w:space="0" w:color="auto"/>
        <w:bottom w:val="none" w:sz="0" w:space="0" w:color="auto"/>
        <w:right w:val="none" w:sz="0" w:space="0" w:color="auto"/>
      </w:divBdr>
    </w:div>
    <w:div w:id="2003654041">
      <w:bodyDiv w:val="1"/>
      <w:marLeft w:val="0"/>
      <w:marRight w:val="0"/>
      <w:marTop w:val="0"/>
      <w:marBottom w:val="0"/>
      <w:divBdr>
        <w:top w:val="none" w:sz="0" w:space="0" w:color="auto"/>
        <w:left w:val="none" w:sz="0" w:space="0" w:color="auto"/>
        <w:bottom w:val="none" w:sz="0" w:space="0" w:color="auto"/>
        <w:right w:val="none" w:sz="0" w:space="0" w:color="auto"/>
      </w:divBdr>
    </w:div>
    <w:div w:id="2004429024">
      <w:bodyDiv w:val="1"/>
      <w:marLeft w:val="0"/>
      <w:marRight w:val="0"/>
      <w:marTop w:val="0"/>
      <w:marBottom w:val="0"/>
      <w:divBdr>
        <w:top w:val="none" w:sz="0" w:space="0" w:color="auto"/>
        <w:left w:val="none" w:sz="0" w:space="0" w:color="auto"/>
        <w:bottom w:val="none" w:sz="0" w:space="0" w:color="auto"/>
        <w:right w:val="none" w:sz="0" w:space="0" w:color="auto"/>
      </w:divBdr>
    </w:div>
    <w:div w:id="2006663592">
      <w:bodyDiv w:val="1"/>
      <w:marLeft w:val="0"/>
      <w:marRight w:val="0"/>
      <w:marTop w:val="0"/>
      <w:marBottom w:val="0"/>
      <w:divBdr>
        <w:top w:val="none" w:sz="0" w:space="0" w:color="auto"/>
        <w:left w:val="none" w:sz="0" w:space="0" w:color="auto"/>
        <w:bottom w:val="none" w:sz="0" w:space="0" w:color="auto"/>
        <w:right w:val="none" w:sz="0" w:space="0" w:color="auto"/>
      </w:divBdr>
    </w:div>
    <w:div w:id="2011177411">
      <w:bodyDiv w:val="1"/>
      <w:marLeft w:val="0"/>
      <w:marRight w:val="0"/>
      <w:marTop w:val="0"/>
      <w:marBottom w:val="0"/>
      <w:divBdr>
        <w:top w:val="none" w:sz="0" w:space="0" w:color="auto"/>
        <w:left w:val="none" w:sz="0" w:space="0" w:color="auto"/>
        <w:bottom w:val="none" w:sz="0" w:space="0" w:color="auto"/>
        <w:right w:val="none" w:sz="0" w:space="0" w:color="auto"/>
      </w:divBdr>
    </w:div>
    <w:div w:id="2011903734">
      <w:bodyDiv w:val="1"/>
      <w:marLeft w:val="0"/>
      <w:marRight w:val="0"/>
      <w:marTop w:val="0"/>
      <w:marBottom w:val="0"/>
      <w:divBdr>
        <w:top w:val="none" w:sz="0" w:space="0" w:color="auto"/>
        <w:left w:val="none" w:sz="0" w:space="0" w:color="auto"/>
        <w:bottom w:val="none" w:sz="0" w:space="0" w:color="auto"/>
        <w:right w:val="none" w:sz="0" w:space="0" w:color="auto"/>
      </w:divBdr>
    </w:div>
    <w:div w:id="2016954468">
      <w:bodyDiv w:val="1"/>
      <w:marLeft w:val="0"/>
      <w:marRight w:val="0"/>
      <w:marTop w:val="0"/>
      <w:marBottom w:val="0"/>
      <w:divBdr>
        <w:top w:val="none" w:sz="0" w:space="0" w:color="auto"/>
        <w:left w:val="none" w:sz="0" w:space="0" w:color="auto"/>
        <w:bottom w:val="none" w:sz="0" w:space="0" w:color="auto"/>
        <w:right w:val="none" w:sz="0" w:space="0" w:color="auto"/>
      </w:divBdr>
    </w:div>
    <w:div w:id="2019429049">
      <w:bodyDiv w:val="1"/>
      <w:marLeft w:val="0"/>
      <w:marRight w:val="0"/>
      <w:marTop w:val="0"/>
      <w:marBottom w:val="0"/>
      <w:divBdr>
        <w:top w:val="none" w:sz="0" w:space="0" w:color="auto"/>
        <w:left w:val="none" w:sz="0" w:space="0" w:color="auto"/>
        <w:bottom w:val="none" w:sz="0" w:space="0" w:color="auto"/>
        <w:right w:val="none" w:sz="0" w:space="0" w:color="auto"/>
      </w:divBdr>
    </w:div>
    <w:div w:id="2021815542">
      <w:bodyDiv w:val="1"/>
      <w:marLeft w:val="0"/>
      <w:marRight w:val="0"/>
      <w:marTop w:val="0"/>
      <w:marBottom w:val="0"/>
      <w:divBdr>
        <w:top w:val="none" w:sz="0" w:space="0" w:color="auto"/>
        <w:left w:val="none" w:sz="0" w:space="0" w:color="auto"/>
        <w:bottom w:val="none" w:sz="0" w:space="0" w:color="auto"/>
        <w:right w:val="none" w:sz="0" w:space="0" w:color="auto"/>
      </w:divBdr>
    </w:div>
    <w:div w:id="2023436276">
      <w:bodyDiv w:val="1"/>
      <w:marLeft w:val="0"/>
      <w:marRight w:val="0"/>
      <w:marTop w:val="0"/>
      <w:marBottom w:val="0"/>
      <w:divBdr>
        <w:top w:val="none" w:sz="0" w:space="0" w:color="auto"/>
        <w:left w:val="none" w:sz="0" w:space="0" w:color="auto"/>
        <w:bottom w:val="none" w:sz="0" w:space="0" w:color="auto"/>
        <w:right w:val="none" w:sz="0" w:space="0" w:color="auto"/>
      </w:divBdr>
    </w:div>
    <w:div w:id="2026397113">
      <w:bodyDiv w:val="1"/>
      <w:marLeft w:val="0"/>
      <w:marRight w:val="0"/>
      <w:marTop w:val="0"/>
      <w:marBottom w:val="0"/>
      <w:divBdr>
        <w:top w:val="none" w:sz="0" w:space="0" w:color="auto"/>
        <w:left w:val="none" w:sz="0" w:space="0" w:color="auto"/>
        <w:bottom w:val="none" w:sz="0" w:space="0" w:color="auto"/>
        <w:right w:val="none" w:sz="0" w:space="0" w:color="auto"/>
      </w:divBdr>
    </w:div>
    <w:div w:id="2027098719">
      <w:bodyDiv w:val="1"/>
      <w:marLeft w:val="0"/>
      <w:marRight w:val="0"/>
      <w:marTop w:val="0"/>
      <w:marBottom w:val="0"/>
      <w:divBdr>
        <w:top w:val="none" w:sz="0" w:space="0" w:color="auto"/>
        <w:left w:val="none" w:sz="0" w:space="0" w:color="auto"/>
        <w:bottom w:val="none" w:sz="0" w:space="0" w:color="auto"/>
        <w:right w:val="none" w:sz="0" w:space="0" w:color="auto"/>
      </w:divBdr>
    </w:div>
    <w:div w:id="2029217385">
      <w:bodyDiv w:val="1"/>
      <w:marLeft w:val="0"/>
      <w:marRight w:val="0"/>
      <w:marTop w:val="0"/>
      <w:marBottom w:val="0"/>
      <w:divBdr>
        <w:top w:val="none" w:sz="0" w:space="0" w:color="auto"/>
        <w:left w:val="none" w:sz="0" w:space="0" w:color="auto"/>
        <w:bottom w:val="none" w:sz="0" w:space="0" w:color="auto"/>
        <w:right w:val="none" w:sz="0" w:space="0" w:color="auto"/>
      </w:divBdr>
    </w:div>
    <w:div w:id="2046058785">
      <w:bodyDiv w:val="1"/>
      <w:marLeft w:val="0"/>
      <w:marRight w:val="0"/>
      <w:marTop w:val="0"/>
      <w:marBottom w:val="0"/>
      <w:divBdr>
        <w:top w:val="none" w:sz="0" w:space="0" w:color="auto"/>
        <w:left w:val="none" w:sz="0" w:space="0" w:color="auto"/>
        <w:bottom w:val="none" w:sz="0" w:space="0" w:color="auto"/>
        <w:right w:val="none" w:sz="0" w:space="0" w:color="auto"/>
      </w:divBdr>
    </w:div>
    <w:div w:id="2049528288">
      <w:bodyDiv w:val="1"/>
      <w:marLeft w:val="0"/>
      <w:marRight w:val="0"/>
      <w:marTop w:val="0"/>
      <w:marBottom w:val="0"/>
      <w:divBdr>
        <w:top w:val="none" w:sz="0" w:space="0" w:color="auto"/>
        <w:left w:val="none" w:sz="0" w:space="0" w:color="auto"/>
        <w:bottom w:val="none" w:sz="0" w:space="0" w:color="auto"/>
        <w:right w:val="none" w:sz="0" w:space="0" w:color="auto"/>
      </w:divBdr>
    </w:div>
    <w:div w:id="2053529114">
      <w:bodyDiv w:val="1"/>
      <w:marLeft w:val="0"/>
      <w:marRight w:val="0"/>
      <w:marTop w:val="0"/>
      <w:marBottom w:val="0"/>
      <w:divBdr>
        <w:top w:val="none" w:sz="0" w:space="0" w:color="auto"/>
        <w:left w:val="none" w:sz="0" w:space="0" w:color="auto"/>
        <w:bottom w:val="none" w:sz="0" w:space="0" w:color="auto"/>
        <w:right w:val="none" w:sz="0" w:space="0" w:color="auto"/>
      </w:divBdr>
    </w:div>
    <w:div w:id="2054304617">
      <w:bodyDiv w:val="1"/>
      <w:marLeft w:val="0"/>
      <w:marRight w:val="0"/>
      <w:marTop w:val="0"/>
      <w:marBottom w:val="0"/>
      <w:divBdr>
        <w:top w:val="none" w:sz="0" w:space="0" w:color="auto"/>
        <w:left w:val="none" w:sz="0" w:space="0" w:color="auto"/>
        <w:bottom w:val="none" w:sz="0" w:space="0" w:color="auto"/>
        <w:right w:val="none" w:sz="0" w:space="0" w:color="auto"/>
      </w:divBdr>
    </w:div>
    <w:div w:id="2054495474">
      <w:bodyDiv w:val="1"/>
      <w:marLeft w:val="0"/>
      <w:marRight w:val="0"/>
      <w:marTop w:val="0"/>
      <w:marBottom w:val="0"/>
      <w:divBdr>
        <w:top w:val="none" w:sz="0" w:space="0" w:color="auto"/>
        <w:left w:val="none" w:sz="0" w:space="0" w:color="auto"/>
        <w:bottom w:val="none" w:sz="0" w:space="0" w:color="auto"/>
        <w:right w:val="none" w:sz="0" w:space="0" w:color="auto"/>
      </w:divBdr>
    </w:div>
    <w:div w:id="2059544205">
      <w:bodyDiv w:val="1"/>
      <w:marLeft w:val="0"/>
      <w:marRight w:val="0"/>
      <w:marTop w:val="0"/>
      <w:marBottom w:val="0"/>
      <w:divBdr>
        <w:top w:val="none" w:sz="0" w:space="0" w:color="auto"/>
        <w:left w:val="none" w:sz="0" w:space="0" w:color="auto"/>
        <w:bottom w:val="none" w:sz="0" w:space="0" w:color="auto"/>
        <w:right w:val="none" w:sz="0" w:space="0" w:color="auto"/>
      </w:divBdr>
    </w:div>
    <w:div w:id="2064711995">
      <w:bodyDiv w:val="1"/>
      <w:marLeft w:val="0"/>
      <w:marRight w:val="0"/>
      <w:marTop w:val="0"/>
      <w:marBottom w:val="0"/>
      <w:divBdr>
        <w:top w:val="none" w:sz="0" w:space="0" w:color="auto"/>
        <w:left w:val="none" w:sz="0" w:space="0" w:color="auto"/>
        <w:bottom w:val="none" w:sz="0" w:space="0" w:color="auto"/>
        <w:right w:val="none" w:sz="0" w:space="0" w:color="auto"/>
      </w:divBdr>
    </w:div>
    <w:div w:id="2064861784">
      <w:bodyDiv w:val="1"/>
      <w:marLeft w:val="0"/>
      <w:marRight w:val="0"/>
      <w:marTop w:val="0"/>
      <w:marBottom w:val="0"/>
      <w:divBdr>
        <w:top w:val="none" w:sz="0" w:space="0" w:color="auto"/>
        <w:left w:val="none" w:sz="0" w:space="0" w:color="auto"/>
        <w:bottom w:val="none" w:sz="0" w:space="0" w:color="auto"/>
        <w:right w:val="none" w:sz="0" w:space="0" w:color="auto"/>
      </w:divBdr>
    </w:div>
    <w:div w:id="2070106945">
      <w:bodyDiv w:val="1"/>
      <w:marLeft w:val="0"/>
      <w:marRight w:val="0"/>
      <w:marTop w:val="0"/>
      <w:marBottom w:val="0"/>
      <w:divBdr>
        <w:top w:val="none" w:sz="0" w:space="0" w:color="auto"/>
        <w:left w:val="none" w:sz="0" w:space="0" w:color="auto"/>
        <w:bottom w:val="none" w:sz="0" w:space="0" w:color="auto"/>
        <w:right w:val="none" w:sz="0" w:space="0" w:color="auto"/>
      </w:divBdr>
    </w:div>
    <w:div w:id="2070838176">
      <w:bodyDiv w:val="1"/>
      <w:marLeft w:val="0"/>
      <w:marRight w:val="0"/>
      <w:marTop w:val="0"/>
      <w:marBottom w:val="0"/>
      <w:divBdr>
        <w:top w:val="none" w:sz="0" w:space="0" w:color="auto"/>
        <w:left w:val="none" w:sz="0" w:space="0" w:color="auto"/>
        <w:bottom w:val="none" w:sz="0" w:space="0" w:color="auto"/>
        <w:right w:val="none" w:sz="0" w:space="0" w:color="auto"/>
      </w:divBdr>
    </w:div>
    <w:div w:id="2074542959">
      <w:bodyDiv w:val="1"/>
      <w:marLeft w:val="0"/>
      <w:marRight w:val="0"/>
      <w:marTop w:val="0"/>
      <w:marBottom w:val="0"/>
      <w:divBdr>
        <w:top w:val="none" w:sz="0" w:space="0" w:color="auto"/>
        <w:left w:val="none" w:sz="0" w:space="0" w:color="auto"/>
        <w:bottom w:val="none" w:sz="0" w:space="0" w:color="auto"/>
        <w:right w:val="none" w:sz="0" w:space="0" w:color="auto"/>
      </w:divBdr>
    </w:div>
    <w:div w:id="2075662509">
      <w:bodyDiv w:val="1"/>
      <w:marLeft w:val="0"/>
      <w:marRight w:val="0"/>
      <w:marTop w:val="0"/>
      <w:marBottom w:val="0"/>
      <w:divBdr>
        <w:top w:val="none" w:sz="0" w:space="0" w:color="auto"/>
        <w:left w:val="none" w:sz="0" w:space="0" w:color="auto"/>
        <w:bottom w:val="none" w:sz="0" w:space="0" w:color="auto"/>
        <w:right w:val="none" w:sz="0" w:space="0" w:color="auto"/>
      </w:divBdr>
    </w:div>
    <w:div w:id="2080057359">
      <w:bodyDiv w:val="1"/>
      <w:marLeft w:val="0"/>
      <w:marRight w:val="0"/>
      <w:marTop w:val="0"/>
      <w:marBottom w:val="0"/>
      <w:divBdr>
        <w:top w:val="none" w:sz="0" w:space="0" w:color="auto"/>
        <w:left w:val="none" w:sz="0" w:space="0" w:color="auto"/>
        <w:bottom w:val="none" w:sz="0" w:space="0" w:color="auto"/>
        <w:right w:val="none" w:sz="0" w:space="0" w:color="auto"/>
      </w:divBdr>
    </w:div>
    <w:div w:id="2080784286">
      <w:bodyDiv w:val="1"/>
      <w:marLeft w:val="0"/>
      <w:marRight w:val="0"/>
      <w:marTop w:val="0"/>
      <w:marBottom w:val="0"/>
      <w:divBdr>
        <w:top w:val="none" w:sz="0" w:space="0" w:color="auto"/>
        <w:left w:val="none" w:sz="0" w:space="0" w:color="auto"/>
        <w:bottom w:val="none" w:sz="0" w:space="0" w:color="auto"/>
        <w:right w:val="none" w:sz="0" w:space="0" w:color="auto"/>
      </w:divBdr>
    </w:div>
    <w:div w:id="2084253005">
      <w:bodyDiv w:val="1"/>
      <w:marLeft w:val="0"/>
      <w:marRight w:val="0"/>
      <w:marTop w:val="0"/>
      <w:marBottom w:val="0"/>
      <w:divBdr>
        <w:top w:val="none" w:sz="0" w:space="0" w:color="auto"/>
        <w:left w:val="none" w:sz="0" w:space="0" w:color="auto"/>
        <w:bottom w:val="none" w:sz="0" w:space="0" w:color="auto"/>
        <w:right w:val="none" w:sz="0" w:space="0" w:color="auto"/>
      </w:divBdr>
    </w:div>
    <w:div w:id="2085763921">
      <w:bodyDiv w:val="1"/>
      <w:marLeft w:val="0"/>
      <w:marRight w:val="0"/>
      <w:marTop w:val="0"/>
      <w:marBottom w:val="0"/>
      <w:divBdr>
        <w:top w:val="none" w:sz="0" w:space="0" w:color="auto"/>
        <w:left w:val="none" w:sz="0" w:space="0" w:color="auto"/>
        <w:bottom w:val="none" w:sz="0" w:space="0" w:color="auto"/>
        <w:right w:val="none" w:sz="0" w:space="0" w:color="auto"/>
      </w:divBdr>
    </w:div>
    <w:div w:id="2091729920">
      <w:bodyDiv w:val="1"/>
      <w:marLeft w:val="0"/>
      <w:marRight w:val="0"/>
      <w:marTop w:val="0"/>
      <w:marBottom w:val="0"/>
      <w:divBdr>
        <w:top w:val="none" w:sz="0" w:space="0" w:color="auto"/>
        <w:left w:val="none" w:sz="0" w:space="0" w:color="auto"/>
        <w:bottom w:val="none" w:sz="0" w:space="0" w:color="auto"/>
        <w:right w:val="none" w:sz="0" w:space="0" w:color="auto"/>
      </w:divBdr>
    </w:div>
    <w:div w:id="2099786596">
      <w:bodyDiv w:val="1"/>
      <w:marLeft w:val="0"/>
      <w:marRight w:val="0"/>
      <w:marTop w:val="0"/>
      <w:marBottom w:val="0"/>
      <w:divBdr>
        <w:top w:val="none" w:sz="0" w:space="0" w:color="auto"/>
        <w:left w:val="none" w:sz="0" w:space="0" w:color="auto"/>
        <w:bottom w:val="none" w:sz="0" w:space="0" w:color="auto"/>
        <w:right w:val="none" w:sz="0" w:space="0" w:color="auto"/>
      </w:divBdr>
    </w:div>
    <w:div w:id="2102602552">
      <w:bodyDiv w:val="1"/>
      <w:marLeft w:val="0"/>
      <w:marRight w:val="0"/>
      <w:marTop w:val="0"/>
      <w:marBottom w:val="0"/>
      <w:divBdr>
        <w:top w:val="none" w:sz="0" w:space="0" w:color="auto"/>
        <w:left w:val="none" w:sz="0" w:space="0" w:color="auto"/>
        <w:bottom w:val="none" w:sz="0" w:space="0" w:color="auto"/>
        <w:right w:val="none" w:sz="0" w:space="0" w:color="auto"/>
      </w:divBdr>
    </w:div>
    <w:div w:id="2107458053">
      <w:bodyDiv w:val="1"/>
      <w:marLeft w:val="0"/>
      <w:marRight w:val="0"/>
      <w:marTop w:val="0"/>
      <w:marBottom w:val="0"/>
      <w:divBdr>
        <w:top w:val="none" w:sz="0" w:space="0" w:color="auto"/>
        <w:left w:val="none" w:sz="0" w:space="0" w:color="auto"/>
        <w:bottom w:val="none" w:sz="0" w:space="0" w:color="auto"/>
        <w:right w:val="none" w:sz="0" w:space="0" w:color="auto"/>
      </w:divBdr>
    </w:div>
    <w:div w:id="2111243010">
      <w:bodyDiv w:val="1"/>
      <w:marLeft w:val="0"/>
      <w:marRight w:val="0"/>
      <w:marTop w:val="0"/>
      <w:marBottom w:val="0"/>
      <w:divBdr>
        <w:top w:val="none" w:sz="0" w:space="0" w:color="auto"/>
        <w:left w:val="none" w:sz="0" w:space="0" w:color="auto"/>
        <w:bottom w:val="none" w:sz="0" w:space="0" w:color="auto"/>
        <w:right w:val="none" w:sz="0" w:space="0" w:color="auto"/>
      </w:divBdr>
    </w:div>
    <w:div w:id="2119063776">
      <w:bodyDiv w:val="1"/>
      <w:marLeft w:val="0"/>
      <w:marRight w:val="0"/>
      <w:marTop w:val="0"/>
      <w:marBottom w:val="0"/>
      <w:divBdr>
        <w:top w:val="none" w:sz="0" w:space="0" w:color="auto"/>
        <w:left w:val="none" w:sz="0" w:space="0" w:color="auto"/>
        <w:bottom w:val="none" w:sz="0" w:space="0" w:color="auto"/>
        <w:right w:val="none" w:sz="0" w:space="0" w:color="auto"/>
      </w:divBdr>
    </w:div>
    <w:div w:id="2126122161">
      <w:bodyDiv w:val="1"/>
      <w:marLeft w:val="0"/>
      <w:marRight w:val="0"/>
      <w:marTop w:val="0"/>
      <w:marBottom w:val="0"/>
      <w:divBdr>
        <w:top w:val="none" w:sz="0" w:space="0" w:color="auto"/>
        <w:left w:val="none" w:sz="0" w:space="0" w:color="auto"/>
        <w:bottom w:val="none" w:sz="0" w:space="0" w:color="auto"/>
        <w:right w:val="none" w:sz="0" w:space="0" w:color="auto"/>
      </w:divBdr>
    </w:div>
    <w:div w:id="2129011745">
      <w:bodyDiv w:val="1"/>
      <w:marLeft w:val="0"/>
      <w:marRight w:val="0"/>
      <w:marTop w:val="0"/>
      <w:marBottom w:val="0"/>
      <w:divBdr>
        <w:top w:val="none" w:sz="0" w:space="0" w:color="auto"/>
        <w:left w:val="none" w:sz="0" w:space="0" w:color="auto"/>
        <w:bottom w:val="none" w:sz="0" w:space="0" w:color="auto"/>
        <w:right w:val="none" w:sz="0" w:space="0" w:color="auto"/>
      </w:divBdr>
    </w:div>
    <w:div w:id="2133747178">
      <w:bodyDiv w:val="1"/>
      <w:marLeft w:val="0"/>
      <w:marRight w:val="0"/>
      <w:marTop w:val="0"/>
      <w:marBottom w:val="0"/>
      <w:divBdr>
        <w:top w:val="none" w:sz="0" w:space="0" w:color="auto"/>
        <w:left w:val="none" w:sz="0" w:space="0" w:color="auto"/>
        <w:bottom w:val="none" w:sz="0" w:space="0" w:color="auto"/>
        <w:right w:val="none" w:sz="0" w:space="0" w:color="auto"/>
      </w:divBdr>
    </w:div>
    <w:div w:id="2135756465">
      <w:bodyDiv w:val="1"/>
      <w:marLeft w:val="0"/>
      <w:marRight w:val="0"/>
      <w:marTop w:val="0"/>
      <w:marBottom w:val="0"/>
      <w:divBdr>
        <w:top w:val="none" w:sz="0" w:space="0" w:color="auto"/>
        <w:left w:val="none" w:sz="0" w:space="0" w:color="auto"/>
        <w:bottom w:val="none" w:sz="0" w:space="0" w:color="auto"/>
        <w:right w:val="none" w:sz="0" w:space="0" w:color="auto"/>
      </w:divBdr>
    </w:div>
    <w:div w:id="2138989443">
      <w:bodyDiv w:val="1"/>
      <w:marLeft w:val="0"/>
      <w:marRight w:val="0"/>
      <w:marTop w:val="0"/>
      <w:marBottom w:val="0"/>
      <w:divBdr>
        <w:top w:val="none" w:sz="0" w:space="0" w:color="auto"/>
        <w:left w:val="none" w:sz="0" w:space="0" w:color="auto"/>
        <w:bottom w:val="none" w:sz="0" w:space="0" w:color="auto"/>
        <w:right w:val="none" w:sz="0" w:space="0" w:color="auto"/>
      </w:divBdr>
    </w:div>
    <w:div w:id="2141485954">
      <w:bodyDiv w:val="1"/>
      <w:marLeft w:val="0"/>
      <w:marRight w:val="0"/>
      <w:marTop w:val="0"/>
      <w:marBottom w:val="0"/>
      <w:divBdr>
        <w:top w:val="none" w:sz="0" w:space="0" w:color="auto"/>
        <w:left w:val="none" w:sz="0" w:space="0" w:color="auto"/>
        <w:bottom w:val="none" w:sz="0" w:space="0" w:color="auto"/>
        <w:right w:val="none" w:sz="0" w:space="0" w:color="auto"/>
      </w:divBdr>
    </w:div>
    <w:div w:id="2142917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image" Target="media/image6.png"/><Relationship Id="rId39" Type="http://schemas.openxmlformats.org/officeDocument/2006/relationships/header" Target="header9.xml"/><Relationship Id="rId21" Type="http://schemas.openxmlformats.org/officeDocument/2006/relationships/footer" Target="footer6.xml"/><Relationship Id="rId34" Type="http://schemas.openxmlformats.org/officeDocument/2006/relationships/image" Target="media/image14.png"/><Relationship Id="rId42" Type="http://schemas.openxmlformats.org/officeDocument/2006/relationships/image" Target="media/image16.png"/><Relationship Id="rId47" Type="http://schemas.openxmlformats.org/officeDocument/2006/relationships/footer" Target="footer12.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9.png"/><Relationship Id="rId11" Type="http://schemas.openxmlformats.org/officeDocument/2006/relationships/header" Target="header2.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footer" Target="footer8.xml"/><Relationship Id="rId40" Type="http://schemas.openxmlformats.org/officeDocument/2006/relationships/footer" Target="footer10.xml"/><Relationship Id="rId45"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image" Target="media/image8.png"/><Relationship Id="rId36" Type="http://schemas.openxmlformats.org/officeDocument/2006/relationships/header" Target="header8.xml"/><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image" Target="media/image11.jpeg"/><Relationship Id="rId44"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3.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eader" Target="header7.xml"/><Relationship Id="rId43" Type="http://schemas.openxmlformats.org/officeDocument/2006/relationships/image" Target="media/image17.png"/><Relationship Id="rId48" Type="http://schemas.openxmlformats.org/officeDocument/2006/relationships/footer" Target="footer1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footer" Target="footer9.xml"/><Relationship Id="rId46" Type="http://schemas.openxmlformats.org/officeDocument/2006/relationships/footer" Target="footer11.xml"/><Relationship Id="rId20" Type="http://schemas.openxmlformats.org/officeDocument/2006/relationships/image" Target="media/image2.png"/><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67750F-3B48-45EF-9ABA-1D3CC8DE8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95</Pages>
  <Words>21806</Words>
  <Characters>124297</Characters>
  <Application>Microsoft Office Word</Application>
  <DocSecurity>0</DocSecurity>
  <Lines>1035</Lines>
  <Paragraphs>291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145812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Ae672</dc:creator>
  <cp:keywords/>
  <dc:description/>
  <cp:lastModifiedBy>11760</cp:lastModifiedBy>
  <cp:revision>2</cp:revision>
  <cp:lastPrinted>2021-06-21T12:14:00Z</cp:lastPrinted>
  <dcterms:created xsi:type="dcterms:W3CDTF">2025-10-28T17:58:00Z</dcterms:created>
  <dcterms:modified xsi:type="dcterms:W3CDTF">2025-10-28T17:58:00Z</dcterms:modified>
</cp:coreProperties>
</file>